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5F34" w:rsidRPr="002C52D8" w:rsidRDefault="005F5F34" w:rsidP="002C52D8">
      <w:pPr>
        <w:spacing w:after="0" w:line="360" w:lineRule="auto"/>
        <w:jc w:val="both"/>
        <w:rPr>
          <w:rFonts w:ascii="Times New Roman" w:eastAsia="Times New Roman" w:hAnsi="Times New Roman"/>
          <w:b/>
          <w:bCs/>
          <w:sz w:val="24"/>
          <w:szCs w:val="24"/>
        </w:rPr>
      </w:pPr>
    </w:p>
    <w:p w:rsidR="005F5F34" w:rsidRPr="00265EB4" w:rsidRDefault="005F5F34" w:rsidP="00265EB4">
      <w:pPr>
        <w:spacing w:after="0" w:line="360" w:lineRule="auto"/>
        <w:ind w:firstLine="709"/>
        <w:jc w:val="center"/>
        <w:rPr>
          <w:rFonts w:ascii="Times New Roman" w:eastAsia="Times New Roman" w:hAnsi="Times New Roman"/>
          <w:b/>
          <w:bCs/>
          <w:sz w:val="40"/>
          <w:szCs w:val="40"/>
        </w:rPr>
      </w:pPr>
    </w:p>
    <w:p w:rsidR="005467DF" w:rsidRPr="003159D2" w:rsidRDefault="005467DF" w:rsidP="005467DF">
      <w:pPr>
        <w:spacing w:after="0" w:line="360" w:lineRule="auto"/>
        <w:ind w:firstLine="709"/>
        <w:jc w:val="center"/>
        <w:rPr>
          <w:rFonts w:ascii="Times New Roman" w:eastAsia="Times New Roman" w:hAnsi="Times New Roman"/>
          <w:b/>
          <w:bCs/>
          <w:sz w:val="40"/>
          <w:szCs w:val="40"/>
        </w:rPr>
      </w:pPr>
      <w:r>
        <w:rPr>
          <w:rFonts w:ascii="Times New Roman" w:eastAsia="Times New Roman" w:hAnsi="Times New Roman"/>
          <w:b/>
          <w:bCs/>
          <w:sz w:val="40"/>
          <w:szCs w:val="40"/>
        </w:rPr>
        <w:t>YOMRA</w:t>
      </w:r>
    </w:p>
    <w:p w:rsidR="005467DF" w:rsidRPr="003159D2" w:rsidRDefault="005467DF" w:rsidP="005467DF">
      <w:pPr>
        <w:spacing w:after="0" w:line="360" w:lineRule="auto"/>
        <w:ind w:firstLine="709"/>
        <w:jc w:val="center"/>
        <w:rPr>
          <w:rFonts w:ascii="Times New Roman" w:eastAsia="Times New Roman" w:hAnsi="Times New Roman"/>
          <w:b/>
          <w:bCs/>
          <w:sz w:val="40"/>
          <w:szCs w:val="40"/>
        </w:rPr>
      </w:pPr>
    </w:p>
    <w:p w:rsidR="005467DF" w:rsidRDefault="005467DF" w:rsidP="005467DF">
      <w:pPr>
        <w:spacing w:after="0" w:line="360" w:lineRule="auto"/>
        <w:ind w:firstLine="709"/>
        <w:jc w:val="center"/>
        <w:rPr>
          <w:rFonts w:ascii="Times New Roman" w:eastAsia="Times New Roman" w:hAnsi="Times New Roman"/>
          <w:b/>
          <w:bCs/>
          <w:sz w:val="40"/>
          <w:szCs w:val="40"/>
        </w:rPr>
      </w:pPr>
      <w:r>
        <w:rPr>
          <w:rFonts w:ascii="Times New Roman" w:eastAsia="Times New Roman" w:hAnsi="Times New Roman"/>
          <w:b/>
          <w:bCs/>
          <w:sz w:val="40"/>
          <w:szCs w:val="40"/>
        </w:rPr>
        <w:t xml:space="preserve">ÖZDİL İLKÖĞRETİM KURUMU </w:t>
      </w:r>
    </w:p>
    <w:p w:rsidR="005467DF" w:rsidRDefault="005467DF" w:rsidP="005467DF">
      <w:pPr>
        <w:spacing w:after="0" w:line="360" w:lineRule="auto"/>
        <w:ind w:firstLine="709"/>
        <w:jc w:val="center"/>
        <w:rPr>
          <w:rFonts w:ascii="Times New Roman" w:eastAsia="Times New Roman" w:hAnsi="Times New Roman"/>
          <w:b/>
          <w:bCs/>
          <w:sz w:val="40"/>
          <w:szCs w:val="40"/>
        </w:rPr>
      </w:pPr>
    </w:p>
    <w:p w:rsidR="005467DF" w:rsidRDefault="005467DF" w:rsidP="005467DF">
      <w:pPr>
        <w:jc w:val="center"/>
      </w:pPr>
      <w:r>
        <w:rPr>
          <w:rFonts w:ascii="Arial" w:hAnsi="Arial" w:cs="Arial"/>
          <w:noProof/>
          <w:lang w:eastAsia="tr-TR"/>
        </w:rPr>
        <w:drawing>
          <wp:inline distT="0" distB="0" distL="0" distR="0">
            <wp:extent cx="5080635" cy="3800475"/>
            <wp:effectExtent l="19050" t="0" r="5715" b="0"/>
            <wp:docPr id="3" name="Resim 1" descr="okulres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kulresmi"/>
                    <pic:cNvPicPr>
                      <a:picLocks noChangeAspect="1" noChangeArrowheads="1"/>
                    </pic:cNvPicPr>
                  </pic:nvPicPr>
                  <pic:blipFill>
                    <a:blip r:embed="rId9" cstate="print"/>
                    <a:srcRect/>
                    <a:stretch>
                      <a:fillRect/>
                    </a:stretch>
                  </pic:blipFill>
                  <pic:spPr bwMode="auto">
                    <a:xfrm>
                      <a:off x="0" y="0"/>
                      <a:ext cx="5080635" cy="3800475"/>
                    </a:xfrm>
                    <a:prstGeom prst="rect">
                      <a:avLst/>
                    </a:prstGeom>
                    <a:solidFill>
                      <a:srgbClr val="000000">
                        <a:alpha val="50000"/>
                      </a:srgbClr>
                    </a:solidFill>
                    <a:ln w="9525">
                      <a:noFill/>
                      <a:miter lim="800000"/>
                      <a:headEnd/>
                      <a:tailEnd/>
                    </a:ln>
                  </pic:spPr>
                </pic:pic>
              </a:graphicData>
            </a:graphic>
          </wp:inline>
        </w:drawing>
      </w:r>
    </w:p>
    <w:p w:rsidR="005467DF" w:rsidRPr="003159D2" w:rsidRDefault="005467DF" w:rsidP="005467DF">
      <w:pPr>
        <w:spacing w:after="0" w:line="360" w:lineRule="auto"/>
        <w:jc w:val="center"/>
        <w:rPr>
          <w:rFonts w:ascii="Times New Roman" w:eastAsia="Times New Roman" w:hAnsi="Times New Roman"/>
          <w:b/>
          <w:bCs/>
          <w:sz w:val="40"/>
          <w:szCs w:val="40"/>
        </w:rPr>
      </w:pPr>
    </w:p>
    <w:p w:rsidR="005467DF" w:rsidRPr="003159D2" w:rsidRDefault="005467DF" w:rsidP="005467DF">
      <w:pPr>
        <w:spacing w:after="0" w:line="360" w:lineRule="auto"/>
        <w:ind w:firstLine="709"/>
        <w:rPr>
          <w:rFonts w:ascii="Times New Roman" w:eastAsia="Times New Roman" w:hAnsi="Times New Roman"/>
          <w:b/>
          <w:bCs/>
          <w:sz w:val="40"/>
          <w:szCs w:val="40"/>
        </w:rPr>
      </w:pPr>
    </w:p>
    <w:p w:rsidR="005467DF" w:rsidRDefault="005467DF" w:rsidP="005467DF">
      <w:pPr>
        <w:spacing w:after="0" w:line="360" w:lineRule="auto"/>
        <w:ind w:firstLine="709"/>
        <w:jc w:val="center"/>
        <w:rPr>
          <w:rFonts w:ascii="Times New Roman" w:eastAsia="Times New Roman" w:hAnsi="Times New Roman"/>
          <w:b/>
          <w:bCs/>
          <w:sz w:val="40"/>
          <w:szCs w:val="40"/>
        </w:rPr>
      </w:pPr>
    </w:p>
    <w:p w:rsidR="005467DF" w:rsidRPr="003159D2" w:rsidRDefault="005467DF" w:rsidP="005467DF">
      <w:pPr>
        <w:spacing w:after="0" w:line="360" w:lineRule="auto"/>
        <w:jc w:val="center"/>
        <w:rPr>
          <w:rFonts w:ascii="Times New Roman" w:eastAsia="Times New Roman" w:hAnsi="Times New Roman"/>
          <w:b/>
          <w:bCs/>
          <w:sz w:val="40"/>
          <w:szCs w:val="40"/>
        </w:rPr>
      </w:pPr>
      <w:r w:rsidRPr="003159D2">
        <w:rPr>
          <w:rFonts w:ascii="Times New Roman" w:eastAsia="Times New Roman" w:hAnsi="Times New Roman"/>
          <w:b/>
          <w:bCs/>
          <w:sz w:val="40"/>
          <w:szCs w:val="40"/>
        </w:rPr>
        <w:t>2015-2019 STRATEJİK PLANI</w:t>
      </w:r>
    </w:p>
    <w:p w:rsidR="005467DF" w:rsidRPr="003159D2" w:rsidRDefault="005467DF" w:rsidP="005467DF">
      <w:pPr>
        <w:spacing w:after="0" w:line="360" w:lineRule="auto"/>
        <w:ind w:firstLine="709"/>
        <w:jc w:val="center"/>
        <w:rPr>
          <w:rFonts w:ascii="Times New Roman" w:eastAsia="Times New Roman" w:hAnsi="Times New Roman"/>
          <w:b/>
          <w:bCs/>
          <w:sz w:val="40"/>
          <w:szCs w:val="40"/>
        </w:rPr>
      </w:pPr>
      <w:r w:rsidRPr="003159D2">
        <w:rPr>
          <w:rFonts w:ascii="Times New Roman" w:eastAsia="Times New Roman" w:hAnsi="Times New Roman"/>
          <w:b/>
          <w:bCs/>
          <w:sz w:val="40"/>
          <w:szCs w:val="40"/>
        </w:rPr>
        <w:t>TRABZON 2015</w:t>
      </w:r>
    </w:p>
    <w:p w:rsidR="005467DF" w:rsidRPr="003159D2" w:rsidRDefault="005467DF" w:rsidP="005467DF">
      <w:pPr>
        <w:spacing w:after="0" w:line="360" w:lineRule="auto"/>
        <w:ind w:firstLine="709"/>
        <w:jc w:val="both"/>
        <w:rPr>
          <w:rFonts w:ascii="Times New Roman" w:eastAsia="Times New Roman" w:hAnsi="Times New Roman"/>
          <w:b/>
          <w:bCs/>
          <w:sz w:val="24"/>
          <w:szCs w:val="24"/>
        </w:rPr>
      </w:pPr>
    </w:p>
    <w:p w:rsidR="008E41D4" w:rsidRDefault="008E41D4" w:rsidP="00265EB4">
      <w:pPr>
        <w:spacing w:after="0" w:line="360" w:lineRule="auto"/>
        <w:ind w:firstLine="709"/>
        <w:jc w:val="center"/>
        <w:rPr>
          <w:rFonts w:ascii="Times New Roman" w:eastAsia="Times New Roman" w:hAnsi="Times New Roman"/>
          <w:b/>
          <w:bCs/>
          <w:sz w:val="40"/>
          <w:szCs w:val="40"/>
        </w:rPr>
        <w:sectPr w:rsidR="008E41D4" w:rsidSect="00C94E73">
          <w:headerReference w:type="default" r:id="rId10"/>
          <w:footerReference w:type="default" r:id="rId11"/>
          <w:pgSz w:w="11906" w:h="16838"/>
          <w:pgMar w:top="1134" w:right="1134" w:bottom="993" w:left="1418" w:header="0" w:footer="709" w:gutter="0"/>
          <w:pgNumType w:start="1"/>
          <w:cols w:space="708"/>
          <w:titlePg/>
          <w:docGrid w:linePitch="360"/>
        </w:sectPr>
      </w:pPr>
    </w:p>
    <w:p w:rsidR="005F5F34" w:rsidRPr="00265EB4" w:rsidRDefault="005F5F34" w:rsidP="00265EB4">
      <w:pPr>
        <w:spacing w:after="0" w:line="360" w:lineRule="auto"/>
        <w:ind w:firstLine="709"/>
        <w:jc w:val="center"/>
        <w:rPr>
          <w:rFonts w:ascii="Times New Roman" w:eastAsia="Times New Roman" w:hAnsi="Times New Roman"/>
          <w:b/>
          <w:bCs/>
          <w:sz w:val="40"/>
          <w:szCs w:val="40"/>
        </w:rPr>
      </w:pPr>
    </w:p>
    <w:p w:rsidR="00956CDF" w:rsidRDefault="00956CDF" w:rsidP="002C52D8">
      <w:pPr>
        <w:keepNext/>
        <w:keepLines/>
        <w:spacing w:after="0" w:line="360" w:lineRule="auto"/>
        <w:ind w:firstLine="709"/>
        <w:jc w:val="both"/>
        <w:outlineLvl w:val="0"/>
        <w:rPr>
          <w:rFonts w:ascii="Times New Roman" w:hAnsi="Times New Roman"/>
          <w:noProof/>
          <w:sz w:val="24"/>
          <w:szCs w:val="24"/>
          <w:lang w:eastAsia="tr-TR"/>
        </w:rPr>
      </w:pPr>
      <w:bookmarkStart w:id="0" w:name="_Toc409281017"/>
      <w:bookmarkStart w:id="1" w:name="_Toc410741120"/>
    </w:p>
    <w:p w:rsidR="004D2E4A" w:rsidRDefault="004D2E4A" w:rsidP="002C52D8">
      <w:pPr>
        <w:keepNext/>
        <w:keepLines/>
        <w:spacing w:after="0" w:line="360" w:lineRule="auto"/>
        <w:ind w:firstLine="709"/>
        <w:jc w:val="both"/>
        <w:outlineLvl w:val="0"/>
        <w:rPr>
          <w:rFonts w:ascii="Times New Roman" w:hAnsi="Times New Roman"/>
          <w:noProof/>
          <w:sz w:val="24"/>
          <w:szCs w:val="24"/>
          <w:lang w:eastAsia="tr-TR"/>
        </w:rPr>
      </w:pPr>
    </w:p>
    <w:p w:rsidR="004D2E4A" w:rsidRDefault="004D2E4A" w:rsidP="002C52D8">
      <w:pPr>
        <w:keepNext/>
        <w:keepLines/>
        <w:spacing w:after="0" w:line="360" w:lineRule="auto"/>
        <w:ind w:firstLine="709"/>
        <w:jc w:val="both"/>
        <w:outlineLvl w:val="0"/>
        <w:rPr>
          <w:rFonts w:ascii="Times New Roman" w:hAnsi="Times New Roman"/>
          <w:noProof/>
          <w:sz w:val="24"/>
          <w:szCs w:val="24"/>
          <w:lang w:eastAsia="tr-TR"/>
        </w:rPr>
      </w:pPr>
    </w:p>
    <w:p w:rsidR="004D2E4A" w:rsidRDefault="004D2E4A" w:rsidP="002C52D8">
      <w:pPr>
        <w:keepNext/>
        <w:keepLines/>
        <w:spacing w:after="0" w:line="360" w:lineRule="auto"/>
        <w:ind w:firstLine="709"/>
        <w:jc w:val="both"/>
        <w:outlineLvl w:val="0"/>
        <w:rPr>
          <w:rFonts w:ascii="Times New Roman" w:hAnsi="Times New Roman"/>
          <w:noProof/>
          <w:sz w:val="24"/>
          <w:szCs w:val="24"/>
          <w:lang w:eastAsia="tr-TR"/>
        </w:rPr>
      </w:pPr>
    </w:p>
    <w:p w:rsidR="004D2E4A" w:rsidRPr="002C52D8" w:rsidRDefault="004D2E4A" w:rsidP="002C52D8">
      <w:pPr>
        <w:keepNext/>
        <w:keepLines/>
        <w:spacing w:after="0" w:line="360" w:lineRule="auto"/>
        <w:ind w:firstLine="709"/>
        <w:jc w:val="both"/>
        <w:outlineLvl w:val="0"/>
        <w:rPr>
          <w:rFonts w:ascii="Times New Roman" w:hAnsi="Times New Roman"/>
          <w:noProof/>
          <w:sz w:val="24"/>
          <w:szCs w:val="24"/>
          <w:lang w:eastAsia="tr-TR"/>
        </w:rPr>
      </w:pPr>
    </w:p>
    <w:p w:rsidR="00071FE2" w:rsidRPr="002C52D8" w:rsidRDefault="00071FE2" w:rsidP="00125046">
      <w:pPr>
        <w:keepNext/>
        <w:keepLines/>
        <w:spacing w:after="0" w:line="360" w:lineRule="auto"/>
        <w:jc w:val="center"/>
        <w:outlineLvl w:val="0"/>
        <w:rPr>
          <w:rFonts w:ascii="Times New Roman" w:eastAsiaTheme="majorEastAsia" w:hAnsi="Times New Roman"/>
          <w:b/>
          <w:bCs/>
          <w:sz w:val="24"/>
          <w:szCs w:val="24"/>
        </w:rPr>
      </w:pPr>
      <w:r w:rsidRPr="002C52D8">
        <w:rPr>
          <w:rFonts w:ascii="Times New Roman" w:eastAsiaTheme="majorEastAsia" w:hAnsi="Times New Roman"/>
          <w:b/>
          <w:bCs/>
          <w:noProof/>
          <w:sz w:val="24"/>
          <w:szCs w:val="24"/>
          <w:lang w:eastAsia="tr-TR"/>
        </w:rPr>
        <w:drawing>
          <wp:inline distT="0" distB="0" distL="0" distR="0">
            <wp:extent cx="5216056" cy="4134678"/>
            <wp:effectExtent l="0" t="0" r="0" b="0"/>
            <wp:docPr id="9" name="8 Resim" descr="ataturk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aturk6.jpg"/>
                    <pic:cNvPicPr/>
                  </pic:nvPicPr>
                  <pic:blipFill>
                    <a:blip r:embed="rId12" cstate="print"/>
                    <a:stretch>
                      <a:fillRect/>
                    </a:stretch>
                  </pic:blipFill>
                  <pic:spPr>
                    <a:xfrm>
                      <a:off x="0" y="0"/>
                      <a:ext cx="5229725" cy="4145513"/>
                    </a:xfrm>
                    <a:prstGeom prst="rect">
                      <a:avLst/>
                    </a:prstGeom>
                  </pic:spPr>
                </pic:pic>
              </a:graphicData>
            </a:graphic>
          </wp:inline>
        </w:drawing>
      </w:r>
    </w:p>
    <w:p w:rsidR="00956CDF" w:rsidRPr="002C52D8" w:rsidRDefault="00956CDF" w:rsidP="002C52D8">
      <w:pPr>
        <w:autoSpaceDE w:val="0"/>
        <w:autoSpaceDN w:val="0"/>
        <w:adjustRightInd w:val="0"/>
        <w:spacing w:after="0" w:line="360" w:lineRule="auto"/>
        <w:ind w:firstLine="709"/>
        <w:jc w:val="both"/>
        <w:rPr>
          <w:rFonts w:ascii="Times New Roman" w:eastAsiaTheme="minorHAnsi" w:hAnsi="Times New Roman"/>
          <w:b/>
          <w:bCs/>
          <w:iCs/>
          <w:sz w:val="24"/>
          <w:szCs w:val="24"/>
        </w:rPr>
      </w:pPr>
    </w:p>
    <w:p w:rsidR="00956CDF" w:rsidRPr="002C52D8" w:rsidRDefault="00956CDF" w:rsidP="002C52D8">
      <w:pPr>
        <w:autoSpaceDE w:val="0"/>
        <w:autoSpaceDN w:val="0"/>
        <w:adjustRightInd w:val="0"/>
        <w:spacing w:after="0" w:line="360" w:lineRule="auto"/>
        <w:ind w:firstLine="709"/>
        <w:jc w:val="both"/>
        <w:rPr>
          <w:rFonts w:ascii="Times New Roman" w:eastAsiaTheme="minorHAnsi" w:hAnsi="Times New Roman"/>
          <w:b/>
          <w:bCs/>
          <w:iCs/>
          <w:sz w:val="24"/>
          <w:szCs w:val="24"/>
        </w:rPr>
      </w:pPr>
    </w:p>
    <w:p w:rsidR="00956CDF" w:rsidRPr="002C52D8" w:rsidRDefault="00956CDF" w:rsidP="002C52D8">
      <w:pPr>
        <w:autoSpaceDE w:val="0"/>
        <w:autoSpaceDN w:val="0"/>
        <w:adjustRightInd w:val="0"/>
        <w:spacing w:after="0" w:line="360" w:lineRule="auto"/>
        <w:ind w:firstLine="709"/>
        <w:jc w:val="both"/>
        <w:rPr>
          <w:rFonts w:ascii="Times New Roman" w:eastAsiaTheme="minorHAnsi" w:hAnsi="Times New Roman"/>
          <w:b/>
          <w:bCs/>
          <w:iCs/>
          <w:sz w:val="24"/>
          <w:szCs w:val="24"/>
        </w:rPr>
      </w:pPr>
    </w:p>
    <w:p w:rsidR="00956CDF" w:rsidRPr="002C52D8" w:rsidRDefault="00956CDF" w:rsidP="002C52D8">
      <w:pPr>
        <w:autoSpaceDE w:val="0"/>
        <w:autoSpaceDN w:val="0"/>
        <w:adjustRightInd w:val="0"/>
        <w:spacing w:after="0" w:line="360" w:lineRule="auto"/>
        <w:ind w:firstLine="709"/>
        <w:jc w:val="both"/>
        <w:rPr>
          <w:rFonts w:ascii="Times New Roman" w:eastAsiaTheme="minorHAnsi" w:hAnsi="Times New Roman"/>
          <w:b/>
          <w:bCs/>
          <w:iCs/>
          <w:sz w:val="24"/>
          <w:szCs w:val="24"/>
        </w:rPr>
      </w:pPr>
      <w:r w:rsidRPr="002C52D8">
        <w:rPr>
          <w:rFonts w:ascii="Times New Roman" w:eastAsiaTheme="minorHAnsi" w:hAnsi="Times New Roman"/>
          <w:b/>
          <w:bCs/>
          <w:iCs/>
          <w:sz w:val="24"/>
          <w:szCs w:val="24"/>
        </w:rPr>
        <w:t>“Çalışmak demek, boşuna yorulmak, terlemek değildir. Zamanın gereklerine göre bilim, teknik ve her türlü uygar buluşlardan azami derecede istifade etmek zorunludur.”</w:t>
      </w:r>
    </w:p>
    <w:p w:rsidR="00956CDF" w:rsidRPr="002C52D8" w:rsidRDefault="00956CDF" w:rsidP="002C52D8">
      <w:pPr>
        <w:autoSpaceDE w:val="0"/>
        <w:autoSpaceDN w:val="0"/>
        <w:adjustRightInd w:val="0"/>
        <w:spacing w:after="0" w:line="360" w:lineRule="auto"/>
        <w:ind w:firstLine="709"/>
        <w:jc w:val="both"/>
        <w:rPr>
          <w:rFonts w:ascii="Times New Roman" w:eastAsiaTheme="minorHAnsi" w:hAnsi="Times New Roman"/>
          <w:b/>
          <w:bCs/>
          <w:iCs/>
          <w:sz w:val="24"/>
          <w:szCs w:val="24"/>
        </w:rPr>
      </w:pPr>
    </w:p>
    <w:p w:rsidR="00E92E15" w:rsidRDefault="00956CDF" w:rsidP="00B40F63">
      <w:pPr>
        <w:autoSpaceDE w:val="0"/>
        <w:autoSpaceDN w:val="0"/>
        <w:adjustRightInd w:val="0"/>
        <w:spacing w:after="0" w:line="360" w:lineRule="auto"/>
        <w:ind w:firstLine="709"/>
        <w:jc w:val="right"/>
        <w:rPr>
          <w:rFonts w:ascii="Times New Roman" w:eastAsiaTheme="minorHAnsi" w:hAnsi="Times New Roman"/>
          <w:b/>
          <w:bCs/>
          <w:sz w:val="24"/>
          <w:szCs w:val="24"/>
        </w:rPr>
      </w:pPr>
      <w:r w:rsidRPr="002C52D8">
        <w:rPr>
          <w:rFonts w:ascii="Times New Roman" w:eastAsiaTheme="minorHAnsi" w:hAnsi="Times New Roman"/>
          <w:b/>
          <w:bCs/>
          <w:sz w:val="24"/>
          <w:szCs w:val="24"/>
        </w:rPr>
        <w:t>Mustafa Kemal ATATÜRK</w:t>
      </w:r>
    </w:p>
    <w:p w:rsidR="008E41D4" w:rsidRDefault="008E41D4" w:rsidP="00B40F63">
      <w:pPr>
        <w:autoSpaceDE w:val="0"/>
        <w:autoSpaceDN w:val="0"/>
        <w:adjustRightInd w:val="0"/>
        <w:spacing w:after="0" w:line="360" w:lineRule="auto"/>
        <w:ind w:firstLine="709"/>
        <w:jc w:val="right"/>
        <w:rPr>
          <w:rFonts w:ascii="Times New Roman" w:eastAsiaTheme="minorHAnsi" w:hAnsi="Times New Roman"/>
          <w:b/>
          <w:bCs/>
          <w:sz w:val="24"/>
          <w:szCs w:val="24"/>
        </w:rPr>
      </w:pPr>
    </w:p>
    <w:p w:rsidR="008E41D4" w:rsidRDefault="008E41D4" w:rsidP="00B40F63">
      <w:pPr>
        <w:autoSpaceDE w:val="0"/>
        <w:autoSpaceDN w:val="0"/>
        <w:adjustRightInd w:val="0"/>
        <w:spacing w:after="0" w:line="360" w:lineRule="auto"/>
        <w:ind w:firstLine="709"/>
        <w:jc w:val="right"/>
        <w:rPr>
          <w:rFonts w:ascii="Times New Roman" w:eastAsiaTheme="minorHAnsi" w:hAnsi="Times New Roman"/>
          <w:b/>
          <w:bCs/>
          <w:sz w:val="24"/>
          <w:szCs w:val="24"/>
        </w:rPr>
      </w:pPr>
    </w:p>
    <w:p w:rsidR="008E41D4" w:rsidRPr="00B40F63" w:rsidRDefault="008E41D4" w:rsidP="00B40F63">
      <w:pPr>
        <w:autoSpaceDE w:val="0"/>
        <w:autoSpaceDN w:val="0"/>
        <w:adjustRightInd w:val="0"/>
        <w:spacing w:after="0" w:line="360" w:lineRule="auto"/>
        <w:ind w:firstLine="709"/>
        <w:jc w:val="right"/>
        <w:rPr>
          <w:rFonts w:ascii="Times New Roman" w:eastAsiaTheme="minorHAnsi" w:hAnsi="Times New Roman"/>
          <w:sz w:val="24"/>
          <w:szCs w:val="24"/>
        </w:rPr>
      </w:pPr>
    </w:p>
    <w:bookmarkEnd w:id="0"/>
    <w:bookmarkEnd w:id="1"/>
    <w:p w:rsidR="00F37845" w:rsidRDefault="00F37845" w:rsidP="00265EB4">
      <w:pPr>
        <w:keepNext/>
        <w:keepLines/>
        <w:spacing w:after="0" w:line="360" w:lineRule="auto"/>
        <w:jc w:val="center"/>
        <w:outlineLvl w:val="0"/>
        <w:rPr>
          <w:rFonts w:ascii="Times New Roman" w:eastAsiaTheme="majorEastAsia" w:hAnsi="Times New Roman"/>
          <w:b/>
          <w:bCs/>
          <w:sz w:val="24"/>
          <w:szCs w:val="24"/>
        </w:rPr>
      </w:pPr>
    </w:p>
    <w:p w:rsidR="008501ED" w:rsidRPr="002C52D8" w:rsidRDefault="00D55098" w:rsidP="00265EB4">
      <w:pPr>
        <w:keepNext/>
        <w:keepLines/>
        <w:spacing w:after="0" w:line="360" w:lineRule="auto"/>
        <w:jc w:val="center"/>
        <w:outlineLvl w:val="0"/>
        <w:rPr>
          <w:rFonts w:ascii="Times New Roman" w:eastAsiaTheme="majorEastAsia" w:hAnsi="Times New Roman"/>
          <w:b/>
          <w:bCs/>
          <w:sz w:val="24"/>
          <w:szCs w:val="24"/>
        </w:rPr>
      </w:pPr>
      <w:r>
        <w:rPr>
          <w:rFonts w:ascii="Times New Roman" w:eastAsiaTheme="majorEastAsia" w:hAnsi="Times New Roman"/>
          <w:b/>
          <w:bCs/>
          <w:sz w:val="24"/>
          <w:szCs w:val="24"/>
        </w:rPr>
        <w:t>OKUL MÜDÜRÜ</w:t>
      </w:r>
      <w:r w:rsidR="00AB3646">
        <w:rPr>
          <w:rFonts w:ascii="Times New Roman" w:eastAsiaTheme="majorEastAsia" w:hAnsi="Times New Roman"/>
          <w:b/>
          <w:bCs/>
          <w:sz w:val="24"/>
          <w:szCs w:val="24"/>
        </w:rPr>
        <w:t xml:space="preserve"> SUNUŞU</w:t>
      </w:r>
    </w:p>
    <w:p w:rsidR="00D823C5" w:rsidRDefault="00D823C5" w:rsidP="00F37845">
      <w:pPr>
        <w:spacing w:after="0" w:line="360" w:lineRule="auto"/>
        <w:rPr>
          <w:rFonts w:ascii="Times New Roman" w:hAnsi="Times New Roman"/>
          <w:sz w:val="24"/>
          <w:szCs w:val="24"/>
        </w:rPr>
      </w:pPr>
    </w:p>
    <w:p w:rsidR="00D77508" w:rsidRPr="002C52D8" w:rsidRDefault="004F4859" w:rsidP="002C52D8">
      <w:pPr>
        <w:widowControl w:val="0"/>
        <w:autoSpaceDE w:val="0"/>
        <w:autoSpaceDN w:val="0"/>
        <w:adjustRightInd w:val="0"/>
        <w:spacing w:after="0" w:line="360" w:lineRule="auto"/>
        <w:ind w:left="117" w:right="90" w:firstLine="708"/>
        <w:jc w:val="both"/>
        <w:rPr>
          <w:rFonts w:ascii="Times New Roman" w:hAnsi="Times New Roman"/>
          <w:sz w:val="24"/>
          <w:szCs w:val="24"/>
        </w:rPr>
      </w:pPr>
      <w:r>
        <w:rPr>
          <w:rFonts w:ascii="Times New Roman" w:hAnsi="Times New Roman"/>
          <w:spacing w:val="1"/>
          <w:sz w:val="24"/>
          <w:szCs w:val="24"/>
        </w:rPr>
        <w:t>Hizmet verme vasfıyla her organizasyon</w:t>
      </w:r>
      <w:r w:rsidR="00D77508" w:rsidRPr="002C52D8">
        <w:rPr>
          <w:rFonts w:ascii="Times New Roman" w:hAnsi="Times New Roman"/>
          <w:sz w:val="24"/>
          <w:szCs w:val="24"/>
        </w:rPr>
        <w:t xml:space="preserve">, </w:t>
      </w:r>
      <w:r>
        <w:rPr>
          <w:rFonts w:ascii="Times New Roman" w:hAnsi="Times New Roman"/>
          <w:sz w:val="24"/>
          <w:szCs w:val="24"/>
        </w:rPr>
        <w:t>hizmet gereklerini tanımak, zamana göre yenilenmek, geleceğine yön verebilmek için</w:t>
      </w:r>
      <w:r w:rsidR="00D77508" w:rsidRPr="002C52D8">
        <w:rPr>
          <w:rFonts w:ascii="Times New Roman" w:hAnsi="Times New Roman"/>
          <w:sz w:val="24"/>
          <w:szCs w:val="24"/>
        </w:rPr>
        <w:t xml:space="preserve"> planlama ya</w:t>
      </w:r>
      <w:r w:rsidR="00D77508" w:rsidRPr="002C52D8">
        <w:rPr>
          <w:rFonts w:ascii="Times New Roman" w:hAnsi="Times New Roman"/>
          <w:spacing w:val="-1"/>
          <w:sz w:val="24"/>
          <w:szCs w:val="24"/>
        </w:rPr>
        <w:t>p</w:t>
      </w:r>
      <w:r w:rsidR="00D77508" w:rsidRPr="002C52D8">
        <w:rPr>
          <w:rFonts w:ascii="Times New Roman" w:hAnsi="Times New Roman"/>
          <w:sz w:val="24"/>
          <w:szCs w:val="24"/>
        </w:rPr>
        <w:t>m</w:t>
      </w:r>
      <w:r w:rsidR="00D77508" w:rsidRPr="002C52D8">
        <w:rPr>
          <w:rFonts w:ascii="Times New Roman" w:hAnsi="Times New Roman"/>
          <w:spacing w:val="-1"/>
          <w:sz w:val="24"/>
          <w:szCs w:val="24"/>
        </w:rPr>
        <w:t>a</w:t>
      </w:r>
      <w:r w:rsidR="00D77508" w:rsidRPr="002C52D8">
        <w:rPr>
          <w:rFonts w:ascii="Times New Roman" w:hAnsi="Times New Roman"/>
          <w:sz w:val="24"/>
          <w:szCs w:val="24"/>
        </w:rPr>
        <w:t>k zorundadır.</w:t>
      </w:r>
      <w:r>
        <w:rPr>
          <w:rFonts w:ascii="Times New Roman" w:hAnsi="Times New Roman"/>
          <w:sz w:val="24"/>
          <w:szCs w:val="24"/>
        </w:rPr>
        <w:t xml:space="preserve"> Bu nedenlerle s</w:t>
      </w:r>
      <w:r w:rsidR="00D77508" w:rsidRPr="002C52D8">
        <w:rPr>
          <w:rFonts w:ascii="Times New Roman" w:hAnsi="Times New Roman"/>
          <w:sz w:val="24"/>
          <w:szCs w:val="24"/>
        </w:rPr>
        <w:t xml:space="preserve">tratejik planlama; </w:t>
      </w:r>
      <w:r>
        <w:rPr>
          <w:rFonts w:ascii="Times New Roman" w:hAnsi="Times New Roman"/>
          <w:sz w:val="24"/>
          <w:szCs w:val="24"/>
        </w:rPr>
        <w:t xml:space="preserve">amaçların, görevlerin, her kademedeki iş görenlerin sağlıklı bir organizma gibi uyumlu </w:t>
      </w:r>
      <w:r w:rsidR="00D77508" w:rsidRPr="002C52D8">
        <w:rPr>
          <w:rFonts w:ascii="Times New Roman" w:hAnsi="Times New Roman"/>
          <w:sz w:val="24"/>
          <w:szCs w:val="24"/>
        </w:rPr>
        <w:t>ça</w:t>
      </w:r>
      <w:r w:rsidR="00D77508" w:rsidRPr="002C52D8">
        <w:rPr>
          <w:rFonts w:ascii="Times New Roman" w:hAnsi="Times New Roman"/>
          <w:spacing w:val="-1"/>
          <w:sz w:val="24"/>
          <w:szCs w:val="24"/>
        </w:rPr>
        <w:t>b</w:t>
      </w:r>
      <w:r w:rsidR="00D77508" w:rsidRPr="002C52D8">
        <w:rPr>
          <w:rFonts w:ascii="Times New Roman" w:hAnsi="Times New Roman"/>
          <w:sz w:val="24"/>
          <w:szCs w:val="24"/>
        </w:rPr>
        <w:t>aların</w:t>
      </w:r>
      <w:r w:rsidR="009F385F">
        <w:rPr>
          <w:rFonts w:ascii="Times New Roman" w:hAnsi="Times New Roman"/>
          <w:sz w:val="24"/>
          <w:szCs w:val="24"/>
        </w:rPr>
        <w:t>ın</w:t>
      </w:r>
      <w:r w:rsidR="00D77508" w:rsidRPr="002C52D8">
        <w:rPr>
          <w:rFonts w:ascii="Times New Roman" w:hAnsi="Times New Roman"/>
          <w:sz w:val="24"/>
          <w:szCs w:val="24"/>
        </w:rPr>
        <w:t xml:space="preserve"> bütününü t</w:t>
      </w:r>
      <w:r w:rsidR="00D77508" w:rsidRPr="002C52D8">
        <w:rPr>
          <w:rFonts w:ascii="Times New Roman" w:hAnsi="Times New Roman"/>
          <w:spacing w:val="1"/>
          <w:sz w:val="24"/>
          <w:szCs w:val="24"/>
        </w:rPr>
        <w:t>e</w:t>
      </w:r>
      <w:r w:rsidR="00D77508" w:rsidRPr="002C52D8">
        <w:rPr>
          <w:rFonts w:ascii="Times New Roman" w:hAnsi="Times New Roman"/>
          <w:sz w:val="24"/>
          <w:szCs w:val="24"/>
        </w:rPr>
        <w:t>şkil eder</w:t>
      </w:r>
      <w:r>
        <w:rPr>
          <w:rFonts w:ascii="Times New Roman" w:hAnsi="Times New Roman"/>
          <w:sz w:val="24"/>
          <w:szCs w:val="24"/>
        </w:rPr>
        <w:t xml:space="preserve"> niteliktedir</w:t>
      </w:r>
      <w:r w:rsidR="00D77508" w:rsidRPr="002C52D8">
        <w:rPr>
          <w:rFonts w:ascii="Times New Roman" w:hAnsi="Times New Roman"/>
          <w:sz w:val="24"/>
          <w:szCs w:val="24"/>
        </w:rPr>
        <w:t>.</w:t>
      </w:r>
    </w:p>
    <w:p w:rsidR="00D77508" w:rsidRPr="002C52D8" w:rsidRDefault="0017239C" w:rsidP="002C52D8">
      <w:pPr>
        <w:widowControl w:val="0"/>
        <w:autoSpaceDE w:val="0"/>
        <w:autoSpaceDN w:val="0"/>
        <w:adjustRightInd w:val="0"/>
        <w:spacing w:after="0" w:line="360" w:lineRule="auto"/>
        <w:ind w:left="117" w:right="90" w:firstLine="708"/>
        <w:jc w:val="both"/>
        <w:rPr>
          <w:rFonts w:ascii="Times New Roman" w:hAnsi="Times New Roman"/>
          <w:sz w:val="24"/>
          <w:szCs w:val="24"/>
        </w:rPr>
      </w:pPr>
      <w:r>
        <w:rPr>
          <w:rFonts w:ascii="Times New Roman" w:hAnsi="Times New Roman"/>
          <w:sz w:val="24"/>
          <w:szCs w:val="24"/>
        </w:rPr>
        <w:t xml:space="preserve">Etkin yönetimin canlı tutulması, görev alanındaki hizmet standartlarının artırılması, kaynakların zenginleştirilmesi ve verimli kullanımı gibi temel nitelikler ışığında </w:t>
      </w:r>
      <w:r w:rsidR="00D77508" w:rsidRPr="002C52D8">
        <w:rPr>
          <w:rFonts w:ascii="Times New Roman" w:hAnsi="Times New Roman"/>
          <w:sz w:val="24"/>
          <w:szCs w:val="24"/>
        </w:rPr>
        <w:t>5018 sa</w:t>
      </w:r>
      <w:r w:rsidR="00D77508" w:rsidRPr="002C52D8">
        <w:rPr>
          <w:rFonts w:ascii="Times New Roman" w:hAnsi="Times New Roman"/>
          <w:spacing w:val="1"/>
          <w:sz w:val="24"/>
          <w:szCs w:val="24"/>
        </w:rPr>
        <w:t>y</w:t>
      </w:r>
      <w:r w:rsidR="00D77508" w:rsidRPr="002C52D8">
        <w:rPr>
          <w:rFonts w:ascii="Times New Roman" w:hAnsi="Times New Roman"/>
          <w:sz w:val="24"/>
          <w:szCs w:val="24"/>
        </w:rPr>
        <w:t xml:space="preserve">ılı Kamu </w:t>
      </w:r>
      <w:r>
        <w:rPr>
          <w:rFonts w:ascii="Times New Roman" w:hAnsi="Times New Roman"/>
          <w:sz w:val="24"/>
          <w:szCs w:val="24"/>
        </w:rPr>
        <w:t>Malî Yönetimi ve Kontrol Kanunu</w:t>
      </w:r>
      <w:r w:rsidR="0023686A">
        <w:rPr>
          <w:rFonts w:ascii="Times New Roman" w:hAnsi="Times New Roman"/>
          <w:sz w:val="24"/>
          <w:szCs w:val="24"/>
        </w:rPr>
        <w:t xml:space="preserve"> ve alt mevzuatı</w:t>
      </w:r>
      <w:r>
        <w:rPr>
          <w:rFonts w:ascii="Times New Roman" w:hAnsi="Times New Roman"/>
          <w:sz w:val="24"/>
          <w:szCs w:val="24"/>
        </w:rPr>
        <w:t xml:space="preserve"> gereği kurumumuzun stratejik planlama çalışmaları yürütülmüştür.</w:t>
      </w:r>
    </w:p>
    <w:p w:rsidR="001B5039" w:rsidRDefault="0017239C" w:rsidP="002C52D8">
      <w:pPr>
        <w:widowControl w:val="0"/>
        <w:autoSpaceDE w:val="0"/>
        <w:autoSpaceDN w:val="0"/>
        <w:adjustRightInd w:val="0"/>
        <w:spacing w:after="0" w:line="360" w:lineRule="auto"/>
        <w:ind w:left="117" w:right="90" w:firstLine="708"/>
        <w:jc w:val="both"/>
        <w:rPr>
          <w:rFonts w:ascii="Times New Roman" w:hAnsi="Times New Roman"/>
          <w:sz w:val="24"/>
          <w:szCs w:val="24"/>
        </w:rPr>
      </w:pPr>
      <w:r>
        <w:rPr>
          <w:rFonts w:ascii="Times New Roman" w:hAnsi="Times New Roman"/>
          <w:sz w:val="24"/>
          <w:szCs w:val="24"/>
        </w:rPr>
        <w:t>Oluşturulan planın</w:t>
      </w:r>
      <w:r w:rsidR="00D77508" w:rsidRPr="002C52D8">
        <w:rPr>
          <w:rFonts w:ascii="Times New Roman" w:hAnsi="Times New Roman"/>
          <w:sz w:val="24"/>
          <w:szCs w:val="24"/>
        </w:rPr>
        <w:t xml:space="preserve"> </w:t>
      </w:r>
      <w:r>
        <w:rPr>
          <w:rFonts w:ascii="Times New Roman" w:hAnsi="Times New Roman"/>
          <w:sz w:val="24"/>
          <w:szCs w:val="24"/>
        </w:rPr>
        <w:t>hizmet kalitesinin iyileştirilmesine</w:t>
      </w:r>
      <w:r w:rsidR="00D77508" w:rsidRPr="002C52D8">
        <w:rPr>
          <w:rFonts w:ascii="Times New Roman" w:hAnsi="Times New Roman"/>
          <w:sz w:val="24"/>
          <w:szCs w:val="24"/>
        </w:rPr>
        <w:t xml:space="preserve">, </w:t>
      </w:r>
      <w:r>
        <w:rPr>
          <w:rFonts w:ascii="Times New Roman" w:hAnsi="Times New Roman"/>
          <w:sz w:val="24"/>
          <w:szCs w:val="24"/>
        </w:rPr>
        <w:t xml:space="preserve">paydaş memnuniyetine, milli kültür ve değerlerin içselleştirilmesine, kurumun kimlik kazanmasına </w:t>
      </w:r>
      <w:r w:rsidR="00D77508" w:rsidRPr="002C52D8">
        <w:rPr>
          <w:rFonts w:ascii="Times New Roman" w:hAnsi="Times New Roman"/>
          <w:sz w:val="24"/>
          <w:szCs w:val="24"/>
        </w:rPr>
        <w:t xml:space="preserve">önemli katkılar sağlayacağına inanıyorum.   </w:t>
      </w:r>
    </w:p>
    <w:p w:rsidR="00D77508" w:rsidRPr="002C52D8" w:rsidRDefault="00D77508" w:rsidP="002C52D8">
      <w:pPr>
        <w:widowControl w:val="0"/>
        <w:autoSpaceDE w:val="0"/>
        <w:autoSpaceDN w:val="0"/>
        <w:adjustRightInd w:val="0"/>
        <w:spacing w:after="0" w:line="360" w:lineRule="auto"/>
        <w:ind w:left="117" w:right="90" w:firstLine="708"/>
        <w:jc w:val="both"/>
        <w:rPr>
          <w:rFonts w:ascii="Times New Roman" w:hAnsi="Times New Roman"/>
          <w:sz w:val="24"/>
          <w:szCs w:val="24"/>
        </w:rPr>
      </w:pPr>
      <w:r w:rsidRPr="002C52D8">
        <w:rPr>
          <w:rFonts w:ascii="Times New Roman" w:hAnsi="Times New Roman"/>
          <w:sz w:val="24"/>
          <w:szCs w:val="24"/>
        </w:rPr>
        <w:t xml:space="preserve">Planın hazırlanmasında </w:t>
      </w:r>
      <w:r w:rsidR="0017239C">
        <w:rPr>
          <w:rFonts w:ascii="Times New Roman" w:hAnsi="Times New Roman"/>
          <w:sz w:val="24"/>
          <w:szCs w:val="24"/>
        </w:rPr>
        <w:t>gayret gösteren emek sahiplerine</w:t>
      </w:r>
      <w:r w:rsidR="005462AF">
        <w:rPr>
          <w:rFonts w:ascii="Times New Roman" w:hAnsi="Times New Roman"/>
          <w:sz w:val="24"/>
          <w:szCs w:val="24"/>
        </w:rPr>
        <w:t xml:space="preserve"> teşekkür eder</w:t>
      </w:r>
      <w:r w:rsidR="0017239C">
        <w:rPr>
          <w:rFonts w:ascii="Times New Roman" w:hAnsi="Times New Roman"/>
          <w:sz w:val="24"/>
          <w:szCs w:val="24"/>
        </w:rPr>
        <w:t>, katkılarını kalp atışı kadar hayati görd</w:t>
      </w:r>
      <w:r w:rsidR="005462AF">
        <w:rPr>
          <w:rFonts w:ascii="Times New Roman" w:hAnsi="Times New Roman"/>
          <w:sz w:val="24"/>
          <w:szCs w:val="24"/>
        </w:rPr>
        <w:t>üğümüz paydaşlarımıza</w:t>
      </w:r>
      <w:r w:rsidR="005462AF" w:rsidRPr="002C52D8">
        <w:rPr>
          <w:rFonts w:ascii="Times New Roman" w:hAnsi="Times New Roman"/>
          <w:sz w:val="24"/>
          <w:szCs w:val="24"/>
        </w:rPr>
        <w:t xml:space="preserve"> </w:t>
      </w:r>
      <w:r w:rsidRPr="002C52D8">
        <w:rPr>
          <w:rFonts w:ascii="Times New Roman" w:hAnsi="Times New Roman"/>
          <w:sz w:val="24"/>
          <w:szCs w:val="24"/>
        </w:rPr>
        <w:t>çalışma</w:t>
      </w:r>
      <w:r w:rsidRPr="002C52D8">
        <w:rPr>
          <w:rFonts w:ascii="Times New Roman" w:hAnsi="Times New Roman"/>
          <w:spacing w:val="-1"/>
          <w:sz w:val="24"/>
          <w:szCs w:val="24"/>
        </w:rPr>
        <w:t>l</w:t>
      </w:r>
      <w:r w:rsidRPr="002C52D8">
        <w:rPr>
          <w:rFonts w:ascii="Times New Roman" w:hAnsi="Times New Roman"/>
          <w:sz w:val="24"/>
          <w:szCs w:val="24"/>
        </w:rPr>
        <w:t>a</w:t>
      </w:r>
      <w:r w:rsidRPr="002C52D8">
        <w:rPr>
          <w:rFonts w:ascii="Times New Roman" w:hAnsi="Times New Roman"/>
          <w:spacing w:val="-1"/>
          <w:sz w:val="24"/>
          <w:szCs w:val="24"/>
        </w:rPr>
        <w:t>r</w:t>
      </w:r>
      <w:r w:rsidRPr="002C52D8">
        <w:rPr>
          <w:rFonts w:ascii="Times New Roman" w:hAnsi="Times New Roman"/>
          <w:sz w:val="24"/>
          <w:szCs w:val="24"/>
        </w:rPr>
        <w:t>ında başarı</w:t>
      </w:r>
      <w:r w:rsidRPr="002C52D8">
        <w:rPr>
          <w:rFonts w:ascii="Times New Roman" w:hAnsi="Times New Roman"/>
          <w:spacing w:val="-1"/>
          <w:sz w:val="24"/>
          <w:szCs w:val="24"/>
        </w:rPr>
        <w:t>l</w:t>
      </w:r>
      <w:r w:rsidRPr="002C52D8">
        <w:rPr>
          <w:rFonts w:ascii="Times New Roman" w:hAnsi="Times New Roman"/>
          <w:sz w:val="24"/>
          <w:szCs w:val="24"/>
        </w:rPr>
        <w:t>ar dilerim.</w:t>
      </w:r>
    </w:p>
    <w:p w:rsidR="00D77508" w:rsidRPr="002C52D8" w:rsidRDefault="00D77508" w:rsidP="002C52D8">
      <w:pPr>
        <w:widowControl w:val="0"/>
        <w:autoSpaceDE w:val="0"/>
        <w:autoSpaceDN w:val="0"/>
        <w:adjustRightInd w:val="0"/>
        <w:spacing w:after="0" w:line="360" w:lineRule="auto"/>
        <w:jc w:val="both"/>
        <w:rPr>
          <w:rFonts w:ascii="Times New Roman" w:hAnsi="Times New Roman"/>
          <w:color w:val="FFC000"/>
          <w:sz w:val="24"/>
          <w:szCs w:val="24"/>
        </w:rPr>
      </w:pPr>
    </w:p>
    <w:p w:rsidR="00D77508" w:rsidRPr="002C52D8" w:rsidRDefault="00D77508" w:rsidP="002C52D8">
      <w:pPr>
        <w:widowControl w:val="0"/>
        <w:autoSpaceDE w:val="0"/>
        <w:autoSpaceDN w:val="0"/>
        <w:adjustRightInd w:val="0"/>
        <w:spacing w:after="0" w:line="360" w:lineRule="auto"/>
        <w:jc w:val="both"/>
        <w:rPr>
          <w:rFonts w:ascii="Times New Roman" w:hAnsi="Times New Roman"/>
          <w:sz w:val="24"/>
          <w:szCs w:val="24"/>
        </w:rPr>
      </w:pPr>
    </w:p>
    <w:p w:rsidR="00D77508" w:rsidRPr="002C52D8" w:rsidRDefault="006C3D22" w:rsidP="00017B59">
      <w:pPr>
        <w:widowControl w:val="0"/>
        <w:autoSpaceDE w:val="0"/>
        <w:autoSpaceDN w:val="0"/>
        <w:adjustRightInd w:val="0"/>
        <w:spacing w:after="0" w:line="360" w:lineRule="auto"/>
        <w:ind w:left="6381" w:right="-2"/>
        <w:jc w:val="both"/>
        <w:rPr>
          <w:rFonts w:ascii="Times New Roman" w:hAnsi="Times New Roman"/>
          <w:sz w:val="24"/>
          <w:szCs w:val="24"/>
        </w:rPr>
      </w:pPr>
      <w:r>
        <w:rPr>
          <w:rFonts w:ascii="Times New Roman" w:hAnsi="Times New Roman"/>
          <w:spacing w:val="-1"/>
          <w:sz w:val="24"/>
          <w:szCs w:val="24"/>
        </w:rPr>
        <w:t xml:space="preserve">   </w:t>
      </w:r>
      <w:r w:rsidR="005F3A2E">
        <w:rPr>
          <w:rFonts w:ascii="Times New Roman" w:hAnsi="Times New Roman"/>
          <w:spacing w:val="-1"/>
          <w:sz w:val="24"/>
          <w:szCs w:val="24"/>
        </w:rPr>
        <w:t xml:space="preserve">    </w:t>
      </w:r>
      <w:r>
        <w:rPr>
          <w:rFonts w:ascii="Times New Roman" w:hAnsi="Times New Roman"/>
          <w:spacing w:val="-1"/>
          <w:sz w:val="24"/>
          <w:szCs w:val="24"/>
        </w:rPr>
        <w:t xml:space="preserve">     </w:t>
      </w:r>
      <w:r w:rsidR="005462AF">
        <w:rPr>
          <w:rFonts w:ascii="Times New Roman" w:hAnsi="Times New Roman"/>
          <w:spacing w:val="-1"/>
          <w:sz w:val="24"/>
          <w:szCs w:val="24"/>
        </w:rPr>
        <w:t xml:space="preserve">  Zafer TURAN</w:t>
      </w:r>
      <w:r w:rsidR="00CF430D" w:rsidRPr="002C52D8">
        <w:rPr>
          <w:rFonts w:ascii="Times New Roman" w:hAnsi="Times New Roman"/>
          <w:spacing w:val="-1"/>
          <w:sz w:val="24"/>
          <w:szCs w:val="24"/>
        </w:rPr>
        <w:t xml:space="preserve"> </w:t>
      </w:r>
    </w:p>
    <w:p w:rsidR="00D77508" w:rsidRPr="002C52D8" w:rsidRDefault="006C3D22" w:rsidP="00017B59">
      <w:pPr>
        <w:widowControl w:val="0"/>
        <w:autoSpaceDE w:val="0"/>
        <w:autoSpaceDN w:val="0"/>
        <w:adjustRightInd w:val="0"/>
        <w:spacing w:after="0" w:line="360" w:lineRule="auto"/>
        <w:ind w:left="6372" w:right="-2"/>
        <w:jc w:val="both"/>
        <w:rPr>
          <w:rFonts w:ascii="Times New Roman" w:hAnsi="Times New Roman"/>
          <w:sz w:val="24"/>
          <w:szCs w:val="24"/>
        </w:rPr>
      </w:pPr>
      <w:r>
        <w:rPr>
          <w:rFonts w:ascii="Times New Roman" w:hAnsi="Times New Roman"/>
          <w:spacing w:val="-1"/>
          <w:sz w:val="24"/>
          <w:szCs w:val="24"/>
        </w:rPr>
        <w:t xml:space="preserve">        </w:t>
      </w:r>
      <w:r w:rsidR="005F3A2E">
        <w:rPr>
          <w:rFonts w:ascii="Times New Roman" w:hAnsi="Times New Roman"/>
          <w:spacing w:val="-1"/>
          <w:sz w:val="24"/>
          <w:szCs w:val="24"/>
        </w:rPr>
        <w:t xml:space="preserve">     </w:t>
      </w:r>
      <w:r>
        <w:rPr>
          <w:rFonts w:ascii="Times New Roman" w:hAnsi="Times New Roman"/>
          <w:spacing w:val="-1"/>
          <w:sz w:val="24"/>
          <w:szCs w:val="24"/>
        </w:rPr>
        <w:t xml:space="preserve">  </w:t>
      </w:r>
      <w:r w:rsidR="005462AF">
        <w:rPr>
          <w:rFonts w:ascii="Times New Roman" w:hAnsi="Times New Roman"/>
          <w:spacing w:val="-1"/>
          <w:sz w:val="24"/>
          <w:szCs w:val="24"/>
        </w:rPr>
        <w:t>Okul Müdürü</w:t>
      </w:r>
    </w:p>
    <w:p w:rsidR="00D77508" w:rsidRPr="002C52D8" w:rsidRDefault="00D77508" w:rsidP="00B40F63">
      <w:pPr>
        <w:spacing w:after="0" w:line="360" w:lineRule="auto"/>
        <w:jc w:val="both"/>
        <w:rPr>
          <w:rFonts w:ascii="Times New Roman" w:hAnsi="Times New Roman"/>
          <w:sz w:val="24"/>
          <w:szCs w:val="24"/>
        </w:rPr>
      </w:pPr>
    </w:p>
    <w:p w:rsidR="00A52FDB" w:rsidRPr="002C52D8" w:rsidRDefault="00A52FDB" w:rsidP="002C52D8">
      <w:pPr>
        <w:keepNext/>
        <w:keepLines/>
        <w:spacing w:after="0" w:line="360" w:lineRule="auto"/>
        <w:jc w:val="both"/>
        <w:outlineLvl w:val="0"/>
        <w:rPr>
          <w:rFonts w:ascii="Times New Roman" w:eastAsiaTheme="majorEastAsia" w:hAnsi="Times New Roman"/>
          <w:b/>
          <w:bCs/>
          <w:sz w:val="24"/>
          <w:szCs w:val="24"/>
        </w:rPr>
      </w:pPr>
    </w:p>
    <w:p w:rsidR="00D77508" w:rsidRPr="002C52D8" w:rsidRDefault="00D77508" w:rsidP="00265EC8">
      <w:pPr>
        <w:autoSpaceDE w:val="0"/>
        <w:autoSpaceDN w:val="0"/>
        <w:adjustRightInd w:val="0"/>
        <w:spacing w:after="0" w:line="360" w:lineRule="auto"/>
        <w:jc w:val="center"/>
        <w:rPr>
          <w:rFonts w:ascii="Times New Roman" w:hAnsi="Times New Roman"/>
          <w:sz w:val="24"/>
          <w:szCs w:val="24"/>
          <w:shd w:val="clear" w:color="auto" w:fill="FFFFFF"/>
        </w:rPr>
      </w:pPr>
    </w:p>
    <w:p w:rsidR="00F37845" w:rsidRDefault="00F37845" w:rsidP="00B40F63">
      <w:pPr>
        <w:pStyle w:val="Balk1"/>
        <w:spacing w:before="0" w:after="0" w:line="360" w:lineRule="auto"/>
        <w:rPr>
          <w:color w:val="auto"/>
          <w:sz w:val="24"/>
          <w:szCs w:val="24"/>
        </w:rPr>
      </w:pPr>
      <w:bookmarkStart w:id="2" w:name="_Toc411525125"/>
    </w:p>
    <w:p w:rsidR="00F37845" w:rsidRDefault="00F37845" w:rsidP="00B40F63">
      <w:pPr>
        <w:pStyle w:val="Balk1"/>
        <w:spacing w:before="0" w:after="0" w:line="360" w:lineRule="auto"/>
        <w:rPr>
          <w:color w:val="auto"/>
          <w:sz w:val="24"/>
          <w:szCs w:val="24"/>
        </w:rPr>
      </w:pPr>
    </w:p>
    <w:p w:rsidR="00F37845" w:rsidRDefault="00F37845" w:rsidP="00B40F63">
      <w:pPr>
        <w:pStyle w:val="Balk1"/>
        <w:spacing w:before="0" w:after="0" w:line="360" w:lineRule="auto"/>
        <w:rPr>
          <w:color w:val="auto"/>
          <w:sz w:val="24"/>
          <w:szCs w:val="24"/>
        </w:rPr>
      </w:pPr>
    </w:p>
    <w:p w:rsidR="00F37845" w:rsidRDefault="00F37845" w:rsidP="00B40F63">
      <w:pPr>
        <w:pStyle w:val="Balk1"/>
        <w:spacing w:before="0" w:after="0" w:line="360" w:lineRule="auto"/>
        <w:rPr>
          <w:color w:val="auto"/>
          <w:sz w:val="24"/>
          <w:szCs w:val="24"/>
        </w:rPr>
      </w:pPr>
    </w:p>
    <w:p w:rsidR="00F37845" w:rsidRDefault="00F37845" w:rsidP="00B40F63">
      <w:pPr>
        <w:pStyle w:val="Balk1"/>
        <w:spacing w:before="0" w:after="0" w:line="360" w:lineRule="auto"/>
        <w:rPr>
          <w:color w:val="auto"/>
          <w:sz w:val="24"/>
          <w:szCs w:val="24"/>
        </w:rPr>
      </w:pPr>
    </w:p>
    <w:p w:rsidR="00F37845" w:rsidRDefault="00F37845" w:rsidP="00B40F63">
      <w:pPr>
        <w:pStyle w:val="Balk1"/>
        <w:spacing w:before="0" w:after="0" w:line="360" w:lineRule="auto"/>
        <w:rPr>
          <w:color w:val="auto"/>
          <w:sz w:val="24"/>
          <w:szCs w:val="24"/>
        </w:rPr>
      </w:pPr>
    </w:p>
    <w:p w:rsidR="00F37845" w:rsidRDefault="00F37845" w:rsidP="00B40F63">
      <w:pPr>
        <w:pStyle w:val="Balk1"/>
        <w:spacing w:before="0" w:after="0" w:line="360" w:lineRule="auto"/>
        <w:rPr>
          <w:color w:val="auto"/>
          <w:sz w:val="24"/>
          <w:szCs w:val="24"/>
        </w:rPr>
      </w:pPr>
    </w:p>
    <w:p w:rsidR="00F37845" w:rsidRDefault="00F37845" w:rsidP="00B40F63">
      <w:pPr>
        <w:pStyle w:val="Balk1"/>
        <w:spacing w:before="0" w:after="0" w:line="360" w:lineRule="auto"/>
        <w:rPr>
          <w:color w:val="auto"/>
          <w:sz w:val="24"/>
          <w:szCs w:val="24"/>
        </w:rPr>
      </w:pPr>
    </w:p>
    <w:p w:rsidR="00F37845" w:rsidRDefault="00F37845" w:rsidP="00B40F63">
      <w:pPr>
        <w:pStyle w:val="Balk1"/>
        <w:spacing w:before="0" w:after="0" w:line="360" w:lineRule="auto"/>
        <w:rPr>
          <w:color w:val="auto"/>
          <w:sz w:val="24"/>
          <w:szCs w:val="24"/>
        </w:rPr>
      </w:pPr>
    </w:p>
    <w:p w:rsidR="00F37845" w:rsidRDefault="00F37845" w:rsidP="00B40F63">
      <w:pPr>
        <w:pStyle w:val="Balk1"/>
        <w:spacing w:before="0" w:after="0" w:line="360" w:lineRule="auto"/>
        <w:rPr>
          <w:color w:val="auto"/>
          <w:sz w:val="24"/>
          <w:szCs w:val="24"/>
        </w:rPr>
      </w:pPr>
    </w:p>
    <w:p w:rsidR="00F37845" w:rsidRPr="00F37845" w:rsidRDefault="00F37845" w:rsidP="00F37845"/>
    <w:p w:rsidR="00D4052B" w:rsidRPr="002C52D8" w:rsidRDefault="00D4052B" w:rsidP="00B40F63">
      <w:pPr>
        <w:pStyle w:val="Balk1"/>
        <w:spacing w:before="0" w:after="0" w:line="360" w:lineRule="auto"/>
        <w:rPr>
          <w:color w:val="auto"/>
          <w:sz w:val="24"/>
          <w:szCs w:val="24"/>
        </w:rPr>
      </w:pPr>
      <w:r w:rsidRPr="002C52D8">
        <w:rPr>
          <w:color w:val="auto"/>
          <w:sz w:val="24"/>
          <w:szCs w:val="24"/>
        </w:rPr>
        <w:lastRenderedPageBreak/>
        <w:t>İÇİNDEKİLER</w:t>
      </w:r>
      <w:bookmarkEnd w:id="2"/>
    </w:p>
    <w:p w:rsidR="005016F5" w:rsidRPr="002C52D8" w:rsidRDefault="004D518F" w:rsidP="00F92BC7">
      <w:pPr>
        <w:spacing w:after="0" w:line="360" w:lineRule="auto"/>
        <w:jc w:val="both"/>
        <w:rPr>
          <w:rFonts w:ascii="Times New Roman" w:hAnsi="Times New Roman"/>
          <w:sz w:val="24"/>
          <w:szCs w:val="24"/>
        </w:rPr>
      </w:pPr>
      <w:r>
        <w:rPr>
          <w:rFonts w:ascii="Times New Roman" w:hAnsi="Times New Roman"/>
          <w:b/>
          <w:sz w:val="24"/>
          <w:szCs w:val="24"/>
        </w:rPr>
        <w:t>OKUL MÜDÜRÜ</w:t>
      </w:r>
      <w:r w:rsidR="00C42CB6" w:rsidRPr="002C52D8">
        <w:rPr>
          <w:rFonts w:ascii="Times New Roman" w:hAnsi="Times New Roman"/>
          <w:b/>
          <w:sz w:val="24"/>
          <w:szCs w:val="24"/>
        </w:rPr>
        <w:t xml:space="preserve"> SUNUŞU</w:t>
      </w:r>
      <w:proofErr w:type="gramStart"/>
      <w:r>
        <w:rPr>
          <w:rFonts w:ascii="Times New Roman" w:hAnsi="Times New Roman"/>
          <w:sz w:val="24"/>
          <w:szCs w:val="24"/>
        </w:rPr>
        <w:t>………………………..</w:t>
      </w:r>
      <w:r w:rsidR="00C42CB6" w:rsidRPr="002C52D8">
        <w:rPr>
          <w:rFonts w:ascii="Times New Roman" w:hAnsi="Times New Roman"/>
          <w:sz w:val="24"/>
          <w:szCs w:val="24"/>
        </w:rPr>
        <w:t>………………………</w:t>
      </w:r>
      <w:r w:rsidR="006C3D22">
        <w:rPr>
          <w:rFonts w:ascii="Times New Roman" w:hAnsi="Times New Roman"/>
          <w:sz w:val="24"/>
          <w:szCs w:val="24"/>
        </w:rPr>
        <w:t>..</w:t>
      </w:r>
      <w:r w:rsidR="00C42CB6" w:rsidRPr="002C52D8">
        <w:rPr>
          <w:rFonts w:ascii="Times New Roman" w:hAnsi="Times New Roman"/>
          <w:sz w:val="24"/>
          <w:szCs w:val="24"/>
        </w:rPr>
        <w:t>……</w:t>
      </w:r>
      <w:r w:rsidR="00DF6CDF">
        <w:rPr>
          <w:rFonts w:ascii="Times New Roman" w:hAnsi="Times New Roman"/>
          <w:sz w:val="24"/>
          <w:szCs w:val="24"/>
        </w:rPr>
        <w:t>…</w:t>
      </w:r>
      <w:r w:rsidR="00442DEF">
        <w:rPr>
          <w:rFonts w:ascii="Times New Roman" w:hAnsi="Times New Roman"/>
          <w:sz w:val="24"/>
          <w:szCs w:val="24"/>
        </w:rPr>
        <w:t>…</w:t>
      </w:r>
      <w:r w:rsidR="00044425">
        <w:rPr>
          <w:rFonts w:ascii="Times New Roman" w:hAnsi="Times New Roman"/>
          <w:sz w:val="24"/>
          <w:szCs w:val="24"/>
        </w:rPr>
        <w:t>.</w:t>
      </w:r>
      <w:r w:rsidR="00C42CB6" w:rsidRPr="002C52D8">
        <w:rPr>
          <w:rFonts w:ascii="Times New Roman" w:hAnsi="Times New Roman"/>
          <w:sz w:val="24"/>
          <w:szCs w:val="24"/>
        </w:rPr>
        <w:t>………..</w:t>
      </w:r>
      <w:proofErr w:type="gramEnd"/>
      <w:r w:rsidR="006C3D22">
        <w:rPr>
          <w:rFonts w:ascii="Times New Roman" w:hAnsi="Times New Roman"/>
          <w:sz w:val="24"/>
          <w:szCs w:val="24"/>
        </w:rPr>
        <w:t xml:space="preserve"> </w:t>
      </w:r>
      <w:r w:rsidR="007A5A8E">
        <w:rPr>
          <w:rFonts w:ascii="Times New Roman" w:hAnsi="Times New Roman"/>
          <w:sz w:val="24"/>
          <w:szCs w:val="24"/>
        </w:rPr>
        <w:t>i</w:t>
      </w:r>
      <w:r w:rsidR="006D791C">
        <w:rPr>
          <w:rFonts w:ascii="Times New Roman" w:hAnsi="Times New Roman"/>
          <w:sz w:val="24"/>
          <w:szCs w:val="24"/>
        </w:rPr>
        <w:t>ii</w:t>
      </w:r>
    </w:p>
    <w:p w:rsidR="00C42CB6" w:rsidRPr="002C52D8" w:rsidRDefault="00C42CB6" w:rsidP="00F92BC7">
      <w:pPr>
        <w:spacing w:after="0" w:line="360" w:lineRule="auto"/>
        <w:jc w:val="both"/>
        <w:rPr>
          <w:rFonts w:ascii="Times New Roman" w:eastAsia="Times New Roman" w:hAnsi="Times New Roman"/>
          <w:b/>
          <w:bCs/>
          <w:sz w:val="24"/>
          <w:szCs w:val="24"/>
        </w:rPr>
      </w:pPr>
      <w:r w:rsidRPr="002C52D8">
        <w:rPr>
          <w:rFonts w:ascii="Times New Roman" w:eastAsia="Times New Roman" w:hAnsi="Times New Roman"/>
          <w:b/>
          <w:bCs/>
          <w:sz w:val="24"/>
          <w:szCs w:val="24"/>
        </w:rPr>
        <w:t xml:space="preserve">TABLOLAR DİZİNİ </w:t>
      </w:r>
      <w:proofErr w:type="gramStart"/>
      <w:r w:rsidRPr="002C52D8">
        <w:rPr>
          <w:rFonts w:ascii="Times New Roman" w:eastAsia="Times New Roman" w:hAnsi="Times New Roman"/>
          <w:bCs/>
          <w:sz w:val="24"/>
          <w:szCs w:val="24"/>
        </w:rPr>
        <w:t>………………………………………………………………</w:t>
      </w:r>
      <w:r w:rsidR="006D791C">
        <w:rPr>
          <w:rFonts w:ascii="Times New Roman" w:eastAsia="Times New Roman" w:hAnsi="Times New Roman"/>
          <w:bCs/>
          <w:sz w:val="24"/>
          <w:szCs w:val="24"/>
        </w:rPr>
        <w:t>.</w:t>
      </w:r>
      <w:r w:rsidR="006C3D22">
        <w:rPr>
          <w:rFonts w:ascii="Times New Roman" w:eastAsia="Times New Roman" w:hAnsi="Times New Roman"/>
          <w:bCs/>
          <w:sz w:val="24"/>
          <w:szCs w:val="24"/>
        </w:rPr>
        <w:t>.</w:t>
      </w:r>
      <w:r w:rsidRPr="002C52D8">
        <w:rPr>
          <w:rFonts w:ascii="Times New Roman" w:eastAsia="Times New Roman" w:hAnsi="Times New Roman"/>
          <w:bCs/>
          <w:sz w:val="24"/>
          <w:szCs w:val="24"/>
        </w:rPr>
        <w:t>…</w:t>
      </w:r>
      <w:r w:rsidR="00442DEF">
        <w:rPr>
          <w:rFonts w:ascii="Times New Roman" w:eastAsia="Times New Roman" w:hAnsi="Times New Roman"/>
          <w:bCs/>
          <w:sz w:val="24"/>
          <w:szCs w:val="24"/>
        </w:rPr>
        <w:t>…</w:t>
      </w:r>
      <w:r w:rsidRPr="002C52D8">
        <w:rPr>
          <w:rFonts w:ascii="Times New Roman" w:eastAsia="Times New Roman" w:hAnsi="Times New Roman"/>
          <w:bCs/>
          <w:sz w:val="24"/>
          <w:szCs w:val="24"/>
        </w:rPr>
        <w:t>…</w:t>
      </w:r>
      <w:r w:rsidR="00017B59">
        <w:rPr>
          <w:rFonts w:ascii="Times New Roman" w:eastAsia="Times New Roman" w:hAnsi="Times New Roman"/>
          <w:bCs/>
          <w:sz w:val="24"/>
          <w:szCs w:val="24"/>
        </w:rPr>
        <w:t>…...</w:t>
      </w:r>
      <w:r w:rsidRPr="002C52D8">
        <w:rPr>
          <w:rFonts w:ascii="Times New Roman" w:eastAsia="Times New Roman" w:hAnsi="Times New Roman"/>
          <w:bCs/>
          <w:sz w:val="24"/>
          <w:szCs w:val="24"/>
        </w:rPr>
        <w:t>.</w:t>
      </w:r>
      <w:proofErr w:type="gramEnd"/>
      <w:r w:rsidR="00BE13DD">
        <w:rPr>
          <w:rFonts w:ascii="Times New Roman" w:eastAsia="Times New Roman" w:hAnsi="Times New Roman"/>
          <w:bCs/>
          <w:sz w:val="24"/>
          <w:szCs w:val="24"/>
        </w:rPr>
        <w:t xml:space="preserve"> </w:t>
      </w:r>
      <w:r w:rsidR="006D791C">
        <w:rPr>
          <w:rFonts w:ascii="Times New Roman" w:eastAsia="Times New Roman" w:hAnsi="Times New Roman"/>
          <w:bCs/>
          <w:sz w:val="24"/>
          <w:szCs w:val="24"/>
        </w:rPr>
        <w:t>v</w:t>
      </w:r>
      <w:r w:rsidR="00BE13DD">
        <w:rPr>
          <w:rFonts w:ascii="Times New Roman" w:eastAsia="Times New Roman" w:hAnsi="Times New Roman"/>
          <w:bCs/>
          <w:sz w:val="24"/>
          <w:szCs w:val="24"/>
        </w:rPr>
        <w:t>i</w:t>
      </w:r>
    </w:p>
    <w:p w:rsidR="005016F5" w:rsidRPr="002C52D8" w:rsidRDefault="00C42CB6" w:rsidP="00F92BC7">
      <w:pPr>
        <w:spacing w:after="0" w:line="360" w:lineRule="auto"/>
        <w:jc w:val="both"/>
        <w:rPr>
          <w:rFonts w:ascii="Times New Roman" w:hAnsi="Times New Roman"/>
          <w:sz w:val="24"/>
          <w:szCs w:val="24"/>
        </w:rPr>
      </w:pPr>
      <w:r w:rsidRPr="002C52D8">
        <w:rPr>
          <w:rFonts w:ascii="Times New Roman" w:hAnsi="Times New Roman"/>
          <w:b/>
          <w:sz w:val="24"/>
          <w:szCs w:val="24"/>
        </w:rPr>
        <w:t xml:space="preserve">ŞEKİLLER DİZİNİ </w:t>
      </w:r>
      <w:proofErr w:type="gramStart"/>
      <w:r w:rsidRPr="002C52D8">
        <w:rPr>
          <w:rFonts w:ascii="Times New Roman" w:hAnsi="Times New Roman"/>
          <w:sz w:val="24"/>
          <w:szCs w:val="24"/>
        </w:rPr>
        <w:t>……………………………………………………</w:t>
      </w:r>
      <w:r w:rsidR="00E57CB3">
        <w:rPr>
          <w:rFonts w:ascii="Times New Roman" w:hAnsi="Times New Roman"/>
          <w:sz w:val="24"/>
          <w:szCs w:val="24"/>
        </w:rPr>
        <w:t>…….</w:t>
      </w:r>
      <w:r w:rsidR="00753187">
        <w:rPr>
          <w:rFonts w:ascii="Times New Roman" w:hAnsi="Times New Roman"/>
          <w:sz w:val="24"/>
          <w:szCs w:val="24"/>
        </w:rPr>
        <w:t>………</w:t>
      </w:r>
      <w:r w:rsidR="00442DEF">
        <w:rPr>
          <w:rFonts w:ascii="Times New Roman" w:hAnsi="Times New Roman"/>
          <w:sz w:val="24"/>
          <w:szCs w:val="24"/>
        </w:rPr>
        <w:t>….</w:t>
      </w:r>
      <w:r w:rsidR="007976E7">
        <w:rPr>
          <w:rFonts w:ascii="Times New Roman" w:hAnsi="Times New Roman"/>
          <w:sz w:val="24"/>
          <w:szCs w:val="24"/>
        </w:rPr>
        <w:t>………..</w:t>
      </w:r>
      <w:proofErr w:type="gramEnd"/>
      <w:r w:rsidR="00753187">
        <w:rPr>
          <w:rFonts w:ascii="Times New Roman" w:hAnsi="Times New Roman"/>
          <w:sz w:val="24"/>
          <w:szCs w:val="24"/>
        </w:rPr>
        <w:t xml:space="preserve"> v</w:t>
      </w:r>
      <w:r w:rsidR="007976E7">
        <w:rPr>
          <w:rFonts w:ascii="Times New Roman" w:hAnsi="Times New Roman"/>
          <w:sz w:val="24"/>
          <w:szCs w:val="24"/>
        </w:rPr>
        <w:t>i</w:t>
      </w:r>
    </w:p>
    <w:p w:rsidR="005016F5" w:rsidRPr="002C52D8" w:rsidRDefault="00C42CB6" w:rsidP="00F92BC7">
      <w:pPr>
        <w:spacing w:after="0" w:line="360" w:lineRule="auto"/>
        <w:jc w:val="both"/>
        <w:rPr>
          <w:rFonts w:ascii="Times New Roman" w:hAnsi="Times New Roman"/>
          <w:sz w:val="24"/>
          <w:szCs w:val="24"/>
        </w:rPr>
      </w:pPr>
      <w:r w:rsidRPr="002C52D8">
        <w:rPr>
          <w:rFonts w:ascii="Times New Roman" w:hAnsi="Times New Roman"/>
          <w:b/>
          <w:sz w:val="24"/>
          <w:szCs w:val="24"/>
        </w:rPr>
        <w:t>KISALTMALAR</w:t>
      </w:r>
      <w:proofErr w:type="gramStart"/>
      <w:r w:rsidRPr="002C52D8">
        <w:rPr>
          <w:rFonts w:ascii="Times New Roman" w:hAnsi="Times New Roman"/>
          <w:sz w:val="24"/>
          <w:szCs w:val="24"/>
        </w:rPr>
        <w:t>…………………………</w:t>
      </w:r>
      <w:r w:rsidR="00753187">
        <w:rPr>
          <w:rFonts w:ascii="Times New Roman" w:hAnsi="Times New Roman"/>
          <w:sz w:val="24"/>
          <w:szCs w:val="24"/>
        </w:rPr>
        <w:t>...</w:t>
      </w:r>
      <w:r w:rsidRPr="002C52D8">
        <w:rPr>
          <w:rFonts w:ascii="Times New Roman" w:hAnsi="Times New Roman"/>
          <w:sz w:val="24"/>
          <w:szCs w:val="24"/>
        </w:rPr>
        <w:t>…………………………………</w:t>
      </w:r>
      <w:r w:rsidR="006D791C">
        <w:rPr>
          <w:rFonts w:ascii="Times New Roman" w:hAnsi="Times New Roman"/>
          <w:sz w:val="24"/>
          <w:szCs w:val="24"/>
        </w:rPr>
        <w:t>..</w:t>
      </w:r>
      <w:r w:rsidR="00753187">
        <w:rPr>
          <w:rFonts w:ascii="Times New Roman" w:hAnsi="Times New Roman"/>
          <w:sz w:val="24"/>
          <w:szCs w:val="24"/>
        </w:rPr>
        <w:t>.</w:t>
      </w:r>
      <w:r w:rsidRPr="002C52D8">
        <w:rPr>
          <w:rFonts w:ascii="Times New Roman" w:hAnsi="Times New Roman"/>
          <w:sz w:val="24"/>
          <w:szCs w:val="24"/>
        </w:rPr>
        <w:t>…</w:t>
      </w:r>
      <w:r w:rsidR="006C3D22">
        <w:rPr>
          <w:rFonts w:ascii="Times New Roman" w:hAnsi="Times New Roman"/>
          <w:sz w:val="24"/>
          <w:szCs w:val="24"/>
        </w:rPr>
        <w:t>.</w:t>
      </w:r>
      <w:r w:rsidRPr="002C52D8">
        <w:rPr>
          <w:rFonts w:ascii="Times New Roman" w:hAnsi="Times New Roman"/>
          <w:sz w:val="24"/>
          <w:szCs w:val="24"/>
        </w:rPr>
        <w:t>…</w:t>
      </w:r>
      <w:r w:rsidR="00442DEF">
        <w:rPr>
          <w:rFonts w:ascii="Times New Roman" w:hAnsi="Times New Roman"/>
          <w:sz w:val="24"/>
          <w:szCs w:val="24"/>
        </w:rPr>
        <w:t>…</w:t>
      </w:r>
      <w:r w:rsidRPr="002C52D8">
        <w:rPr>
          <w:rFonts w:ascii="Times New Roman" w:hAnsi="Times New Roman"/>
          <w:sz w:val="24"/>
          <w:szCs w:val="24"/>
        </w:rPr>
        <w:t>…</w:t>
      </w:r>
      <w:r w:rsidR="00044425">
        <w:rPr>
          <w:rFonts w:ascii="Times New Roman" w:hAnsi="Times New Roman"/>
          <w:sz w:val="24"/>
          <w:szCs w:val="24"/>
        </w:rPr>
        <w:t>.</w:t>
      </w:r>
      <w:r w:rsidRPr="002C52D8">
        <w:rPr>
          <w:rFonts w:ascii="Times New Roman" w:hAnsi="Times New Roman"/>
          <w:sz w:val="24"/>
          <w:szCs w:val="24"/>
        </w:rPr>
        <w:t>…</w:t>
      </w:r>
      <w:r w:rsidR="007976E7">
        <w:rPr>
          <w:rFonts w:ascii="Times New Roman" w:hAnsi="Times New Roman"/>
          <w:sz w:val="24"/>
          <w:szCs w:val="24"/>
        </w:rPr>
        <w:t>…</w:t>
      </w:r>
      <w:r w:rsidR="003B78FA">
        <w:rPr>
          <w:rFonts w:ascii="Times New Roman" w:hAnsi="Times New Roman"/>
          <w:sz w:val="24"/>
          <w:szCs w:val="24"/>
        </w:rPr>
        <w:t>.</w:t>
      </w:r>
      <w:proofErr w:type="gramEnd"/>
      <w:r w:rsidR="006C3D22">
        <w:rPr>
          <w:rFonts w:ascii="Times New Roman" w:hAnsi="Times New Roman"/>
          <w:sz w:val="24"/>
          <w:szCs w:val="24"/>
        </w:rPr>
        <w:t xml:space="preserve"> </w:t>
      </w:r>
      <w:r w:rsidR="00753187">
        <w:rPr>
          <w:rFonts w:ascii="Times New Roman" w:hAnsi="Times New Roman"/>
          <w:sz w:val="24"/>
          <w:szCs w:val="24"/>
        </w:rPr>
        <w:t>vi</w:t>
      </w:r>
      <w:r w:rsidR="007976E7">
        <w:rPr>
          <w:rFonts w:ascii="Times New Roman" w:hAnsi="Times New Roman"/>
          <w:sz w:val="24"/>
          <w:szCs w:val="24"/>
        </w:rPr>
        <w:t>i</w:t>
      </w:r>
    </w:p>
    <w:p w:rsidR="00C42CB6" w:rsidRPr="002C52D8" w:rsidRDefault="00C42CB6" w:rsidP="00F92BC7">
      <w:pPr>
        <w:spacing w:after="0" w:line="360" w:lineRule="auto"/>
        <w:jc w:val="both"/>
        <w:rPr>
          <w:rFonts w:ascii="Times New Roman" w:hAnsi="Times New Roman"/>
          <w:sz w:val="24"/>
          <w:szCs w:val="24"/>
        </w:rPr>
      </w:pPr>
      <w:r w:rsidRPr="002C52D8">
        <w:rPr>
          <w:rFonts w:ascii="Times New Roman" w:hAnsi="Times New Roman"/>
          <w:b/>
          <w:sz w:val="24"/>
          <w:szCs w:val="24"/>
        </w:rPr>
        <w:t>TANIMLAR</w:t>
      </w:r>
      <w:proofErr w:type="gramStart"/>
      <w:r w:rsidRPr="002C52D8">
        <w:rPr>
          <w:rFonts w:ascii="Times New Roman" w:hAnsi="Times New Roman"/>
          <w:sz w:val="24"/>
          <w:szCs w:val="24"/>
        </w:rPr>
        <w:t>………………………………………………………………</w:t>
      </w:r>
      <w:r w:rsidR="00D42C85">
        <w:rPr>
          <w:rFonts w:ascii="Times New Roman" w:hAnsi="Times New Roman"/>
          <w:sz w:val="24"/>
          <w:szCs w:val="24"/>
        </w:rPr>
        <w:t>………</w:t>
      </w:r>
      <w:r w:rsidR="006D791C">
        <w:rPr>
          <w:rFonts w:ascii="Times New Roman" w:hAnsi="Times New Roman"/>
          <w:sz w:val="24"/>
          <w:szCs w:val="24"/>
        </w:rPr>
        <w:t>.</w:t>
      </w:r>
      <w:r w:rsidR="00D42C85">
        <w:rPr>
          <w:rFonts w:ascii="Times New Roman" w:hAnsi="Times New Roman"/>
          <w:sz w:val="24"/>
          <w:szCs w:val="24"/>
        </w:rPr>
        <w:t>…</w:t>
      </w:r>
      <w:r w:rsidR="00442DEF">
        <w:rPr>
          <w:rFonts w:ascii="Times New Roman" w:hAnsi="Times New Roman"/>
          <w:sz w:val="24"/>
          <w:szCs w:val="24"/>
        </w:rPr>
        <w:t>….</w:t>
      </w:r>
      <w:r w:rsidR="00D42C85">
        <w:rPr>
          <w:rFonts w:ascii="Times New Roman" w:hAnsi="Times New Roman"/>
          <w:sz w:val="24"/>
          <w:szCs w:val="24"/>
        </w:rPr>
        <w:t>..</w:t>
      </w:r>
      <w:r w:rsidRPr="002C52D8">
        <w:rPr>
          <w:rFonts w:ascii="Times New Roman" w:hAnsi="Times New Roman"/>
          <w:sz w:val="24"/>
          <w:szCs w:val="24"/>
        </w:rPr>
        <w:t>…</w:t>
      </w:r>
      <w:r w:rsidR="00753187">
        <w:rPr>
          <w:rFonts w:ascii="Times New Roman" w:hAnsi="Times New Roman"/>
          <w:sz w:val="24"/>
          <w:szCs w:val="24"/>
        </w:rPr>
        <w:t>...…</w:t>
      </w:r>
      <w:proofErr w:type="gramEnd"/>
      <w:r w:rsidR="00753187">
        <w:rPr>
          <w:rFonts w:ascii="Times New Roman" w:hAnsi="Times New Roman"/>
          <w:sz w:val="24"/>
          <w:szCs w:val="24"/>
        </w:rPr>
        <w:t xml:space="preserve"> viii</w:t>
      </w:r>
    </w:p>
    <w:p w:rsidR="00C42CB6" w:rsidRPr="002C52D8" w:rsidRDefault="00C42CB6" w:rsidP="00F92BC7">
      <w:pPr>
        <w:spacing w:after="0" w:line="360" w:lineRule="auto"/>
        <w:jc w:val="both"/>
        <w:rPr>
          <w:rFonts w:ascii="Times New Roman" w:hAnsi="Times New Roman"/>
          <w:sz w:val="24"/>
          <w:szCs w:val="24"/>
        </w:rPr>
      </w:pPr>
      <w:r w:rsidRPr="002C52D8">
        <w:rPr>
          <w:rFonts w:ascii="Times New Roman" w:hAnsi="Times New Roman"/>
          <w:b/>
          <w:sz w:val="24"/>
          <w:szCs w:val="24"/>
        </w:rPr>
        <w:t>GİRİŞ</w:t>
      </w:r>
      <w:proofErr w:type="gramStart"/>
      <w:r w:rsidR="00E57CB3">
        <w:rPr>
          <w:rFonts w:ascii="Times New Roman" w:hAnsi="Times New Roman"/>
          <w:sz w:val="24"/>
          <w:szCs w:val="24"/>
        </w:rPr>
        <w:t>……………………..………………………………………………………</w:t>
      </w:r>
      <w:r w:rsidRPr="002C52D8">
        <w:rPr>
          <w:rFonts w:ascii="Times New Roman" w:hAnsi="Times New Roman"/>
          <w:sz w:val="24"/>
          <w:szCs w:val="24"/>
        </w:rPr>
        <w:t>…</w:t>
      </w:r>
      <w:r w:rsidR="00E57CB3">
        <w:rPr>
          <w:rFonts w:ascii="Times New Roman" w:hAnsi="Times New Roman"/>
          <w:sz w:val="24"/>
          <w:szCs w:val="24"/>
        </w:rPr>
        <w:t>…</w:t>
      </w:r>
      <w:r w:rsidR="00442DEF">
        <w:rPr>
          <w:rFonts w:ascii="Times New Roman" w:hAnsi="Times New Roman"/>
          <w:sz w:val="24"/>
          <w:szCs w:val="24"/>
        </w:rPr>
        <w:t>….</w:t>
      </w:r>
      <w:r w:rsidR="00E57CB3">
        <w:rPr>
          <w:rFonts w:ascii="Times New Roman" w:hAnsi="Times New Roman"/>
          <w:sz w:val="24"/>
          <w:szCs w:val="24"/>
        </w:rPr>
        <w:t>…</w:t>
      </w:r>
      <w:r w:rsidR="00044425">
        <w:rPr>
          <w:rFonts w:ascii="Times New Roman" w:hAnsi="Times New Roman"/>
          <w:sz w:val="24"/>
          <w:szCs w:val="24"/>
        </w:rPr>
        <w:t>.</w:t>
      </w:r>
      <w:r w:rsidR="007976E7">
        <w:rPr>
          <w:rFonts w:ascii="Times New Roman" w:hAnsi="Times New Roman"/>
          <w:sz w:val="24"/>
          <w:szCs w:val="24"/>
        </w:rPr>
        <w:t>….…</w:t>
      </w:r>
      <w:proofErr w:type="gramEnd"/>
      <w:r w:rsidR="007976E7">
        <w:rPr>
          <w:rFonts w:ascii="Times New Roman" w:hAnsi="Times New Roman"/>
          <w:sz w:val="24"/>
          <w:szCs w:val="24"/>
        </w:rPr>
        <w:t xml:space="preserve"> </w:t>
      </w:r>
      <w:proofErr w:type="gramStart"/>
      <w:r w:rsidR="007976E7">
        <w:rPr>
          <w:rFonts w:ascii="Times New Roman" w:hAnsi="Times New Roman"/>
          <w:sz w:val="24"/>
          <w:szCs w:val="24"/>
        </w:rPr>
        <w:t>x</w:t>
      </w:r>
      <w:proofErr w:type="gramEnd"/>
    </w:p>
    <w:p w:rsidR="005B5CB1" w:rsidRPr="002C52D8" w:rsidRDefault="005B5CB1" w:rsidP="00F92BC7">
      <w:pPr>
        <w:pStyle w:val="Balk1"/>
        <w:spacing w:before="0" w:after="0" w:line="360" w:lineRule="auto"/>
        <w:jc w:val="both"/>
        <w:rPr>
          <w:color w:val="auto"/>
          <w:sz w:val="24"/>
          <w:szCs w:val="24"/>
        </w:rPr>
      </w:pPr>
      <w:r w:rsidRPr="002C52D8">
        <w:rPr>
          <w:color w:val="auto"/>
          <w:sz w:val="24"/>
          <w:szCs w:val="24"/>
        </w:rPr>
        <w:t>I.BÖLÜM</w:t>
      </w:r>
    </w:p>
    <w:p w:rsidR="005B5CB1" w:rsidRPr="002C52D8" w:rsidRDefault="005B5CB1" w:rsidP="00F92BC7">
      <w:pPr>
        <w:pStyle w:val="Balk1"/>
        <w:spacing w:before="0" w:after="0" w:line="360" w:lineRule="auto"/>
        <w:ind w:firstLine="567"/>
        <w:jc w:val="both"/>
        <w:rPr>
          <w:b w:val="0"/>
          <w:color w:val="auto"/>
          <w:sz w:val="24"/>
          <w:szCs w:val="24"/>
        </w:rPr>
      </w:pPr>
      <w:r w:rsidRPr="002C52D8">
        <w:rPr>
          <w:b w:val="0"/>
          <w:color w:val="auto"/>
          <w:sz w:val="24"/>
          <w:szCs w:val="24"/>
        </w:rPr>
        <w:t>STRATEJİK PLAN HAZIRLIK SÜRECİ</w:t>
      </w:r>
      <w:r w:rsidR="00753187">
        <w:rPr>
          <w:b w:val="0"/>
          <w:color w:val="auto"/>
          <w:sz w:val="24"/>
          <w:szCs w:val="24"/>
        </w:rPr>
        <w:t xml:space="preserve"> </w:t>
      </w:r>
      <w:proofErr w:type="gramStart"/>
      <w:r w:rsidR="00753187">
        <w:rPr>
          <w:b w:val="0"/>
          <w:color w:val="auto"/>
          <w:sz w:val="24"/>
          <w:szCs w:val="24"/>
        </w:rPr>
        <w:t>..</w:t>
      </w:r>
      <w:r w:rsidR="00D139B2" w:rsidRPr="002C52D8">
        <w:rPr>
          <w:b w:val="0"/>
          <w:color w:val="auto"/>
          <w:sz w:val="24"/>
          <w:szCs w:val="24"/>
        </w:rPr>
        <w:t>……………………</w:t>
      </w:r>
      <w:r w:rsidR="00C949B8" w:rsidRPr="002C52D8">
        <w:rPr>
          <w:b w:val="0"/>
          <w:color w:val="auto"/>
          <w:sz w:val="24"/>
          <w:szCs w:val="24"/>
        </w:rPr>
        <w:t>……</w:t>
      </w:r>
      <w:r w:rsidR="00E57CB3">
        <w:rPr>
          <w:b w:val="0"/>
          <w:color w:val="auto"/>
          <w:sz w:val="24"/>
          <w:szCs w:val="24"/>
        </w:rPr>
        <w:t>..</w:t>
      </w:r>
      <w:r w:rsidR="00C949B8" w:rsidRPr="002C52D8">
        <w:rPr>
          <w:b w:val="0"/>
          <w:color w:val="auto"/>
          <w:sz w:val="24"/>
          <w:szCs w:val="24"/>
        </w:rPr>
        <w:t>…</w:t>
      </w:r>
      <w:r w:rsidR="00442DEF">
        <w:rPr>
          <w:b w:val="0"/>
          <w:color w:val="auto"/>
          <w:sz w:val="24"/>
          <w:szCs w:val="24"/>
        </w:rPr>
        <w:t>..</w:t>
      </w:r>
      <w:r w:rsidR="00C949B8" w:rsidRPr="002C52D8">
        <w:rPr>
          <w:b w:val="0"/>
          <w:color w:val="auto"/>
          <w:sz w:val="24"/>
          <w:szCs w:val="24"/>
        </w:rPr>
        <w:t>…</w:t>
      </w:r>
      <w:r w:rsidR="00044425">
        <w:rPr>
          <w:b w:val="0"/>
          <w:color w:val="auto"/>
          <w:sz w:val="24"/>
          <w:szCs w:val="24"/>
        </w:rPr>
        <w:t>.</w:t>
      </w:r>
      <w:r w:rsidR="00C949B8" w:rsidRPr="002C52D8">
        <w:rPr>
          <w:b w:val="0"/>
          <w:color w:val="auto"/>
          <w:sz w:val="24"/>
          <w:szCs w:val="24"/>
        </w:rPr>
        <w:t>..</w:t>
      </w:r>
      <w:r w:rsidR="00BE13DD">
        <w:rPr>
          <w:b w:val="0"/>
          <w:color w:val="auto"/>
          <w:sz w:val="24"/>
          <w:szCs w:val="24"/>
        </w:rPr>
        <w:t>..</w:t>
      </w:r>
      <w:r w:rsidR="00044425">
        <w:rPr>
          <w:b w:val="0"/>
          <w:color w:val="auto"/>
          <w:sz w:val="24"/>
          <w:szCs w:val="24"/>
        </w:rPr>
        <w:t>..</w:t>
      </w:r>
      <w:r w:rsidR="00C949B8" w:rsidRPr="002C52D8">
        <w:rPr>
          <w:b w:val="0"/>
          <w:color w:val="auto"/>
          <w:sz w:val="24"/>
          <w:szCs w:val="24"/>
        </w:rPr>
        <w:t>.</w:t>
      </w:r>
      <w:r w:rsidR="00E57CB3">
        <w:rPr>
          <w:b w:val="0"/>
          <w:color w:val="auto"/>
          <w:sz w:val="24"/>
          <w:szCs w:val="24"/>
        </w:rPr>
        <w:t>…</w:t>
      </w:r>
      <w:r w:rsidR="00D139B2" w:rsidRPr="002C52D8">
        <w:rPr>
          <w:b w:val="0"/>
          <w:color w:val="auto"/>
          <w:sz w:val="24"/>
          <w:szCs w:val="24"/>
        </w:rPr>
        <w:t>……</w:t>
      </w:r>
      <w:r w:rsidR="00CB57A3" w:rsidRPr="002C52D8">
        <w:rPr>
          <w:b w:val="0"/>
          <w:color w:val="auto"/>
          <w:sz w:val="24"/>
          <w:szCs w:val="24"/>
        </w:rPr>
        <w:t>.</w:t>
      </w:r>
      <w:r w:rsidR="00171510" w:rsidRPr="002C52D8">
        <w:rPr>
          <w:b w:val="0"/>
          <w:color w:val="auto"/>
          <w:sz w:val="24"/>
          <w:szCs w:val="24"/>
        </w:rPr>
        <w:t>..</w:t>
      </w:r>
      <w:proofErr w:type="gramEnd"/>
      <w:r w:rsidR="006C3D22">
        <w:rPr>
          <w:b w:val="0"/>
          <w:color w:val="auto"/>
          <w:sz w:val="24"/>
          <w:szCs w:val="24"/>
        </w:rPr>
        <w:t xml:space="preserve"> </w:t>
      </w:r>
      <w:r w:rsidR="002519CE">
        <w:rPr>
          <w:b w:val="0"/>
          <w:color w:val="auto"/>
          <w:sz w:val="24"/>
          <w:szCs w:val="24"/>
        </w:rPr>
        <w:t>9</w:t>
      </w:r>
    </w:p>
    <w:p w:rsidR="005B5CB1" w:rsidRPr="002C52D8" w:rsidRDefault="005B5CB1" w:rsidP="00F92BC7">
      <w:pPr>
        <w:pStyle w:val="Balk1"/>
        <w:spacing w:before="0" w:after="0" w:line="360" w:lineRule="auto"/>
        <w:jc w:val="both"/>
        <w:rPr>
          <w:color w:val="auto"/>
          <w:sz w:val="24"/>
          <w:szCs w:val="24"/>
        </w:rPr>
      </w:pPr>
      <w:r w:rsidRPr="002C52D8">
        <w:rPr>
          <w:color w:val="auto"/>
          <w:sz w:val="24"/>
          <w:szCs w:val="24"/>
        </w:rPr>
        <w:t>II. BÖLÜM</w:t>
      </w:r>
    </w:p>
    <w:p w:rsidR="005B5CB1" w:rsidRPr="002C52D8" w:rsidRDefault="005B5CB1" w:rsidP="00F92BC7">
      <w:pPr>
        <w:pStyle w:val="Balk1"/>
        <w:spacing w:before="0" w:after="0" w:line="360" w:lineRule="auto"/>
        <w:ind w:firstLine="567"/>
        <w:jc w:val="both"/>
        <w:rPr>
          <w:b w:val="0"/>
          <w:color w:val="auto"/>
          <w:sz w:val="24"/>
          <w:szCs w:val="24"/>
        </w:rPr>
      </w:pPr>
      <w:r w:rsidRPr="002C52D8">
        <w:rPr>
          <w:b w:val="0"/>
          <w:color w:val="auto"/>
          <w:sz w:val="24"/>
          <w:szCs w:val="24"/>
        </w:rPr>
        <w:t>DURUM ANALİZİ</w:t>
      </w:r>
      <w:r w:rsidR="00753187">
        <w:rPr>
          <w:b w:val="0"/>
          <w:color w:val="auto"/>
          <w:sz w:val="24"/>
          <w:szCs w:val="24"/>
        </w:rPr>
        <w:t xml:space="preserve"> </w:t>
      </w:r>
      <w:proofErr w:type="gramStart"/>
      <w:r w:rsidR="00753187">
        <w:rPr>
          <w:b w:val="0"/>
          <w:color w:val="auto"/>
          <w:sz w:val="24"/>
          <w:szCs w:val="24"/>
        </w:rPr>
        <w:t>...</w:t>
      </w:r>
      <w:r w:rsidR="006361CC" w:rsidRPr="002C52D8">
        <w:rPr>
          <w:b w:val="0"/>
          <w:color w:val="auto"/>
          <w:sz w:val="24"/>
          <w:szCs w:val="24"/>
        </w:rPr>
        <w:t>……</w:t>
      </w:r>
      <w:r w:rsidR="00753187">
        <w:rPr>
          <w:b w:val="0"/>
          <w:color w:val="auto"/>
          <w:sz w:val="24"/>
          <w:szCs w:val="24"/>
        </w:rPr>
        <w:t>...</w:t>
      </w:r>
      <w:r w:rsidR="006361CC" w:rsidRPr="002C52D8">
        <w:rPr>
          <w:b w:val="0"/>
          <w:color w:val="auto"/>
          <w:sz w:val="24"/>
          <w:szCs w:val="24"/>
        </w:rPr>
        <w:t>……………………</w:t>
      </w:r>
      <w:r w:rsidR="00C949B8" w:rsidRPr="002C52D8">
        <w:rPr>
          <w:b w:val="0"/>
          <w:color w:val="auto"/>
          <w:sz w:val="24"/>
          <w:szCs w:val="24"/>
        </w:rPr>
        <w:t>………...…………</w:t>
      </w:r>
      <w:r w:rsidR="006361CC" w:rsidRPr="002C52D8">
        <w:rPr>
          <w:b w:val="0"/>
          <w:color w:val="auto"/>
          <w:sz w:val="24"/>
          <w:szCs w:val="24"/>
        </w:rPr>
        <w:t>…</w:t>
      </w:r>
      <w:r w:rsidR="00E57CB3">
        <w:rPr>
          <w:b w:val="0"/>
          <w:color w:val="auto"/>
          <w:sz w:val="24"/>
          <w:szCs w:val="24"/>
        </w:rPr>
        <w:t>.</w:t>
      </w:r>
      <w:r w:rsidR="006361CC" w:rsidRPr="002C52D8">
        <w:rPr>
          <w:b w:val="0"/>
          <w:color w:val="auto"/>
          <w:sz w:val="24"/>
          <w:szCs w:val="24"/>
        </w:rPr>
        <w:t>……</w:t>
      </w:r>
      <w:r w:rsidR="00442DEF">
        <w:rPr>
          <w:b w:val="0"/>
          <w:color w:val="auto"/>
          <w:sz w:val="24"/>
          <w:szCs w:val="24"/>
        </w:rPr>
        <w:t>...</w:t>
      </w:r>
      <w:r w:rsidR="00044425">
        <w:rPr>
          <w:b w:val="0"/>
          <w:color w:val="auto"/>
          <w:sz w:val="24"/>
          <w:szCs w:val="24"/>
        </w:rPr>
        <w:t>..</w:t>
      </w:r>
      <w:r w:rsidR="006361CC" w:rsidRPr="002C52D8">
        <w:rPr>
          <w:b w:val="0"/>
          <w:color w:val="auto"/>
          <w:sz w:val="24"/>
          <w:szCs w:val="24"/>
        </w:rPr>
        <w:t>…</w:t>
      </w:r>
      <w:r w:rsidR="002519CE">
        <w:rPr>
          <w:b w:val="0"/>
          <w:color w:val="auto"/>
          <w:sz w:val="24"/>
          <w:szCs w:val="24"/>
        </w:rPr>
        <w:t>….</w:t>
      </w:r>
      <w:r w:rsidR="006361CC" w:rsidRPr="002C52D8">
        <w:rPr>
          <w:b w:val="0"/>
          <w:color w:val="auto"/>
          <w:sz w:val="24"/>
          <w:szCs w:val="24"/>
        </w:rPr>
        <w:t>……</w:t>
      </w:r>
      <w:proofErr w:type="gramEnd"/>
      <w:r w:rsidR="006C3D22">
        <w:rPr>
          <w:b w:val="0"/>
          <w:color w:val="auto"/>
          <w:sz w:val="24"/>
          <w:szCs w:val="24"/>
        </w:rPr>
        <w:t xml:space="preserve"> </w:t>
      </w:r>
      <w:r w:rsidR="00E57CB3">
        <w:rPr>
          <w:b w:val="0"/>
          <w:color w:val="auto"/>
          <w:sz w:val="24"/>
          <w:szCs w:val="24"/>
        </w:rPr>
        <w:t>1</w:t>
      </w:r>
      <w:r w:rsidR="00B9253E">
        <w:rPr>
          <w:b w:val="0"/>
          <w:color w:val="auto"/>
          <w:sz w:val="24"/>
          <w:szCs w:val="24"/>
        </w:rPr>
        <w:t>2</w:t>
      </w:r>
    </w:p>
    <w:p w:rsidR="005B5CB1" w:rsidRPr="002C52D8" w:rsidRDefault="005B5CB1" w:rsidP="00F92BC7">
      <w:pPr>
        <w:pStyle w:val="ListeParagraf"/>
        <w:numPr>
          <w:ilvl w:val="0"/>
          <w:numId w:val="55"/>
        </w:numPr>
        <w:spacing w:after="0" w:line="360" w:lineRule="auto"/>
        <w:jc w:val="both"/>
        <w:rPr>
          <w:rFonts w:ascii="Times New Roman" w:hAnsi="Times New Roman"/>
          <w:sz w:val="24"/>
          <w:szCs w:val="24"/>
        </w:rPr>
      </w:pPr>
      <w:r w:rsidRPr="002C52D8">
        <w:rPr>
          <w:rFonts w:ascii="Times New Roman" w:hAnsi="Times New Roman"/>
          <w:sz w:val="24"/>
          <w:szCs w:val="24"/>
        </w:rPr>
        <w:t>TARİHİ GELİŞİM</w:t>
      </w:r>
      <w:r w:rsidR="00753187">
        <w:rPr>
          <w:rFonts w:ascii="Times New Roman" w:hAnsi="Times New Roman"/>
          <w:sz w:val="24"/>
          <w:szCs w:val="24"/>
        </w:rPr>
        <w:t xml:space="preserve"> </w:t>
      </w:r>
      <w:proofErr w:type="gramStart"/>
      <w:r w:rsidR="00753187">
        <w:rPr>
          <w:rFonts w:ascii="Times New Roman" w:hAnsi="Times New Roman"/>
          <w:sz w:val="24"/>
          <w:szCs w:val="24"/>
        </w:rPr>
        <w:t>…...</w:t>
      </w:r>
      <w:r w:rsidR="00AC6424" w:rsidRPr="002C52D8">
        <w:rPr>
          <w:rFonts w:ascii="Times New Roman" w:hAnsi="Times New Roman"/>
          <w:sz w:val="24"/>
          <w:szCs w:val="24"/>
        </w:rPr>
        <w:t>…………………………………………</w:t>
      </w:r>
      <w:r w:rsidR="00E57CB3">
        <w:rPr>
          <w:rFonts w:ascii="Times New Roman" w:hAnsi="Times New Roman"/>
          <w:sz w:val="24"/>
          <w:szCs w:val="24"/>
        </w:rPr>
        <w:t>...</w:t>
      </w:r>
      <w:r w:rsidR="00A819D8" w:rsidRPr="002C52D8">
        <w:rPr>
          <w:rFonts w:ascii="Times New Roman" w:hAnsi="Times New Roman"/>
          <w:sz w:val="24"/>
          <w:szCs w:val="24"/>
        </w:rPr>
        <w:t>…</w:t>
      </w:r>
      <w:r w:rsidR="00526DF9" w:rsidRPr="002C52D8">
        <w:rPr>
          <w:rFonts w:ascii="Times New Roman" w:hAnsi="Times New Roman"/>
          <w:sz w:val="24"/>
          <w:szCs w:val="24"/>
        </w:rPr>
        <w:t>.</w:t>
      </w:r>
      <w:r w:rsidR="00A819D8" w:rsidRPr="002C52D8">
        <w:rPr>
          <w:rFonts w:ascii="Times New Roman" w:hAnsi="Times New Roman"/>
          <w:sz w:val="24"/>
          <w:szCs w:val="24"/>
        </w:rPr>
        <w:t>…</w:t>
      </w:r>
      <w:r w:rsidR="00442DEF">
        <w:rPr>
          <w:rFonts w:ascii="Times New Roman" w:hAnsi="Times New Roman"/>
          <w:sz w:val="24"/>
          <w:szCs w:val="24"/>
        </w:rPr>
        <w:t>...</w:t>
      </w:r>
      <w:r w:rsidR="00044425">
        <w:rPr>
          <w:rFonts w:ascii="Times New Roman" w:hAnsi="Times New Roman"/>
          <w:sz w:val="24"/>
          <w:szCs w:val="24"/>
        </w:rPr>
        <w:t>.</w:t>
      </w:r>
      <w:r w:rsidR="00A819D8" w:rsidRPr="002C52D8">
        <w:rPr>
          <w:rFonts w:ascii="Times New Roman" w:hAnsi="Times New Roman"/>
          <w:sz w:val="24"/>
          <w:szCs w:val="24"/>
        </w:rPr>
        <w:t>…</w:t>
      </w:r>
      <w:r w:rsidR="002519CE">
        <w:rPr>
          <w:rFonts w:ascii="Times New Roman" w:hAnsi="Times New Roman"/>
          <w:sz w:val="24"/>
          <w:szCs w:val="24"/>
        </w:rPr>
        <w:t>…..</w:t>
      </w:r>
      <w:r w:rsidR="00A819D8" w:rsidRPr="002C52D8">
        <w:rPr>
          <w:rFonts w:ascii="Times New Roman" w:hAnsi="Times New Roman"/>
          <w:sz w:val="24"/>
          <w:szCs w:val="24"/>
        </w:rPr>
        <w:t>.</w:t>
      </w:r>
      <w:r w:rsidR="00CB57A3" w:rsidRPr="002C52D8">
        <w:rPr>
          <w:rFonts w:ascii="Times New Roman" w:hAnsi="Times New Roman"/>
          <w:sz w:val="24"/>
          <w:szCs w:val="24"/>
        </w:rPr>
        <w:t>.</w:t>
      </w:r>
      <w:r w:rsidR="00E57CB3">
        <w:rPr>
          <w:rFonts w:ascii="Times New Roman" w:hAnsi="Times New Roman"/>
          <w:sz w:val="24"/>
          <w:szCs w:val="24"/>
        </w:rPr>
        <w:t>…</w:t>
      </w:r>
      <w:proofErr w:type="gramEnd"/>
      <w:r w:rsidR="00E57CB3">
        <w:rPr>
          <w:rFonts w:ascii="Times New Roman" w:hAnsi="Times New Roman"/>
          <w:sz w:val="24"/>
          <w:szCs w:val="24"/>
        </w:rPr>
        <w:t xml:space="preserve"> 1</w:t>
      </w:r>
      <w:r w:rsidR="00B9253E">
        <w:rPr>
          <w:rFonts w:ascii="Times New Roman" w:hAnsi="Times New Roman"/>
          <w:sz w:val="24"/>
          <w:szCs w:val="24"/>
        </w:rPr>
        <w:t>2</w:t>
      </w:r>
    </w:p>
    <w:p w:rsidR="005B5CB1" w:rsidRDefault="00DE655F" w:rsidP="00D30D04">
      <w:pPr>
        <w:pStyle w:val="T2"/>
        <w:rPr>
          <w:b w:val="0"/>
        </w:rPr>
      </w:pPr>
      <w:r>
        <w:t xml:space="preserve">   </w:t>
      </w:r>
      <w:r w:rsidR="00A32958">
        <w:tab/>
        <w:t xml:space="preserve">  </w:t>
      </w:r>
      <w:hyperlink w:anchor="_Toc410741129" w:history="1">
        <w:r w:rsidR="005B5CB1" w:rsidRPr="002C52D8">
          <w:rPr>
            <w:rStyle w:val="Kpr"/>
            <w:b w:val="0"/>
            <w:color w:val="auto"/>
            <w:u w:val="none"/>
          </w:rPr>
          <w:t>B.YASAL YÜKÜMLÜLÜKLER VE MEVZUAT ANALİZİ</w:t>
        </w:r>
      </w:hyperlink>
      <w:r w:rsidR="00A32958">
        <w:t xml:space="preserve"> </w:t>
      </w:r>
      <w:proofErr w:type="gramStart"/>
      <w:r w:rsidR="00CB57A3" w:rsidRPr="00A32958">
        <w:rPr>
          <w:b w:val="0"/>
        </w:rPr>
        <w:t>.</w:t>
      </w:r>
      <w:r w:rsidR="00AC6424" w:rsidRPr="00A32958">
        <w:rPr>
          <w:b w:val="0"/>
        </w:rPr>
        <w:t>…</w:t>
      </w:r>
      <w:r w:rsidR="00A819D8" w:rsidRPr="00A32958">
        <w:rPr>
          <w:b w:val="0"/>
        </w:rPr>
        <w:t>……</w:t>
      </w:r>
      <w:r w:rsidR="00044425" w:rsidRPr="00A32958">
        <w:rPr>
          <w:b w:val="0"/>
        </w:rPr>
        <w:t>...</w:t>
      </w:r>
      <w:r w:rsidR="00442DEF" w:rsidRPr="00A32958">
        <w:rPr>
          <w:b w:val="0"/>
        </w:rPr>
        <w:t>...</w:t>
      </w:r>
      <w:r w:rsidR="00C81F7D" w:rsidRPr="00A32958">
        <w:rPr>
          <w:b w:val="0"/>
        </w:rPr>
        <w:t>....</w:t>
      </w:r>
      <w:r w:rsidR="00442DEF" w:rsidRPr="00A32958">
        <w:rPr>
          <w:b w:val="0"/>
        </w:rPr>
        <w:t>.</w:t>
      </w:r>
      <w:r w:rsidR="00A32958">
        <w:rPr>
          <w:b w:val="0"/>
        </w:rPr>
        <w:t>.</w:t>
      </w:r>
      <w:r w:rsidR="00442DEF" w:rsidRPr="00A32958">
        <w:rPr>
          <w:b w:val="0"/>
        </w:rPr>
        <w:t>.</w:t>
      </w:r>
      <w:r w:rsidR="002519CE">
        <w:rPr>
          <w:b w:val="0"/>
        </w:rPr>
        <w:t>…..</w:t>
      </w:r>
      <w:r w:rsidR="00A819D8" w:rsidRPr="00A32958">
        <w:rPr>
          <w:b w:val="0"/>
        </w:rPr>
        <w:t>.</w:t>
      </w:r>
      <w:r w:rsidRPr="00A32958">
        <w:rPr>
          <w:b w:val="0"/>
        </w:rPr>
        <w:t>..</w:t>
      </w:r>
      <w:r w:rsidR="00B9253E">
        <w:rPr>
          <w:b w:val="0"/>
        </w:rPr>
        <w:t>.</w:t>
      </w:r>
      <w:r w:rsidR="00A819D8" w:rsidRPr="00A32958">
        <w:rPr>
          <w:b w:val="0"/>
        </w:rPr>
        <w:t>.</w:t>
      </w:r>
      <w:r w:rsidR="00CB57A3" w:rsidRPr="00A32958">
        <w:rPr>
          <w:b w:val="0"/>
        </w:rPr>
        <w:t>..</w:t>
      </w:r>
      <w:r w:rsidR="00753187" w:rsidRPr="00A32958">
        <w:rPr>
          <w:b w:val="0"/>
        </w:rPr>
        <w:t>..</w:t>
      </w:r>
      <w:r w:rsidR="00171510" w:rsidRPr="00A32958">
        <w:rPr>
          <w:b w:val="0"/>
        </w:rPr>
        <w:t>.</w:t>
      </w:r>
      <w:proofErr w:type="gramEnd"/>
      <w:r w:rsidR="002519CE">
        <w:rPr>
          <w:b w:val="0"/>
        </w:rPr>
        <w:t xml:space="preserve"> 12</w:t>
      </w:r>
    </w:p>
    <w:p w:rsidR="00D758A4" w:rsidRDefault="00D758A4" w:rsidP="00D758A4">
      <w:pPr>
        <w:rPr>
          <w:rFonts w:ascii="Times New Roman" w:hAnsi="Times New Roman"/>
          <w:sz w:val="24"/>
          <w:szCs w:val="24"/>
        </w:rPr>
      </w:pPr>
      <w:r>
        <w:tab/>
        <w:t xml:space="preserve">   </w:t>
      </w:r>
      <w:r w:rsidRPr="00D758A4">
        <w:rPr>
          <w:rFonts w:ascii="Times New Roman" w:hAnsi="Times New Roman"/>
          <w:sz w:val="24"/>
          <w:szCs w:val="24"/>
        </w:rPr>
        <w:t>C.ÜST POLİTİKA BELGELERİ</w:t>
      </w:r>
      <w:proofErr w:type="gramStart"/>
      <w:r w:rsidR="002519CE">
        <w:rPr>
          <w:rFonts w:ascii="Times New Roman" w:hAnsi="Times New Roman"/>
          <w:sz w:val="24"/>
          <w:szCs w:val="24"/>
        </w:rPr>
        <w:t>……………………………………………...</w:t>
      </w:r>
      <w:r>
        <w:rPr>
          <w:rFonts w:ascii="Times New Roman" w:hAnsi="Times New Roman"/>
          <w:sz w:val="24"/>
          <w:szCs w:val="24"/>
        </w:rPr>
        <w:t>………….</w:t>
      </w:r>
      <w:proofErr w:type="gramEnd"/>
      <w:r w:rsidR="00B9253E">
        <w:rPr>
          <w:rFonts w:ascii="Times New Roman" w:hAnsi="Times New Roman"/>
          <w:sz w:val="24"/>
          <w:szCs w:val="24"/>
        </w:rPr>
        <w:t>13</w:t>
      </w:r>
    </w:p>
    <w:p w:rsidR="005B5CB1" w:rsidRPr="00D758A4" w:rsidRDefault="00D758A4" w:rsidP="00D758A4">
      <w:pPr>
        <w:ind w:firstLine="709"/>
        <w:rPr>
          <w:rFonts w:ascii="Times New Roman" w:hAnsi="Times New Roman"/>
          <w:sz w:val="24"/>
          <w:szCs w:val="24"/>
        </w:rPr>
      </w:pPr>
      <w:r>
        <w:rPr>
          <w:rFonts w:ascii="Times New Roman" w:hAnsi="Times New Roman"/>
          <w:sz w:val="24"/>
          <w:szCs w:val="24"/>
        </w:rPr>
        <w:t xml:space="preserve">  </w:t>
      </w:r>
      <w:r>
        <w:rPr>
          <w:rFonts w:ascii="Times New Roman" w:eastAsia="Times New Roman" w:hAnsi="Times New Roman"/>
          <w:bCs/>
          <w:sz w:val="24"/>
          <w:szCs w:val="24"/>
        </w:rPr>
        <w:t>D</w:t>
      </w:r>
      <w:r w:rsidR="0063421B">
        <w:rPr>
          <w:rFonts w:ascii="Times New Roman" w:eastAsia="Times New Roman" w:hAnsi="Times New Roman"/>
          <w:bCs/>
          <w:sz w:val="24"/>
          <w:szCs w:val="24"/>
        </w:rPr>
        <w:t>.FAALİYET ALANLARI</w:t>
      </w:r>
      <w:r w:rsidR="005B5CB1" w:rsidRPr="002C52D8">
        <w:rPr>
          <w:rFonts w:ascii="Times New Roman" w:eastAsia="Times New Roman" w:hAnsi="Times New Roman"/>
          <w:bCs/>
          <w:sz w:val="24"/>
          <w:szCs w:val="24"/>
        </w:rPr>
        <w:t xml:space="preserve"> VE</w:t>
      </w:r>
      <w:r w:rsidR="0063421B">
        <w:rPr>
          <w:rFonts w:ascii="Times New Roman" w:eastAsia="Times New Roman" w:hAnsi="Times New Roman"/>
          <w:bCs/>
          <w:sz w:val="24"/>
          <w:szCs w:val="24"/>
        </w:rPr>
        <w:t xml:space="preserve"> SUNULAN </w:t>
      </w:r>
      <w:r w:rsidR="005B5CB1" w:rsidRPr="002C52D8">
        <w:rPr>
          <w:rFonts w:ascii="Times New Roman" w:eastAsia="Times New Roman" w:hAnsi="Times New Roman"/>
          <w:bCs/>
          <w:sz w:val="24"/>
          <w:szCs w:val="24"/>
        </w:rPr>
        <w:t xml:space="preserve"> HİZMETLER</w:t>
      </w:r>
      <w:r w:rsidR="00753187">
        <w:rPr>
          <w:rFonts w:ascii="Times New Roman" w:eastAsia="Times New Roman" w:hAnsi="Times New Roman"/>
          <w:bCs/>
          <w:sz w:val="24"/>
          <w:szCs w:val="24"/>
        </w:rPr>
        <w:t xml:space="preserve"> </w:t>
      </w:r>
      <w:proofErr w:type="gramStart"/>
      <w:r w:rsidR="00753187">
        <w:rPr>
          <w:rFonts w:ascii="Times New Roman" w:eastAsia="Times New Roman" w:hAnsi="Times New Roman"/>
          <w:bCs/>
          <w:sz w:val="24"/>
          <w:szCs w:val="24"/>
        </w:rPr>
        <w:t>..</w:t>
      </w:r>
      <w:r w:rsidR="00A819D8" w:rsidRPr="002C52D8">
        <w:rPr>
          <w:rFonts w:ascii="Times New Roman" w:eastAsia="Times New Roman" w:hAnsi="Times New Roman"/>
          <w:bCs/>
          <w:sz w:val="24"/>
          <w:szCs w:val="24"/>
        </w:rPr>
        <w:t>………………</w:t>
      </w:r>
      <w:r w:rsidR="00526DF9" w:rsidRPr="002C52D8">
        <w:rPr>
          <w:rFonts w:ascii="Times New Roman" w:eastAsia="Times New Roman" w:hAnsi="Times New Roman"/>
          <w:bCs/>
          <w:sz w:val="24"/>
          <w:szCs w:val="24"/>
        </w:rPr>
        <w:t>.</w:t>
      </w:r>
      <w:r w:rsidR="0063421B">
        <w:rPr>
          <w:rFonts w:ascii="Times New Roman" w:eastAsia="Times New Roman" w:hAnsi="Times New Roman"/>
          <w:bCs/>
          <w:sz w:val="24"/>
          <w:szCs w:val="24"/>
        </w:rPr>
        <w:t>.</w:t>
      </w:r>
      <w:r w:rsidR="00442DEF">
        <w:rPr>
          <w:rFonts w:ascii="Times New Roman" w:eastAsia="Times New Roman" w:hAnsi="Times New Roman"/>
          <w:bCs/>
          <w:sz w:val="24"/>
          <w:szCs w:val="24"/>
        </w:rPr>
        <w:t>..</w:t>
      </w:r>
      <w:r w:rsidR="00C81F7D">
        <w:rPr>
          <w:rFonts w:ascii="Times New Roman" w:eastAsia="Times New Roman" w:hAnsi="Times New Roman"/>
          <w:bCs/>
          <w:sz w:val="24"/>
          <w:szCs w:val="24"/>
        </w:rPr>
        <w:t>.</w:t>
      </w:r>
      <w:r w:rsidR="00044425">
        <w:rPr>
          <w:rFonts w:ascii="Times New Roman" w:eastAsia="Times New Roman" w:hAnsi="Times New Roman"/>
          <w:bCs/>
          <w:sz w:val="24"/>
          <w:szCs w:val="24"/>
        </w:rPr>
        <w:t>..</w:t>
      </w:r>
      <w:r w:rsidR="00A819D8" w:rsidRPr="002C52D8">
        <w:rPr>
          <w:rFonts w:ascii="Times New Roman" w:eastAsia="Times New Roman" w:hAnsi="Times New Roman"/>
          <w:bCs/>
          <w:sz w:val="24"/>
          <w:szCs w:val="24"/>
        </w:rPr>
        <w:t>….</w:t>
      </w:r>
      <w:r w:rsidR="00CB57A3" w:rsidRPr="002C52D8">
        <w:rPr>
          <w:rFonts w:ascii="Times New Roman" w:eastAsia="Times New Roman" w:hAnsi="Times New Roman"/>
          <w:bCs/>
          <w:sz w:val="24"/>
          <w:szCs w:val="24"/>
        </w:rPr>
        <w:t>.</w:t>
      </w:r>
      <w:r w:rsidR="00AC6424" w:rsidRPr="002C52D8">
        <w:rPr>
          <w:rFonts w:ascii="Times New Roman" w:eastAsia="Times New Roman" w:hAnsi="Times New Roman"/>
          <w:bCs/>
          <w:sz w:val="24"/>
          <w:szCs w:val="24"/>
        </w:rPr>
        <w:t>…</w:t>
      </w:r>
      <w:r w:rsidR="00171510" w:rsidRPr="002C52D8">
        <w:rPr>
          <w:rFonts w:ascii="Times New Roman" w:eastAsia="Times New Roman" w:hAnsi="Times New Roman"/>
          <w:bCs/>
          <w:sz w:val="24"/>
          <w:szCs w:val="24"/>
        </w:rPr>
        <w:t>.</w:t>
      </w:r>
      <w:proofErr w:type="gramEnd"/>
      <w:r w:rsidR="002519CE">
        <w:rPr>
          <w:rFonts w:ascii="Times New Roman" w:eastAsia="Times New Roman" w:hAnsi="Times New Roman"/>
          <w:bCs/>
          <w:sz w:val="24"/>
          <w:szCs w:val="24"/>
        </w:rPr>
        <w:t xml:space="preserve"> 13</w:t>
      </w:r>
    </w:p>
    <w:p w:rsidR="005B5CB1" w:rsidRPr="002C52D8" w:rsidRDefault="00D758A4" w:rsidP="00F92BC7">
      <w:pPr>
        <w:spacing w:after="0" w:line="360" w:lineRule="auto"/>
        <w:ind w:firstLine="851"/>
        <w:jc w:val="both"/>
        <w:rPr>
          <w:rFonts w:ascii="Times New Roman" w:eastAsia="Times New Roman" w:hAnsi="Times New Roman"/>
          <w:bCs/>
          <w:sz w:val="24"/>
          <w:szCs w:val="24"/>
        </w:rPr>
      </w:pPr>
      <w:r>
        <w:rPr>
          <w:rFonts w:ascii="Times New Roman" w:eastAsia="Times New Roman" w:hAnsi="Times New Roman"/>
          <w:bCs/>
          <w:sz w:val="24"/>
          <w:szCs w:val="24"/>
        </w:rPr>
        <w:t>E</w:t>
      </w:r>
      <w:r w:rsidR="005B5CB1" w:rsidRPr="002C52D8">
        <w:rPr>
          <w:rFonts w:ascii="Times New Roman" w:eastAsia="Times New Roman" w:hAnsi="Times New Roman"/>
          <w:bCs/>
          <w:sz w:val="24"/>
          <w:szCs w:val="24"/>
        </w:rPr>
        <w:t>.PAYDAŞ ANALİZİ</w:t>
      </w:r>
      <w:proofErr w:type="gramStart"/>
      <w:r w:rsidR="00A819D8" w:rsidRPr="002C52D8">
        <w:rPr>
          <w:rFonts w:ascii="Times New Roman" w:eastAsia="Times New Roman" w:hAnsi="Times New Roman"/>
          <w:bCs/>
          <w:sz w:val="24"/>
          <w:szCs w:val="24"/>
        </w:rPr>
        <w:t>……………………………</w:t>
      </w:r>
      <w:r w:rsidR="00753187">
        <w:rPr>
          <w:rFonts w:ascii="Times New Roman" w:eastAsia="Times New Roman" w:hAnsi="Times New Roman"/>
          <w:bCs/>
          <w:sz w:val="24"/>
          <w:szCs w:val="24"/>
        </w:rPr>
        <w:t>.</w:t>
      </w:r>
      <w:r w:rsidR="00A819D8" w:rsidRPr="002C52D8">
        <w:rPr>
          <w:rFonts w:ascii="Times New Roman" w:eastAsia="Times New Roman" w:hAnsi="Times New Roman"/>
          <w:bCs/>
          <w:sz w:val="24"/>
          <w:szCs w:val="24"/>
        </w:rPr>
        <w:t>……</w:t>
      </w:r>
      <w:r w:rsidR="00AC6424" w:rsidRPr="002C52D8">
        <w:rPr>
          <w:rFonts w:ascii="Times New Roman" w:eastAsia="Times New Roman" w:hAnsi="Times New Roman"/>
          <w:bCs/>
          <w:sz w:val="24"/>
          <w:szCs w:val="24"/>
        </w:rPr>
        <w:t>……</w:t>
      </w:r>
      <w:r w:rsidR="00A819D8" w:rsidRPr="002C52D8">
        <w:rPr>
          <w:rFonts w:ascii="Times New Roman" w:eastAsia="Times New Roman" w:hAnsi="Times New Roman"/>
          <w:bCs/>
          <w:sz w:val="24"/>
          <w:szCs w:val="24"/>
        </w:rPr>
        <w:t>…………</w:t>
      </w:r>
      <w:r w:rsidR="00526DF9" w:rsidRPr="002C52D8">
        <w:rPr>
          <w:rFonts w:ascii="Times New Roman" w:eastAsia="Times New Roman" w:hAnsi="Times New Roman"/>
          <w:bCs/>
          <w:sz w:val="24"/>
          <w:szCs w:val="24"/>
        </w:rPr>
        <w:t>...</w:t>
      </w:r>
      <w:r w:rsidR="00044425">
        <w:rPr>
          <w:rFonts w:ascii="Times New Roman" w:eastAsia="Times New Roman" w:hAnsi="Times New Roman"/>
          <w:bCs/>
          <w:sz w:val="24"/>
          <w:szCs w:val="24"/>
        </w:rPr>
        <w:t>..</w:t>
      </w:r>
      <w:r w:rsidR="002519CE">
        <w:rPr>
          <w:rFonts w:ascii="Times New Roman" w:eastAsia="Times New Roman" w:hAnsi="Times New Roman"/>
          <w:bCs/>
          <w:sz w:val="24"/>
          <w:szCs w:val="24"/>
        </w:rPr>
        <w:t>.</w:t>
      </w:r>
      <w:r w:rsidR="00044425">
        <w:rPr>
          <w:rFonts w:ascii="Times New Roman" w:eastAsia="Times New Roman" w:hAnsi="Times New Roman"/>
          <w:bCs/>
          <w:sz w:val="24"/>
          <w:szCs w:val="24"/>
        </w:rPr>
        <w:t>.</w:t>
      </w:r>
      <w:r w:rsidR="00C81F7D">
        <w:rPr>
          <w:rFonts w:ascii="Times New Roman" w:eastAsia="Times New Roman" w:hAnsi="Times New Roman"/>
          <w:bCs/>
          <w:sz w:val="24"/>
          <w:szCs w:val="24"/>
        </w:rPr>
        <w:t>..</w:t>
      </w:r>
      <w:r w:rsidR="00442DEF">
        <w:rPr>
          <w:rFonts w:ascii="Times New Roman" w:eastAsia="Times New Roman" w:hAnsi="Times New Roman"/>
          <w:bCs/>
          <w:sz w:val="24"/>
          <w:szCs w:val="24"/>
        </w:rPr>
        <w:t>.</w:t>
      </w:r>
      <w:r w:rsidR="00A32958">
        <w:rPr>
          <w:rFonts w:ascii="Times New Roman" w:eastAsia="Times New Roman" w:hAnsi="Times New Roman"/>
          <w:bCs/>
          <w:sz w:val="24"/>
          <w:szCs w:val="24"/>
        </w:rPr>
        <w:t>.</w:t>
      </w:r>
      <w:r w:rsidR="00442DEF">
        <w:rPr>
          <w:rFonts w:ascii="Times New Roman" w:eastAsia="Times New Roman" w:hAnsi="Times New Roman"/>
          <w:bCs/>
          <w:sz w:val="24"/>
          <w:szCs w:val="24"/>
        </w:rPr>
        <w:t>..</w:t>
      </w:r>
      <w:r w:rsidR="00A819D8" w:rsidRPr="002C52D8">
        <w:rPr>
          <w:rFonts w:ascii="Times New Roman" w:eastAsia="Times New Roman" w:hAnsi="Times New Roman"/>
          <w:bCs/>
          <w:sz w:val="24"/>
          <w:szCs w:val="24"/>
        </w:rPr>
        <w:t>…</w:t>
      </w:r>
      <w:r w:rsidR="00AC6424" w:rsidRPr="002C52D8">
        <w:rPr>
          <w:rFonts w:ascii="Times New Roman" w:eastAsia="Times New Roman" w:hAnsi="Times New Roman"/>
          <w:bCs/>
          <w:sz w:val="24"/>
          <w:szCs w:val="24"/>
        </w:rPr>
        <w:t>…</w:t>
      </w:r>
      <w:r w:rsidR="00CB57A3" w:rsidRPr="002C52D8">
        <w:rPr>
          <w:rFonts w:ascii="Times New Roman" w:eastAsia="Times New Roman" w:hAnsi="Times New Roman"/>
          <w:bCs/>
          <w:sz w:val="24"/>
          <w:szCs w:val="24"/>
        </w:rPr>
        <w:t>.</w:t>
      </w:r>
      <w:r w:rsidR="00171510" w:rsidRPr="002C52D8">
        <w:rPr>
          <w:rFonts w:ascii="Times New Roman" w:eastAsia="Times New Roman" w:hAnsi="Times New Roman"/>
          <w:bCs/>
          <w:sz w:val="24"/>
          <w:szCs w:val="24"/>
        </w:rPr>
        <w:t>….</w:t>
      </w:r>
      <w:proofErr w:type="gramEnd"/>
      <w:r w:rsidR="00F07ABE">
        <w:rPr>
          <w:rFonts w:ascii="Times New Roman" w:eastAsia="Times New Roman" w:hAnsi="Times New Roman"/>
          <w:bCs/>
          <w:sz w:val="24"/>
          <w:szCs w:val="24"/>
        </w:rPr>
        <w:t xml:space="preserve"> 15</w:t>
      </w:r>
    </w:p>
    <w:p w:rsidR="005B5CB1" w:rsidRPr="002C52D8" w:rsidRDefault="00D758A4" w:rsidP="00F92BC7">
      <w:pPr>
        <w:spacing w:after="0" w:line="360" w:lineRule="auto"/>
        <w:ind w:firstLine="851"/>
        <w:jc w:val="both"/>
        <w:rPr>
          <w:rFonts w:ascii="Times New Roman" w:hAnsi="Times New Roman"/>
          <w:sz w:val="24"/>
          <w:szCs w:val="24"/>
        </w:rPr>
      </w:pPr>
      <w:r>
        <w:rPr>
          <w:rFonts w:ascii="Times New Roman" w:hAnsi="Times New Roman"/>
          <w:sz w:val="24"/>
          <w:szCs w:val="24"/>
        </w:rPr>
        <w:t>F</w:t>
      </w:r>
      <w:r w:rsidR="005B5CB1" w:rsidRPr="002C52D8">
        <w:rPr>
          <w:rFonts w:ascii="Times New Roman" w:hAnsi="Times New Roman"/>
          <w:sz w:val="24"/>
          <w:szCs w:val="24"/>
        </w:rPr>
        <w:t>.KURUM İÇİ VE DIŞI ANALİZ</w:t>
      </w:r>
      <w:r w:rsidR="00753187">
        <w:rPr>
          <w:rFonts w:ascii="Times New Roman" w:hAnsi="Times New Roman"/>
          <w:sz w:val="24"/>
          <w:szCs w:val="24"/>
        </w:rPr>
        <w:t xml:space="preserve"> </w:t>
      </w:r>
      <w:proofErr w:type="gramStart"/>
      <w:r w:rsidR="00753187">
        <w:rPr>
          <w:rFonts w:ascii="Times New Roman" w:hAnsi="Times New Roman"/>
          <w:sz w:val="24"/>
          <w:szCs w:val="24"/>
        </w:rPr>
        <w:t>………………….</w:t>
      </w:r>
      <w:r w:rsidR="00A819D8" w:rsidRPr="002C52D8">
        <w:rPr>
          <w:rFonts w:ascii="Times New Roman" w:hAnsi="Times New Roman"/>
          <w:sz w:val="24"/>
          <w:szCs w:val="24"/>
        </w:rPr>
        <w:t>…</w:t>
      </w:r>
      <w:r w:rsidR="00AC6424" w:rsidRPr="002C52D8">
        <w:rPr>
          <w:rFonts w:ascii="Times New Roman" w:hAnsi="Times New Roman"/>
          <w:sz w:val="24"/>
          <w:szCs w:val="24"/>
        </w:rPr>
        <w:t>……</w:t>
      </w:r>
      <w:r w:rsidR="00A819D8" w:rsidRPr="002C52D8">
        <w:rPr>
          <w:rFonts w:ascii="Times New Roman" w:hAnsi="Times New Roman"/>
          <w:sz w:val="24"/>
          <w:szCs w:val="24"/>
        </w:rPr>
        <w:t>…………</w:t>
      </w:r>
      <w:r w:rsidR="00526DF9" w:rsidRPr="002C52D8">
        <w:rPr>
          <w:rFonts w:ascii="Times New Roman" w:hAnsi="Times New Roman"/>
          <w:sz w:val="24"/>
          <w:szCs w:val="24"/>
        </w:rPr>
        <w:t>...</w:t>
      </w:r>
      <w:r w:rsidR="00A819D8" w:rsidRPr="002C52D8">
        <w:rPr>
          <w:rFonts w:ascii="Times New Roman" w:hAnsi="Times New Roman"/>
          <w:sz w:val="24"/>
          <w:szCs w:val="24"/>
        </w:rPr>
        <w:t>…</w:t>
      </w:r>
      <w:r w:rsidR="00A32958">
        <w:rPr>
          <w:rFonts w:ascii="Times New Roman" w:hAnsi="Times New Roman"/>
          <w:sz w:val="24"/>
          <w:szCs w:val="24"/>
        </w:rPr>
        <w:t>…</w:t>
      </w:r>
      <w:r w:rsidR="00C81F7D">
        <w:rPr>
          <w:rFonts w:ascii="Times New Roman" w:hAnsi="Times New Roman"/>
          <w:sz w:val="24"/>
          <w:szCs w:val="24"/>
        </w:rPr>
        <w:t>..</w:t>
      </w:r>
      <w:r w:rsidR="00044425">
        <w:rPr>
          <w:rFonts w:ascii="Times New Roman" w:hAnsi="Times New Roman"/>
          <w:sz w:val="24"/>
          <w:szCs w:val="24"/>
        </w:rPr>
        <w:t>..</w:t>
      </w:r>
      <w:r w:rsidR="00A819D8" w:rsidRPr="002C52D8">
        <w:rPr>
          <w:rFonts w:ascii="Times New Roman" w:hAnsi="Times New Roman"/>
          <w:sz w:val="24"/>
          <w:szCs w:val="24"/>
        </w:rPr>
        <w:t>...</w:t>
      </w:r>
      <w:r w:rsidR="00AC6424" w:rsidRPr="002C52D8">
        <w:rPr>
          <w:rFonts w:ascii="Times New Roman" w:hAnsi="Times New Roman"/>
          <w:sz w:val="24"/>
          <w:szCs w:val="24"/>
        </w:rPr>
        <w:t>……</w:t>
      </w:r>
      <w:r w:rsidR="00CB57A3" w:rsidRPr="002C52D8">
        <w:rPr>
          <w:rFonts w:ascii="Times New Roman" w:hAnsi="Times New Roman"/>
          <w:sz w:val="24"/>
          <w:szCs w:val="24"/>
        </w:rPr>
        <w:t>.</w:t>
      </w:r>
      <w:proofErr w:type="gramEnd"/>
      <w:r w:rsidR="002519CE">
        <w:rPr>
          <w:rFonts w:ascii="Times New Roman" w:hAnsi="Times New Roman"/>
          <w:sz w:val="24"/>
          <w:szCs w:val="24"/>
        </w:rPr>
        <w:t xml:space="preserve"> 1</w:t>
      </w:r>
      <w:r w:rsidR="00B9253E">
        <w:rPr>
          <w:rFonts w:ascii="Times New Roman" w:hAnsi="Times New Roman"/>
          <w:sz w:val="24"/>
          <w:szCs w:val="24"/>
        </w:rPr>
        <w:t>6</w:t>
      </w:r>
    </w:p>
    <w:p w:rsidR="005B5CB1" w:rsidRPr="002C52D8" w:rsidRDefault="005B5CB1" w:rsidP="00F92BC7">
      <w:pPr>
        <w:pStyle w:val="Balk1"/>
        <w:spacing w:before="0" w:after="0" w:line="360" w:lineRule="auto"/>
        <w:jc w:val="both"/>
        <w:rPr>
          <w:color w:val="auto"/>
          <w:sz w:val="24"/>
          <w:szCs w:val="24"/>
        </w:rPr>
      </w:pPr>
      <w:r w:rsidRPr="002C52D8">
        <w:rPr>
          <w:color w:val="auto"/>
          <w:sz w:val="24"/>
          <w:szCs w:val="24"/>
        </w:rPr>
        <w:t>III. BÖLÜM</w:t>
      </w:r>
    </w:p>
    <w:p w:rsidR="005B5CB1" w:rsidRPr="002C52D8" w:rsidRDefault="005B5CB1" w:rsidP="00F92BC7">
      <w:pPr>
        <w:pStyle w:val="Balk1"/>
        <w:spacing w:before="0" w:after="0" w:line="360" w:lineRule="auto"/>
        <w:ind w:firstLine="567"/>
        <w:jc w:val="both"/>
        <w:rPr>
          <w:b w:val="0"/>
          <w:color w:val="auto"/>
          <w:sz w:val="24"/>
          <w:szCs w:val="24"/>
        </w:rPr>
      </w:pPr>
      <w:r w:rsidRPr="002C52D8">
        <w:rPr>
          <w:b w:val="0"/>
          <w:color w:val="auto"/>
          <w:sz w:val="24"/>
          <w:szCs w:val="24"/>
        </w:rPr>
        <w:t>GELECEĞE YÖNELİM</w:t>
      </w:r>
      <w:proofErr w:type="gramStart"/>
      <w:r w:rsidR="006361CC" w:rsidRPr="002C52D8">
        <w:rPr>
          <w:b w:val="0"/>
          <w:color w:val="auto"/>
          <w:sz w:val="24"/>
          <w:szCs w:val="24"/>
        </w:rPr>
        <w:t>…………………………………………</w:t>
      </w:r>
      <w:r w:rsidR="00A819D8" w:rsidRPr="002C52D8">
        <w:rPr>
          <w:b w:val="0"/>
          <w:color w:val="auto"/>
          <w:sz w:val="24"/>
          <w:szCs w:val="24"/>
        </w:rPr>
        <w:t>………...</w:t>
      </w:r>
      <w:r w:rsidR="006361CC" w:rsidRPr="002C52D8">
        <w:rPr>
          <w:b w:val="0"/>
          <w:color w:val="auto"/>
          <w:sz w:val="24"/>
          <w:szCs w:val="24"/>
        </w:rPr>
        <w:t>…</w:t>
      </w:r>
      <w:r w:rsidR="00044425">
        <w:rPr>
          <w:b w:val="0"/>
          <w:color w:val="auto"/>
          <w:sz w:val="24"/>
          <w:szCs w:val="24"/>
        </w:rPr>
        <w:t>..</w:t>
      </w:r>
      <w:r w:rsidR="006361CC" w:rsidRPr="002C52D8">
        <w:rPr>
          <w:b w:val="0"/>
          <w:color w:val="auto"/>
          <w:sz w:val="24"/>
          <w:szCs w:val="24"/>
        </w:rPr>
        <w:t>…</w:t>
      </w:r>
      <w:r w:rsidR="00442DEF">
        <w:rPr>
          <w:b w:val="0"/>
          <w:color w:val="auto"/>
          <w:sz w:val="24"/>
          <w:szCs w:val="24"/>
        </w:rPr>
        <w:t>…</w:t>
      </w:r>
      <w:r w:rsidR="006361CC" w:rsidRPr="002C52D8">
        <w:rPr>
          <w:b w:val="0"/>
          <w:color w:val="auto"/>
          <w:sz w:val="24"/>
          <w:szCs w:val="24"/>
        </w:rPr>
        <w:t>…</w:t>
      </w:r>
      <w:r w:rsidR="00442DEF">
        <w:rPr>
          <w:b w:val="0"/>
          <w:color w:val="auto"/>
          <w:sz w:val="24"/>
          <w:szCs w:val="24"/>
        </w:rPr>
        <w:t>..</w:t>
      </w:r>
      <w:r w:rsidR="00753187">
        <w:rPr>
          <w:b w:val="0"/>
          <w:color w:val="auto"/>
          <w:sz w:val="24"/>
          <w:szCs w:val="24"/>
        </w:rPr>
        <w:t>.</w:t>
      </w:r>
      <w:r w:rsidR="006361CC" w:rsidRPr="002C52D8">
        <w:rPr>
          <w:b w:val="0"/>
          <w:color w:val="auto"/>
          <w:sz w:val="24"/>
          <w:szCs w:val="24"/>
        </w:rPr>
        <w:t>….</w:t>
      </w:r>
      <w:r w:rsidR="00B9253E">
        <w:rPr>
          <w:b w:val="0"/>
          <w:color w:val="auto"/>
          <w:sz w:val="24"/>
          <w:szCs w:val="24"/>
        </w:rPr>
        <w:t>.</w:t>
      </w:r>
      <w:proofErr w:type="gramEnd"/>
      <w:r w:rsidR="00B9253E">
        <w:rPr>
          <w:b w:val="0"/>
          <w:color w:val="auto"/>
          <w:sz w:val="24"/>
          <w:szCs w:val="24"/>
        </w:rPr>
        <w:t xml:space="preserve"> 21</w:t>
      </w:r>
    </w:p>
    <w:p w:rsidR="005B5CB1" w:rsidRPr="002C52D8" w:rsidRDefault="005B5CB1" w:rsidP="00F92BC7">
      <w:pPr>
        <w:pStyle w:val="Balk2"/>
        <w:numPr>
          <w:ilvl w:val="0"/>
          <w:numId w:val="0"/>
        </w:numPr>
        <w:spacing w:before="0" w:after="0" w:line="360" w:lineRule="auto"/>
        <w:ind w:firstLine="851"/>
        <w:jc w:val="both"/>
        <w:rPr>
          <w:b w:val="0"/>
          <w:szCs w:val="24"/>
        </w:rPr>
      </w:pPr>
      <w:r w:rsidRPr="002C52D8">
        <w:rPr>
          <w:b w:val="0"/>
          <w:szCs w:val="24"/>
        </w:rPr>
        <w:t>A. MİSYON, VİZYO</w:t>
      </w:r>
      <w:r w:rsidR="009C5116">
        <w:rPr>
          <w:b w:val="0"/>
          <w:szCs w:val="24"/>
        </w:rPr>
        <w:t>N, TEMEL DEĞERLER</w:t>
      </w:r>
      <w:proofErr w:type="gramStart"/>
      <w:r w:rsidR="009C5116">
        <w:rPr>
          <w:b w:val="0"/>
          <w:szCs w:val="24"/>
        </w:rPr>
        <w:t>…………………..</w:t>
      </w:r>
      <w:r w:rsidR="00044425">
        <w:rPr>
          <w:b w:val="0"/>
          <w:szCs w:val="24"/>
        </w:rPr>
        <w:t>.</w:t>
      </w:r>
      <w:r w:rsidR="00A819D8" w:rsidRPr="002C52D8">
        <w:rPr>
          <w:b w:val="0"/>
          <w:szCs w:val="24"/>
        </w:rPr>
        <w:t>……….…</w:t>
      </w:r>
      <w:r w:rsidR="00442DEF">
        <w:rPr>
          <w:b w:val="0"/>
          <w:szCs w:val="24"/>
        </w:rPr>
        <w:t>…..</w:t>
      </w:r>
      <w:r w:rsidR="00A819D8" w:rsidRPr="002C52D8">
        <w:rPr>
          <w:b w:val="0"/>
          <w:szCs w:val="24"/>
        </w:rPr>
        <w:t>…..</w:t>
      </w:r>
      <w:r w:rsidR="00CB57A3" w:rsidRPr="002C52D8">
        <w:rPr>
          <w:b w:val="0"/>
          <w:szCs w:val="24"/>
        </w:rPr>
        <w:t>.</w:t>
      </w:r>
      <w:r w:rsidR="00753187">
        <w:rPr>
          <w:b w:val="0"/>
          <w:szCs w:val="24"/>
        </w:rPr>
        <w:t>...</w:t>
      </w:r>
      <w:r w:rsidR="00CB57A3" w:rsidRPr="002C52D8">
        <w:rPr>
          <w:b w:val="0"/>
          <w:szCs w:val="24"/>
        </w:rPr>
        <w:t>.</w:t>
      </w:r>
      <w:proofErr w:type="gramEnd"/>
      <w:r w:rsidR="00B9253E">
        <w:rPr>
          <w:b w:val="0"/>
          <w:szCs w:val="24"/>
        </w:rPr>
        <w:t xml:space="preserve"> 21</w:t>
      </w:r>
    </w:p>
    <w:p w:rsidR="005B5CB1" w:rsidRPr="002C52D8" w:rsidRDefault="005B5CB1" w:rsidP="00F92BC7">
      <w:pPr>
        <w:spacing w:after="0" w:line="360" w:lineRule="auto"/>
        <w:ind w:firstLine="851"/>
        <w:jc w:val="both"/>
        <w:rPr>
          <w:rFonts w:ascii="Times New Roman" w:eastAsia="Times New Roman" w:hAnsi="Times New Roman"/>
          <w:bCs/>
          <w:sz w:val="24"/>
          <w:szCs w:val="24"/>
        </w:rPr>
      </w:pPr>
      <w:r w:rsidRPr="002C52D8">
        <w:rPr>
          <w:rFonts w:ascii="Times New Roman" w:eastAsia="Times New Roman" w:hAnsi="Times New Roman"/>
          <w:bCs/>
          <w:sz w:val="24"/>
          <w:szCs w:val="24"/>
        </w:rPr>
        <w:t>B. STRATEJİK PLAN GENEL TABLOSU</w:t>
      </w:r>
      <w:proofErr w:type="gramStart"/>
      <w:r w:rsidR="00AC6424" w:rsidRPr="002C52D8">
        <w:rPr>
          <w:rFonts w:ascii="Times New Roman" w:eastAsia="Times New Roman" w:hAnsi="Times New Roman"/>
          <w:bCs/>
          <w:sz w:val="24"/>
          <w:szCs w:val="24"/>
        </w:rPr>
        <w:t>…………………</w:t>
      </w:r>
      <w:r w:rsidR="00CB57A3" w:rsidRPr="002C52D8">
        <w:rPr>
          <w:rFonts w:ascii="Times New Roman" w:eastAsia="Times New Roman" w:hAnsi="Times New Roman"/>
          <w:bCs/>
          <w:sz w:val="24"/>
          <w:szCs w:val="24"/>
        </w:rPr>
        <w:t>.</w:t>
      </w:r>
      <w:r w:rsidR="00AC6424" w:rsidRPr="002C52D8">
        <w:rPr>
          <w:rFonts w:ascii="Times New Roman" w:eastAsia="Times New Roman" w:hAnsi="Times New Roman"/>
          <w:bCs/>
          <w:sz w:val="24"/>
          <w:szCs w:val="24"/>
        </w:rPr>
        <w:t>…</w:t>
      </w:r>
      <w:r w:rsidR="00A819D8" w:rsidRPr="002C52D8">
        <w:rPr>
          <w:rFonts w:ascii="Times New Roman" w:eastAsia="Times New Roman" w:hAnsi="Times New Roman"/>
          <w:bCs/>
          <w:sz w:val="24"/>
          <w:szCs w:val="24"/>
        </w:rPr>
        <w:t>…...…...</w:t>
      </w:r>
      <w:r w:rsidR="00044425">
        <w:rPr>
          <w:rFonts w:ascii="Times New Roman" w:eastAsia="Times New Roman" w:hAnsi="Times New Roman"/>
          <w:bCs/>
          <w:sz w:val="24"/>
          <w:szCs w:val="24"/>
        </w:rPr>
        <w:t>..</w:t>
      </w:r>
      <w:r w:rsidR="00A819D8" w:rsidRPr="002C52D8">
        <w:rPr>
          <w:rFonts w:ascii="Times New Roman" w:eastAsia="Times New Roman" w:hAnsi="Times New Roman"/>
          <w:bCs/>
          <w:sz w:val="24"/>
          <w:szCs w:val="24"/>
        </w:rPr>
        <w:t>…</w:t>
      </w:r>
      <w:r w:rsidR="00442DEF">
        <w:rPr>
          <w:rFonts w:ascii="Times New Roman" w:eastAsia="Times New Roman" w:hAnsi="Times New Roman"/>
          <w:bCs/>
          <w:sz w:val="24"/>
          <w:szCs w:val="24"/>
        </w:rPr>
        <w:t>….</w:t>
      </w:r>
      <w:r w:rsidR="00A819D8" w:rsidRPr="002C52D8">
        <w:rPr>
          <w:rFonts w:ascii="Times New Roman" w:eastAsia="Times New Roman" w:hAnsi="Times New Roman"/>
          <w:bCs/>
          <w:sz w:val="24"/>
          <w:szCs w:val="24"/>
        </w:rPr>
        <w:t>…..</w:t>
      </w:r>
      <w:r w:rsidR="00AC6424" w:rsidRPr="002C52D8">
        <w:rPr>
          <w:rFonts w:ascii="Times New Roman" w:eastAsia="Times New Roman" w:hAnsi="Times New Roman"/>
          <w:bCs/>
          <w:sz w:val="24"/>
          <w:szCs w:val="24"/>
        </w:rPr>
        <w:t>…</w:t>
      </w:r>
      <w:r w:rsidR="00B9253E">
        <w:rPr>
          <w:rFonts w:ascii="Times New Roman" w:eastAsia="Times New Roman" w:hAnsi="Times New Roman"/>
          <w:bCs/>
          <w:sz w:val="24"/>
          <w:szCs w:val="24"/>
        </w:rPr>
        <w:t>..</w:t>
      </w:r>
      <w:proofErr w:type="gramEnd"/>
      <w:r w:rsidR="00B9253E">
        <w:rPr>
          <w:rFonts w:ascii="Times New Roman" w:eastAsia="Times New Roman" w:hAnsi="Times New Roman"/>
          <w:bCs/>
          <w:sz w:val="24"/>
          <w:szCs w:val="24"/>
        </w:rPr>
        <w:t xml:space="preserve"> 22</w:t>
      </w:r>
    </w:p>
    <w:p w:rsidR="005B5CB1" w:rsidRPr="002C52D8" w:rsidRDefault="005B5CB1" w:rsidP="00F92BC7">
      <w:pPr>
        <w:spacing w:after="0" w:line="360" w:lineRule="auto"/>
        <w:ind w:firstLine="851"/>
        <w:jc w:val="both"/>
        <w:rPr>
          <w:rFonts w:ascii="Times New Roman" w:hAnsi="Times New Roman"/>
          <w:sz w:val="24"/>
          <w:szCs w:val="24"/>
        </w:rPr>
      </w:pPr>
      <w:r w:rsidRPr="002C52D8">
        <w:rPr>
          <w:rFonts w:ascii="Times New Roman" w:hAnsi="Times New Roman"/>
          <w:sz w:val="24"/>
          <w:szCs w:val="24"/>
        </w:rPr>
        <w:t>C. TEMA, AMAÇ, HEDEF VE</w:t>
      </w:r>
      <w:r w:rsidR="00A55A80">
        <w:rPr>
          <w:rFonts w:ascii="Times New Roman" w:hAnsi="Times New Roman"/>
          <w:sz w:val="24"/>
          <w:szCs w:val="24"/>
        </w:rPr>
        <w:t xml:space="preserve"> STRATEJİLER</w:t>
      </w:r>
      <w:r w:rsidR="00BD3AA0">
        <w:rPr>
          <w:rFonts w:ascii="Times New Roman" w:hAnsi="Times New Roman"/>
          <w:sz w:val="24"/>
          <w:szCs w:val="24"/>
        </w:rPr>
        <w:t xml:space="preserve"> </w:t>
      </w:r>
      <w:proofErr w:type="gramStart"/>
      <w:r w:rsidR="00A55A80">
        <w:rPr>
          <w:rFonts w:ascii="Times New Roman" w:hAnsi="Times New Roman"/>
          <w:sz w:val="24"/>
          <w:szCs w:val="24"/>
        </w:rPr>
        <w:t>………</w:t>
      </w:r>
      <w:r w:rsidR="00A819D8" w:rsidRPr="002C52D8">
        <w:rPr>
          <w:rFonts w:ascii="Times New Roman" w:hAnsi="Times New Roman"/>
          <w:sz w:val="24"/>
          <w:szCs w:val="24"/>
        </w:rPr>
        <w:t>…</w:t>
      </w:r>
      <w:r w:rsidR="000E054E" w:rsidRPr="002C52D8">
        <w:rPr>
          <w:rFonts w:ascii="Times New Roman" w:hAnsi="Times New Roman"/>
          <w:sz w:val="24"/>
          <w:szCs w:val="24"/>
        </w:rPr>
        <w:t>..</w:t>
      </w:r>
      <w:r w:rsidR="00A819D8" w:rsidRPr="002C52D8">
        <w:rPr>
          <w:rFonts w:ascii="Times New Roman" w:hAnsi="Times New Roman"/>
          <w:sz w:val="24"/>
          <w:szCs w:val="24"/>
        </w:rPr>
        <w:t>……</w:t>
      </w:r>
      <w:r w:rsidR="00BD3AA0">
        <w:rPr>
          <w:rFonts w:ascii="Times New Roman" w:hAnsi="Times New Roman"/>
          <w:sz w:val="24"/>
          <w:szCs w:val="24"/>
        </w:rPr>
        <w:t>..</w:t>
      </w:r>
      <w:r w:rsidR="00A819D8" w:rsidRPr="002C52D8">
        <w:rPr>
          <w:rFonts w:ascii="Times New Roman" w:hAnsi="Times New Roman"/>
          <w:sz w:val="24"/>
          <w:szCs w:val="24"/>
        </w:rPr>
        <w:t>……</w:t>
      </w:r>
      <w:r w:rsidR="00044425">
        <w:rPr>
          <w:rFonts w:ascii="Times New Roman" w:hAnsi="Times New Roman"/>
          <w:sz w:val="24"/>
          <w:szCs w:val="24"/>
        </w:rPr>
        <w:t>...</w:t>
      </w:r>
      <w:r w:rsidR="00A819D8" w:rsidRPr="002C52D8">
        <w:rPr>
          <w:rFonts w:ascii="Times New Roman" w:hAnsi="Times New Roman"/>
          <w:sz w:val="24"/>
          <w:szCs w:val="24"/>
        </w:rPr>
        <w:t>…</w:t>
      </w:r>
      <w:r w:rsidR="00442DEF">
        <w:rPr>
          <w:rFonts w:ascii="Times New Roman" w:hAnsi="Times New Roman"/>
          <w:sz w:val="24"/>
          <w:szCs w:val="24"/>
        </w:rPr>
        <w:t>…...</w:t>
      </w:r>
      <w:r w:rsidR="00AC6424" w:rsidRPr="002C52D8">
        <w:rPr>
          <w:rFonts w:ascii="Times New Roman" w:hAnsi="Times New Roman"/>
          <w:sz w:val="24"/>
          <w:szCs w:val="24"/>
        </w:rPr>
        <w:t>…</w:t>
      </w:r>
      <w:r w:rsidR="00B9253E">
        <w:rPr>
          <w:rFonts w:ascii="Times New Roman" w:hAnsi="Times New Roman"/>
          <w:sz w:val="24"/>
          <w:szCs w:val="24"/>
        </w:rPr>
        <w:t>.</w:t>
      </w:r>
      <w:r w:rsidR="00AC6424" w:rsidRPr="002C52D8">
        <w:rPr>
          <w:rFonts w:ascii="Times New Roman" w:hAnsi="Times New Roman"/>
          <w:sz w:val="24"/>
          <w:szCs w:val="24"/>
        </w:rPr>
        <w:t>…</w:t>
      </w:r>
      <w:r w:rsidR="00B9253E">
        <w:rPr>
          <w:rFonts w:ascii="Times New Roman" w:hAnsi="Times New Roman"/>
          <w:sz w:val="24"/>
          <w:szCs w:val="24"/>
        </w:rPr>
        <w:t>...</w:t>
      </w:r>
      <w:proofErr w:type="gramEnd"/>
      <w:r w:rsidR="00B9253E">
        <w:rPr>
          <w:rFonts w:ascii="Times New Roman" w:hAnsi="Times New Roman"/>
          <w:sz w:val="24"/>
          <w:szCs w:val="24"/>
        </w:rPr>
        <w:t xml:space="preserve"> 23</w:t>
      </w:r>
    </w:p>
    <w:p w:rsidR="005B5CB1" w:rsidRPr="002C52D8" w:rsidRDefault="005B5CB1" w:rsidP="00F92BC7">
      <w:pPr>
        <w:spacing w:after="0" w:line="360" w:lineRule="auto"/>
        <w:jc w:val="both"/>
        <w:rPr>
          <w:rFonts w:ascii="Times New Roman" w:hAnsi="Times New Roman"/>
          <w:b/>
          <w:sz w:val="24"/>
          <w:szCs w:val="24"/>
        </w:rPr>
      </w:pPr>
      <w:r w:rsidRPr="002C52D8">
        <w:rPr>
          <w:rFonts w:ascii="Times New Roman" w:hAnsi="Times New Roman"/>
          <w:b/>
          <w:sz w:val="24"/>
          <w:szCs w:val="24"/>
        </w:rPr>
        <w:t>IV. BÖLÜM</w:t>
      </w:r>
    </w:p>
    <w:p w:rsidR="005B5CB1" w:rsidRPr="002C52D8" w:rsidRDefault="005B5CB1" w:rsidP="00F92BC7">
      <w:pPr>
        <w:spacing w:after="0" w:line="360" w:lineRule="auto"/>
        <w:ind w:firstLine="567"/>
        <w:jc w:val="both"/>
        <w:rPr>
          <w:rFonts w:ascii="Times New Roman" w:hAnsi="Times New Roman"/>
          <w:sz w:val="24"/>
          <w:szCs w:val="24"/>
        </w:rPr>
      </w:pPr>
      <w:r w:rsidRPr="002C52D8">
        <w:rPr>
          <w:rFonts w:ascii="Times New Roman" w:hAnsi="Times New Roman"/>
          <w:sz w:val="24"/>
          <w:szCs w:val="24"/>
        </w:rPr>
        <w:t>MALİYETLENDİRME</w:t>
      </w:r>
      <w:proofErr w:type="gramStart"/>
      <w:r w:rsidR="006361CC" w:rsidRPr="002C52D8">
        <w:rPr>
          <w:rFonts w:ascii="Times New Roman" w:hAnsi="Times New Roman"/>
          <w:sz w:val="24"/>
          <w:szCs w:val="24"/>
        </w:rPr>
        <w:t>……………………………………………</w:t>
      </w:r>
      <w:r w:rsidR="00A819D8" w:rsidRPr="002C52D8">
        <w:rPr>
          <w:rFonts w:ascii="Times New Roman" w:hAnsi="Times New Roman"/>
          <w:sz w:val="24"/>
          <w:szCs w:val="24"/>
        </w:rPr>
        <w:t>…</w:t>
      </w:r>
      <w:r w:rsidR="00044425">
        <w:rPr>
          <w:rFonts w:ascii="Times New Roman" w:hAnsi="Times New Roman"/>
          <w:sz w:val="24"/>
          <w:szCs w:val="24"/>
        </w:rPr>
        <w:t>..</w:t>
      </w:r>
      <w:r w:rsidR="00A819D8" w:rsidRPr="002C52D8">
        <w:rPr>
          <w:rFonts w:ascii="Times New Roman" w:hAnsi="Times New Roman"/>
          <w:sz w:val="24"/>
          <w:szCs w:val="24"/>
        </w:rPr>
        <w:t>……..</w:t>
      </w:r>
      <w:r w:rsidR="006361CC" w:rsidRPr="002C52D8">
        <w:rPr>
          <w:rFonts w:ascii="Times New Roman" w:hAnsi="Times New Roman"/>
          <w:sz w:val="24"/>
          <w:szCs w:val="24"/>
        </w:rPr>
        <w:t>……</w:t>
      </w:r>
      <w:r w:rsidR="00442DEF">
        <w:rPr>
          <w:rFonts w:ascii="Times New Roman" w:hAnsi="Times New Roman"/>
          <w:sz w:val="24"/>
          <w:szCs w:val="24"/>
        </w:rPr>
        <w:t>….</w:t>
      </w:r>
      <w:r w:rsidR="006361CC" w:rsidRPr="002C52D8">
        <w:rPr>
          <w:rFonts w:ascii="Times New Roman" w:hAnsi="Times New Roman"/>
          <w:sz w:val="24"/>
          <w:szCs w:val="24"/>
        </w:rPr>
        <w:t>...…</w:t>
      </w:r>
      <w:r w:rsidR="00B9253E">
        <w:rPr>
          <w:rFonts w:ascii="Times New Roman" w:hAnsi="Times New Roman"/>
          <w:sz w:val="24"/>
          <w:szCs w:val="24"/>
        </w:rPr>
        <w:t>..</w:t>
      </w:r>
      <w:proofErr w:type="gramEnd"/>
      <w:r w:rsidR="00B9253E">
        <w:rPr>
          <w:rFonts w:ascii="Times New Roman" w:hAnsi="Times New Roman"/>
          <w:sz w:val="24"/>
          <w:szCs w:val="24"/>
        </w:rPr>
        <w:t xml:space="preserve"> 33</w:t>
      </w:r>
    </w:p>
    <w:p w:rsidR="005B5CB1" w:rsidRPr="002C52D8" w:rsidRDefault="005B5CB1" w:rsidP="00F92BC7">
      <w:pPr>
        <w:keepNext/>
        <w:keepLines/>
        <w:spacing w:after="0" w:line="360" w:lineRule="auto"/>
        <w:jc w:val="both"/>
        <w:outlineLvl w:val="0"/>
        <w:rPr>
          <w:rFonts w:ascii="Times New Roman" w:eastAsia="Times New Roman" w:hAnsi="Times New Roman"/>
          <w:b/>
          <w:bCs/>
          <w:sz w:val="24"/>
          <w:szCs w:val="24"/>
        </w:rPr>
      </w:pPr>
      <w:r w:rsidRPr="002C52D8">
        <w:rPr>
          <w:rFonts w:ascii="Times New Roman" w:eastAsia="Times New Roman" w:hAnsi="Times New Roman"/>
          <w:b/>
          <w:bCs/>
          <w:sz w:val="24"/>
          <w:szCs w:val="24"/>
        </w:rPr>
        <w:t>V.  BÖLÜM</w:t>
      </w:r>
    </w:p>
    <w:p w:rsidR="00462451" w:rsidRPr="002C52D8" w:rsidRDefault="005B5CB1" w:rsidP="00F92BC7">
      <w:pPr>
        <w:keepNext/>
        <w:keepLines/>
        <w:spacing w:after="0" w:line="360" w:lineRule="auto"/>
        <w:ind w:firstLine="567"/>
        <w:jc w:val="both"/>
        <w:outlineLvl w:val="0"/>
        <w:rPr>
          <w:rFonts w:ascii="Times New Roman" w:eastAsia="Times New Roman" w:hAnsi="Times New Roman"/>
          <w:bCs/>
          <w:sz w:val="24"/>
          <w:szCs w:val="24"/>
        </w:rPr>
      </w:pPr>
      <w:r w:rsidRPr="002C52D8">
        <w:rPr>
          <w:rFonts w:ascii="Times New Roman" w:eastAsia="Times New Roman" w:hAnsi="Times New Roman"/>
          <w:bCs/>
          <w:sz w:val="24"/>
          <w:szCs w:val="24"/>
        </w:rPr>
        <w:t xml:space="preserve">İZLEME </w:t>
      </w:r>
      <w:r w:rsidR="00E56A58" w:rsidRPr="002C52D8">
        <w:rPr>
          <w:rFonts w:ascii="Times New Roman" w:eastAsia="Times New Roman" w:hAnsi="Times New Roman"/>
          <w:bCs/>
          <w:sz w:val="24"/>
          <w:szCs w:val="24"/>
        </w:rPr>
        <w:t xml:space="preserve">ve </w:t>
      </w:r>
      <w:r w:rsidRPr="002C52D8">
        <w:rPr>
          <w:rFonts w:ascii="Times New Roman" w:eastAsia="Times New Roman" w:hAnsi="Times New Roman"/>
          <w:bCs/>
          <w:sz w:val="24"/>
          <w:szCs w:val="24"/>
        </w:rPr>
        <w:t>DEĞERLENDİRME</w:t>
      </w:r>
      <w:proofErr w:type="gramStart"/>
      <w:r w:rsidR="00FE72FE" w:rsidRPr="002C52D8">
        <w:rPr>
          <w:rFonts w:ascii="Times New Roman" w:eastAsia="Times New Roman" w:hAnsi="Times New Roman"/>
          <w:bCs/>
          <w:sz w:val="24"/>
          <w:szCs w:val="24"/>
        </w:rPr>
        <w:t>………………………………</w:t>
      </w:r>
      <w:r w:rsidR="00A477F4">
        <w:rPr>
          <w:rFonts w:ascii="Times New Roman" w:eastAsia="Times New Roman" w:hAnsi="Times New Roman"/>
          <w:bCs/>
          <w:sz w:val="24"/>
          <w:szCs w:val="24"/>
        </w:rPr>
        <w:t>..</w:t>
      </w:r>
      <w:r w:rsidR="00FE72FE" w:rsidRPr="002C52D8">
        <w:rPr>
          <w:rFonts w:ascii="Times New Roman" w:eastAsia="Times New Roman" w:hAnsi="Times New Roman"/>
          <w:bCs/>
          <w:sz w:val="24"/>
          <w:szCs w:val="24"/>
        </w:rPr>
        <w:t>…</w:t>
      </w:r>
      <w:r w:rsidR="00A819D8" w:rsidRPr="002C52D8">
        <w:rPr>
          <w:rFonts w:ascii="Times New Roman" w:eastAsia="Times New Roman" w:hAnsi="Times New Roman"/>
          <w:bCs/>
          <w:sz w:val="24"/>
          <w:szCs w:val="24"/>
        </w:rPr>
        <w:t>……</w:t>
      </w:r>
      <w:r w:rsidR="00044425">
        <w:rPr>
          <w:rFonts w:ascii="Times New Roman" w:eastAsia="Times New Roman" w:hAnsi="Times New Roman"/>
          <w:bCs/>
          <w:sz w:val="24"/>
          <w:szCs w:val="24"/>
        </w:rPr>
        <w:t>..</w:t>
      </w:r>
      <w:r w:rsidR="00A819D8" w:rsidRPr="002C52D8">
        <w:rPr>
          <w:rFonts w:ascii="Times New Roman" w:eastAsia="Times New Roman" w:hAnsi="Times New Roman"/>
          <w:bCs/>
          <w:sz w:val="24"/>
          <w:szCs w:val="24"/>
        </w:rPr>
        <w:t>……</w:t>
      </w:r>
      <w:r w:rsidR="00442DEF">
        <w:rPr>
          <w:rFonts w:ascii="Times New Roman" w:eastAsia="Times New Roman" w:hAnsi="Times New Roman"/>
          <w:bCs/>
          <w:sz w:val="24"/>
          <w:szCs w:val="24"/>
        </w:rPr>
        <w:t>….</w:t>
      </w:r>
      <w:r w:rsidR="00753187">
        <w:rPr>
          <w:rFonts w:ascii="Times New Roman" w:eastAsia="Times New Roman" w:hAnsi="Times New Roman"/>
          <w:bCs/>
          <w:sz w:val="24"/>
          <w:szCs w:val="24"/>
        </w:rPr>
        <w:t>…</w:t>
      </w:r>
      <w:r w:rsidR="00FE72FE" w:rsidRPr="002C52D8">
        <w:rPr>
          <w:rFonts w:ascii="Times New Roman" w:eastAsia="Times New Roman" w:hAnsi="Times New Roman"/>
          <w:bCs/>
          <w:sz w:val="24"/>
          <w:szCs w:val="24"/>
        </w:rPr>
        <w:t>.…</w:t>
      </w:r>
      <w:r w:rsidR="00B9253E">
        <w:rPr>
          <w:rFonts w:ascii="Times New Roman" w:eastAsia="Times New Roman" w:hAnsi="Times New Roman"/>
          <w:bCs/>
          <w:sz w:val="24"/>
          <w:szCs w:val="24"/>
        </w:rPr>
        <w:t>…</w:t>
      </w:r>
      <w:proofErr w:type="gramEnd"/>
      <w:r w:rsidR="00B9253E">
        <w:rPr>
          <w:rFonts w:ascii="Times New Roman" w:eastAsia="Times New Roman" w:hAnsi="Times New Roman"/>
          <w:bCs/>
          <w:sz w:val="24"/>
          <w:szCs w:val="24"/>
        </w:rPr>
        <w:t xml:space="preserve"> 34</w:t>
      </w:r>
    </w:p>
    <w:p w:rsidR="00462451" w:rsidRPr="002C52D8" w:rsidRDefault="002519CE" w:rsidP="00F92BC7">
      <w:pPr>
        <w:spacing w:after="0" w:line="360" w:lineRule="auto"/>
        <w:jc w:val="both"/>
        <w:rPr>
          <w:rFonts w:ascii="Times New Roman" w:eastAsia="Times New Roman" w:hAnsi="Times New Roman"/>
          <w:b/>
          <w:bCs/>
          <w:sz w:val="24"/>
          <w:szCs w:val="24"/>
        </w:rPr>
      </w:pPr>
      <w:r>
        <w:rPr>
          <w:rFonts w:ascii="Times New Roman" w:eastAsia="Times New Roman" w:hAnsi="Times New Roman"/>
          <w:b/>
          <w:bCs/>
          <w:sz w:val="24"/>
          <w:szCs w:val="24"/>
        </w:rPr>
        <w:t xml:space="preserve">         </w:t>
      </w:r>
    </w:p>
    <w:p w:rsidR="00D4052B" w:rsidRPr="002C52D8" w:rsidRDefault="00D4052B" w:rsidP="00044425">
      <w:pPr>
        <w:spacing w:after="0" w:line="360" w:lineRule="auto"/>
        <w:rPr>
          <w:rFonts w:ascii="Times New Roman" w:eastAsia="Times New Roman" w:hAnsi="Times New Roman"/>
          <w:b/>
          <w:bCs/>
          <w:sz w:val="24"/>
          <w:szCs w:val="24"/>
        </w:rPr>
      </w:pPr>
    </w:p>
    <w:p w:rsidR="0026717C" w:rsidRDefault="0026717C" w:rsidP="002C52D8">
      <w:pPr>
        <w:spacing w:after="0" w:line="360" w:lineRule="auto"/>
        <w:jc w:val="both"/>
        <w:rPr>
          <w:rFonts w:ascii="Times New Roman" w:eastAsia="Times New Roman" w:hAnsi="Times New Roman"/>
          <w:b/>
          <w:bCs/>
          <w:sz w:val="24"/>
          <w:szCs w:val="24"/>
        </w:rPr>
      </w:pPr>
    </w:p>
    <w:p w:rsidR="007932E1" w:rsidRDefault="007932E1" w:rsidP="002C52D8">
      <w:pPr>
        <w:spacing w:after="0" w:line="360" w:lineRule="auto"/>
        <w:jc w:val="both"/>
        <w:rPr>
          <w:rFonts w:ascii="Times New Roman" w:eastAsia="Times New Roman" w:hAnsi="Times New Roman"/>
          <w:b/>
          <w:bCs/>
          <w:sz w:val="24"/>
          <w:szCs w:val="24"/>
        </w:rPr>
      </w:pPr>
    </w:p>
    <w:p w:rsidR="007932E1" w:rsidRPr="002C52D8" w:rsidRDefault="007932E1" w:rsidP="002C52D8">
      <w:pPr>
        <w:spacing w:after="0" w:line="360" w:lineRule="auto"/>
        <w:jc w:val="both"/>
        <w:rPr>
          <w:rFonts w:ascii="Times New Roman" w:eastAsia="Times New Roman" w:hAnsi="Times New Roman"/>
          <w:b/>
          <w:bCs/>
          <w:sz w:val="24"/>
          <w:szCs w:val="24"/>
        </w:rPr>
      </w:pPr>
    </w:p>
    <w:p w:rsidR="00C42CB6" w:rsidRDefault="00C42CB6" w:rsidP="002C52D8">
      <w:pPr>
        <w:spacing w:after="0" w:line="360" w:lineRule="auto"/>
        <w:ind w:firstLine="708"/>
        <w:jc w:val="both"/>
        <w:rPr>
          <w:rFonts w:ascii="Times New Roman" w:eastAsia="Times New Roman" w:hAnsi="Times New Roman"/>
          <w:b/>
          <w:bCs/>
          <w:sz w:val="24"/>
          <w:szCs w:val="24"/>
        </w:rPr>
      </w:pPr>
    </w:p>
    <w:p w:rsidR="00F17567" w:rsidRPr="002C52D8" w:rsidRDefault="00F17567" w:rsidP="002C52D8">
      <w:pPr>
        <w:spacing w:after="0" w:line="360" w:lineRule="auto"/>
        <w:ind w:firstLine="708"/>
        <w:jc w:val="both"/>
        <w:rPr>
          <w:rFonts w:ascii="Times New Roman" w:eastAsia="Times New Roman" w:hAnsi="Times New Roman"/>
          <w:b/>
          <w:bCs/>
          <w:sz w:val="24"/>
          <w:szCs w:val="24"/>
        </w:rPr>
      </w:pPr>
    </w:p>
    <w:p w:rsidR="00C42CB6" w:rsidRDefault="00C42CB6" w:rsidP="002C52D8">
      <w:pPr>
        <w:spacing w:after="0" w:line="360" w:lineRule="auto"/>
        <w:ind w:firstLine="708"/>
        <w:jc w:val="both"/>
        <w:rPr>
          <w:rFonts w:ascii="Times New Roman" w:eastAsia="Times New Roman" w:hAnsi="Times New Roman"/>
          <w:b/>
          <w:bCs/>
          <w:sz w:val="24"/>
          <w:szCs w:val="24"/>
        </w:rPr>
      </w:pPr>
    </w:p>
    <w:p w:rsidR="00753187" w:rsidRPr="002C52D8" w:rsidRDefault="00753187" w:rsidP="002C52D8">
      <w:pPr>
        <w:spacing w:after="0" w:line="360" w:lineRule="auto"/>
        <w:ind w:firstLine="708"/>
        <w:jc w:val="both"/>
        <w:rPr>
          <w:rFonts w:ascii="Times New Roman" w:eastAsia="Times New Roman" w:hAnsi="Times New Roman"/>
          <w:b/>
          <w:bCs/>
          <w:sz w:val="24"/>
          <w:szCs w:val="24"/>
        </w:rPr>
      </w:pPr>
    </w:p>
    <w:p w:rsidR="002E1876" w:rsidRDefault="002E1876" w:rsidP="000950B5">
      <w:pPr>
        <w:spacing w:after="0" w:line="360" w:lineRule="auto"/>
        <w:jc w:val="center"/>
        <w:rPr>
          <w:rFonts w:ascii="Times New Roman" w:eastAsia="Times New Roman" w:hAnsi="Times New Roman"/>
          <w:b/>
          <w:bCs/>
          <w:sz w:val="24"/>
          <w:szCs w:val="24"/>
        </w:rPr>
      </w:pPr>
    </w:p>
    <w:p w:rsidR="00735174" w:rsidRDefault="009A2679" w:rsidP="000950B5">
      <w:pPr>
        <w:spacing w:after="0" w:line="360" w:lineRule="auto"/>
        <w:jc w:val="center"/>
        <w:rPr>
          <w:rFonts w:ascii="Times New Roman" w:eastAsia="Times New Roman" w:hAnsi="Times New Roman"/>
          <w:b/>
          <w:bCs/>
          <w:sz w:val="24"/>
          <w:szCs w:val="24"/>
        </w:rPr>
      </w:pPr>
      <w:r w:rsidRPr="002C52D8">
        <w:rPr>
          <w:rFonts w:ascii="Times New Roman" w:eastAsia="Times New Roman" w:hAnsi="Times New Roman"/>
          <w:b/>
          <w:bCs/>
          <w:sz w:val="24"/>
          <w:szCs w:val="24"/>
        </w:rPr>
        <w:t>TABLOLAR DİZİNİ</w:t>
      </w:r>
    </w:p>
    <w:p w:rsidR="00044425" w:rsidRPr="00735174" w:rsidRDefault="00044425" w:rsidP="000630E5">
      <w:pPr>
        <w:spacing w:after="0" w:line="360" w:lineRule="auto"/>
        <w:jc w:val="both"/>
        <w:rPr>
          <w:rFonts w:ascii="Times New Roman" w:eastAsia="Times New Roman" w:hAnsi="Times New Roman"/>
          <w:b/>
          <w:bCs/>
          <w:sz w:val="24"/>
          <w:szCs w:val="24"/>
        </w:rPr>
      </w:pPr>
    </w:p>
    <w:p w:rsidR="00FC2CBC" w:rsidRPr="002C52D8" w:rsidRDefault="00FC2CBC" w:rsidP="00A32958">
      <w:pPr>
        <w:spacing w:after="0" w:line="360" w:lineRule="auto"/>
        <w:jc w:val="both"/>
        <w:rPr>
          <w:rFonts w:ascii="Times New Roman" w:hAnsi="Times New Roman"/>
          <w:sz w:val="24"/>
          <w:szCs w:val="24"/>
        </w:rPr>
      </w:pPr>
      <w:r w:rsidRPr="002C52D8">
        <w:rPr>
          <w:rFonts w:ascii="Times New Roman" w:hAnsi="Times New Roman"/>
          <w:sz w:val="24"/>
          <w:szCs w:val="24"/>
        </w:rPr>
        <w:t xml:space="preserve">Tablo </w:t>
      </w:r>
      <w:r w:rsidR="00E57CB3">
        <w:rPr>
          <w:rFonts w:ascii="Times New Roman" w:hAnsi="Times New Roman"/>
          <w:sz w:val="24"/>
          <w:szCs w:val="24"/>
        </w:rPr>
        <w:t>1</w:t>
      </w:r>
      <w:r w:rsidRPr="002C52D8">
        <w:rPr>
          <w:rFonts w:ascii="Times New Roman" w:hAnsi="Times New Roman"/>
          <w:sz w:val="24"/>
          <w:szCs w:val="24"/>
        </w:rPr>
        <w:t xml:space="preserve">: </w:t>
      </w:r>
      <w:r w:rsidRPr="005D74A8">
        <w:rPr>
          <w:rFonts w:ascii="Times New Roman" w:hAnsi="Times New Roman"/>
          <w:sz w:val="24"/>
          <w:szCs w:val="24"/>
        </w:rPr>
        <w:t xml:space="preserve">Stratejik Plan </w:t>
      </w:r>
      <w:r w:rsidR="00F264E8">
        <w:rPr>
          <w:rFonts w:ascii="Times New Roman" w:hAnsi="Times New Roman"/>
          <w:sz w:val="24"/>
          <w:szCs w:val="24"/>
        </w:rPr>
        <w:t>Kurum</w:t>
      </w:r>
      <w:r w:rsidRPr="005D74A8">
        <w:rPr>
          <w:rFonts w:ascii="Times New Roman" w:hAnsi="Times New Roman"/>
          <w:sz w:val="24"/>
          <w:szCs w:val="24"/>
        </w:rPr>
        <w:t xml:space="preserve"> Koordinasyon</w:t>
      </w:r>
      <w:r w:rsidRPr="002C52D8">
        <w:rPr>
          <w:rFonts w:ascii="Times New Roman" w:hAnsi="Times New Roman"/>
          <w:sz w:val="24"/>
          <w:szCs w:val="24"/>
        </w:rPr>
        <w:t xml:space="preserve"> Ekibi</w:t>
      </w:r>
      <w:proofErr w:type="gramStart"/>
      <w:r w:rsidR="005D2655" w:rsidRPr="002C52D8">
        <w:rPr>
          <w:rFonts w:ascii="Times New Roman" w:hAnsi="Times New Roman"/>
          <w:sz w:val="24"/>
          <w:szCs w:val="24"/>
        </w:rPr>
        <w:t>…………</w:t>
      </w:r>
      <w:r w:rsidR="00F264E8">
        <w:rPr>
          <w:rFonts w:ascii="Times New Roman" w:hAnsi="Times New Roman"/>
          <w:sz w:val="24"/>
          <w:szCs w:val="24"/>
        </w:rPr>
        <w:t>…………</w:t>
      </w:r>
      <w:r w:rsidR="005D2655" w:rsidRPr="002C52D8">
        <w:rPr>
          <w:rFonts w:ascii="Times New Roman" w:hAnsi="Times New Roman"/>
          <w:sz w:val="24"/>
          <w:szCs w:val="24"/>
        </w:rPr>
        <w:t>……………</w:t>
      </w:r>
      <w:r w:rsidR="00442DEF">
        <w:rPr>
          <w:rFonts w:ascii="Times New Roman" w:hAnsi="Times New Roman"/>
          <w:sz w:val="24"/>
          <w:szCs w:val="24"/>
        </w:rPr>
        <w:t>….</w:t>
      </w:r>
      <w:r w:rsidR="005D2655" w:rsidRPr="002C52D8">
        <w:rPr>
          <w:rFonts w:ascii="Times New Roman" w:hAnsi="Times New Roman"/>
          <w:sz w:val="24"/>
          <w:szCs w:val="24"/>
        </w:rPr>
        <w:t>…</w:t>
      </w:r>
      <w:r w:rsidR="00C81F7D">
        <w:rPr>
          <w:rFonts w:ascii="Times New Roman" w:hAnsi="Times New Roman"/>
          <w:sz w:val="24"/>
          <w:szCs w:val="24"/>
        </w:rPr>
        <w:t>..</w:t>
      </w:r>
      <w:r w:rsidR="005016F5" w:rsidRPr="002C52D8">
        <w:rPr>
          <w:rFonts w:ascii="Times New Roman" w:hAnsi="Times New Roman"/>
          <w:sz w:val="24"/>
          <w:szCs w:val="24"/>
        </w:rPr>
        <w:t>.</w:t>
      </w:r>
      <w:r w:rsidR="00711CD5">
        <w:rPr>
          <w:rFonts w:ascii="Times New Roman" w:hAnsi="Times New Roman"/>
          <w:sz w:val="24"/>
          <w:szCs w:val="24"/>
        </w:rPr>
        <w:t>…….</w:t>
      </w:r>
      <w:proofErr w:type="gramEnd"/>
      <w:r w:rsidR="00711CD5">
        <w:rPr>
          <w:rFonts w:ascii="Times New Roman" w:hAnsi="Times New Roman"/>
          <w:sz w:val="24"/>
          <w:szCs w:val="24"/>
        </w:rPr>
        <w:t xml:space="preserve"> 10</w:t>
      </w:r>
    </w:p>
    <w:p w:rsidR="00FC2CBC" w:rsidRPr="002C52D8" w:rsidRDefault="00FC2CBC" w:rsidP="00A32958">
      <w:pPr>
        <w:spacing w:after="0" w:line="360" w:lineRule="auto"/>
        <w:jc w:val="both"/>
        <w:rPr>
          <w:rFonts w:ascii="Times New Roman" w:hAnsi="Times New Roman"/>
          <w:sz w:val="24"/>
          <w:szCs w:val="24"/>
        </w:rPr>
      </w:pPr>
      <w:r w:rsidRPr="002C52D8">
        <w:rPr>
          <w:rFonts w:ascii="Times New Roman" w:hAnsi="Times New Roman"/>
          <w:sz w:val="24"/>
          <w:szCs w:val="24"/>
        </w:rPr>
        <w:t xml:space="preserve">Tablo </w:t>
      </w:r>
      <w:r w:rsidR="00E57CB3">
        <w:rPr>
          <w:rFonts w:ascii="Times New Roman" w:hAnsi="Times New Roman"/>
          <w:sz w:val="24"/>
          <w:szCs w:val="24"/>
        </w:rPr>
        <w:t>2:</w:t>
      </w:r>
      <w:r w:rsidR="00A32958">
        <w:rPr>
          <w:rFonts w:ascii="Times New Roman" w:hAnsi="Times New Roman"/>
          <w:sz w:val="24"/>
          <w:szCs w:val="24"/>
        </w:rPr>
        <w:t xml:space="preserve"> </w:t>
      </w:r>
      <w:r w:rsidR="00A60940">
        <w:rPr>
          <w:rFonts w:ascii="Times New Roman" w:hAnsi="Times New Roman"/>
          <w:sz w:val="24"/>
          <w:szCs w:val="24"/>
        </w:rPr>
        <w:t>Kurum</w:t>
      </w:r>
      <w:r w:rsidR="00023633" w:rsidRPr="00023633">
        <w:rPr>
          <w:rFonts w:ascii="Times New Roman" w:hAnsi="Times New Roman"/>
          <w:sz w:val="24"/>
          <w:szCs w:val="24"/>
          <w:lang w:eastAsia="tr-TR"/>
        </w:rPr>
        <w:t xml:space="preserve"> Faaliyet Alanları ve Sunulan Hizmetler</w:t>
      </w:r>
      <w:proofErr w:type="gramStart"/>
      <w:r w:rsidR="005016F5" w:rsidRPr="002C52D8">
        <w:rPr>
          <w:rFonts w:ascii="Times New Roman" w:hAnsi="Times New Roman"/>
          <w:sz w:val="24"/>
          <w:szCs w:val="24"/>
        </w:rPr>
        <w:t>……</w:t>
      </w:r>
      <w:r w:rsidR="00023633">
        <w:rPr>
          <w:rFonts w:ascii="Times New Roman" w:hAnsi="Times New Roman"/>
          <w:sz w:val="24"/>
          <w:szCs w:val="24"/>
        </w:rPr>
        <w:t>…</w:t>
      </w:r>
      <w:r w:rsidR="00A60940">
        <w:rPr>
          <w:rFonts w:ascii="Times New Roman" w:hAnsi="Times New Roman"/>
          <w:sz w:val="24"/>
          <w:szCs w:val="24"/>
        </w:rPr>
        <w:t>…</w:t>
      </w:r>
      <w:r w:rsidR="00023633">
        <w:rPr>
          <w:rFonts w:ascii="Times New Roman" w:hAnsi="Times New Roman"/>
          <w:sz w:val="24"/>
          <w:szCs w:val="24"/>
        </w:rPr>
        <w:t>….………….</w:t>
      </w:r>
      <w:r w:rsidR="005016F5" w:rsidRPr="002C52D8">
        <w:rPr>
          <w:rFonts w:ascii="Times New Roman" w:hAnsi="Times New Roman"/>
          <w:sz w:val="24"/>
          <w:szCs w:val="24"/>
        </w:rPr>
        <w:t>…</w:t>
      </w:r>
      <w:r w:rsidR="00442DEF">
        <w:rPr>
          <w:rFonts w:ascii="Times New Roman" w:hAnsi="Times New Roman"/>
          <w:sz w:val="24"/>
          <w:szCs w:val="24"/>
        </w:rPr>
        <w:t>…..</w:t>
      </w:r>
      <w:r w:rsidR="0098498C">
        <w:rPr>
          <w:rFonts w:ascii="Times New Roman" w:hAnsi="Times New Roman"/>
          <w:sz w:val="24"/>
          <w:szCs w:val="24"/>
        </w:rPr>
        <w:t>..</w:t>
      </w:r>
      <w:r w:rsidR="005016F5" w:rsidRPr="002C52D8">
        <w:rPr>
          <w:rFonts w:ascii="Times New Roman" w:hAnsi="Times New Roman"/>
          <w:sz w:val="24"/>
          <w:szCs w:val="24"/>
        </w:rPr>
        <w:t>…</w:t>
      </w:r>
      <w:r w:rsidR="00A32958">
        <w:rPr>
          <w:rFonts w:ascii="Times New Roman" w:hAnsi="Times New Roman"/>
          <w:sz w:val="24"/>
          <w:szCs w:val="24"/>
        </w:rPr>
        <w:t>...</w:t>
      </w:r>
      <w:r w:rsidR="004A04B3">
        <w:rPr>
          <w:rFonts w:ascii="Times New Roman" w:hAnsi="Times New Roman"/>
          <w:sz w:val="24"/>
          <w:szCs w:val="24"/>
        </w:rPr>
        <w:t>.</w:t>
      </w:r>
      <w:r w:rsidR="005016F5" w:rsidRPr="002C52D8">
        <w:rPr>
          <w:rFonts w:ascii="Times New Roman" w:hAnsi="Times New Roman"/>
          <w:sz w:val="24"/>
          <w:szCs w:val="24"/>
        </w:rPr>
        <w:t>…</w:t>
      </w:r>
      <w:r w:rsidR="00AF12D8">
        <w:rPr>
          <w:rFonts w:ascii="Times New Roman" w:hAnsi="Times New Roman"/>
          <w:sz w:val="24"/>
          <w:szCs w:val="24"/>
        </w:rPr>
        <w:t>...</w:t>
      </w:r>
      <w:proofErr w:type="gramEnd"/>
      <w:r w:rsidR="00AF12D8">
        <w:rPr>
          <w:rFonts w:ascii="Times New Roman" w:hAnsi="Times New Roman"/>
          <w:sz w:val="24"/>
          <w:szCs w:val="24"/>
        </w:rPr>
        <w:t xml:space="preserve"> </w:t>
      </w:r>
      <w:r w:rsidR="00711CD5">
        <w:rPr>
          <w:rFonts w:ascii="Times New Roman" w:hAnsi="Times New Roman"/>
          <w:sz w:val="24"/>
          <w:szCs w:val="24"/>
        </w:rPr>
        <w:t>13</w:t>
      </w:r>
    </w:p>
    <w:p w:rsidR="008C7AB9" w:rsidRPr="002C52D8" w:rsidRDefault="00EC4505" w:rsidP="00A32958">
      <w:pPr>
        <w:spacing w:after="0" w:line="360" w:lineRule="auto"/>
        <w:jc w:val="both"/>
        <w:rPr>
          <w:rFonts w:ascii="Times New Roman" w:hAnsi="Times New Roman"/>
          <w:sz w:val="24"/>
          <w:szCs w:val="24"/>
        </w:rPr>
      </w:pPr>
      <w:r>
        <w:rPr>
          <w:rFonts w:ascii="Times New Roman" w:hAnsi="Times New Roman"/>
          <w:sz w:val="24"/>
          <w:szCs w:val="24"/>
        </w:rPr>
        <w:t>Tablo 3</w:t>
      </w:r>
      <w:r w:rsidR="008C7AB9" w:rsidRPr="00735174">
        <w:rPr>
          <w:rFonts w:ascii="Times New Roman" w:hAnsi="Times New Roman"/>
          <w:sz w:val="24"/>
          <w:szCs w:val="24"/>
        </w:rPr>
        <w:t>:</w:t>
      </w:r>
      <w:r w:rsidR="00A32958">
        <w:rPr>
          <w:rFonts w:ascii="Times New Roman" w:hAnsi="Times New Roman"/>
          <w:sz w:val="24"/>
          <w:szCs w:val="24"/>
        </w:rPr>
        <w:t xml:space="preserve"> </w:t>
      </w:r>
      <w:r w:rsidR="00AF12D8" w:rsidRPr="002C52D8">
        <w:rPr>
          <w:rFonts w:ascii="Times New Roman" w:hAnsi="Times New Roman"/>
          <w:noProof/>
          <w:sz w:val="24"/>
          <w:szCs w:val="24"/>
        </w:rPr>
        <w:t>Temalara göre GZFT</w:t>
      </w:r>
      <w:proofErr w:type="gramStart"/>
      <w:r w:rsidR="005016F5" w:rsidRPr="002C52D8">
        <w:rPr>
          <w:rFonts w:ascii="Times New Roman" w:hAnsi="Times New Roman"/>
          <w:sz w:val="24"/>
          <w:szCs w:val="24"/>
        </w:rPr>
        <w:t>…………………</w:t>
      </w:r>
      <w:r w:rsidR="00AF12D8">
        <w:rPr>
          <w:rFonts w:ascii="Times New Roman" w:hAnsi="Times New Roman"/>
          <w:sz w:val="24"/>
          <w:szCs w:val="24"/>
        </w:rPr>
        <w:t>…...</w:t>
      </w:r>
      <w:r w:rsidR="005016F5" w:rsidRPr="002C52D8">
        <w:rPr>
          <w:rFonts w:ascii="Times New Roman" w:hAnsi="Times New Roman"/>
          <w:sz w:val="24"/>
          <w:szCs w:val="24"/>
        </w:rPr>
        <w:t>……………………</w:t>
      </w:r>
      <w:r w:rsidR="00A32958">
        <w:rPr>
          <w:rFonts w:ascii="Times New Roman" w:hAnsi="Times New Roman"/>
          <w:sz w:val="24"/>
          <w:szCs w:val="24"/>
        </w:rPr>
        <w:t>...</w:t>
      </w:r>
      <w:r w:rsidR="005016F5" w:rsidRPr="002C52D8">
        <w:rPr>
          <w:rFonts w:ascii="Times New Roman" w:hAnsi="Times New Roman"/>
          <w:sz w:val="24"/>
          <w:szCs w:val="24"/>
        </w:rPr>
        <w:t>…</w:t>
      </w:r>
      <w:r w:rsidR="00735174">
        <w:rPr>
          <w:rFonts w:ascii="Times New Roman" w:hAnsi="Times New Roman"/>
          <w:sz w:val="24"/>
          <w:szCs w:val="24"/>
        </w:rPr>
        <w:t>……</w:t>
      </w:r>
      <w:r w:rsidR="00044425">
        <w:rPr>
          <w:rFonts w:ascii="Times New Roman" w:hAnsi="Times New Roman"/>
          <w:sz w:val="24"/>
          <w:szCs w:val="24"/>
        </w:rPr>
        <w:t>..</w:t>
      </w:r>
      <w:r w:rsidR="00735174">
        <w:rPr>
          <w:rFonts w:ascii="Times New Roman" w:hAnsi="Times New Roman"/>
          <w:sz w:val="24"/>
          <w:szCs w:val="24"/>
        </w:rPr>
        <w:t>.</w:t>
      </w:r>
      <w:r w:rsidR="0098498C">
        <w:rPr>
          <w:rFonts w:ascii="Times New Roman" w:hAnsi="Times New Roman"/>
          <w:sz w:val="24"/>
          <w:szCs w:val="24"/>
        </w:rPr>
        <w:t>...</w:t>
      </w:r>
      <w:r w:rsidR="005016F5" w:rsidRPr="002C52D8">
        <w:rPr>
          <w:rFonts w:ascii="Times New Roman" w:hAnsi="Times New Roman"/>
          <w:sz w:val="24"/>
          <w:szCs w:val="24"/>
        </w:rPr>
        <w:t>…</w:t>
      </w:r>
      <w:r w:rsidR="00442DEF">
        <w:rPr>
          <w:rFonts w:ascii="Times New Roman" w:hAnsi="Times New Roman"/>
          <w:sz w:val="24"/>
          <w:szCs w:val="24"/>
        </w:rPr>
        <w:t>…</w:t>
      </w:r>
      <w:r w:rsidR="00C81F7D">
        <w:rPr>
          <w:rFonts w:ascii="Times New Roman" w:hAnsi="Times New Roman"/>
          <w:sz w:val="24"/>
          <w:szCs w:val="24"/>
        </w:rPr>
        <w:t>..</w:t>
      </w:r>
      <w:r w:rsidR="005016F5" w:rsidRPr="002C52D8">
        <w:rPr>
          <w:rFonts w:ascii="Times New Roman" w:hAnsi="Times New Roman"/>
          <w:sz w:val="24"/>
          <w:szCs w:val="24"/>
        </w:rPr>
        <w:t>……</w:t>
      </w:r>
      <w:proofErr w:type="gramEnd"/>
      <w:r w:rsidR="00C81F7D">
        <w:rPr>
          <w:rFonts w:ascii="Times New Roman" w:hAnsi="Times New Roman"/>
          <w:sz w:val="24"/>
          <w:szCs w:val="24"/>
        </w:rPr>
        <w:t xml:space="preserve"> </w:t>
      </w:r>
      <w:r w:rsidR="004A04B3">
        <w:rPr>
          <w:rFonts w:ascii="Times New Roman" w:hAnsi="Times New Roman"/>
          <w:sz w:val="24"/>
          <w:szCs w:val="24"/>
        </w:rPr>
        <w:t>17</w:t>
      </w:r>
    </w:p>
    <w:p w:rsidR="008C7AB9" w:rsidRPr="002C52D8" w:rsidRDefault="00EC4505" w:rsidP="00A32958">
      <w:pPr>
        <w:tabs>
          <w:tab w:val="left" w:pos="426"/>
        </w:tabs>
        <w:spacing w:after="0" w:line="360" w:lineRule="auto"/>
        <w:jc w:val="both"/>
        <w:rPr>
          <w:rFonts w:ascii="Times New Roman" w:hAnsi="Times New Roman"/>
          <w:sz w:val="24"/>
          <w:szCs w:val="24"/>
        </w:rPr>
      </w:pPr>
      <w:r>
        <w:rPr>
          <w:rFonts w:ascii="Times New Roman" w:hAnsi="Times New Roman"/>
          <w:sz w:val="24"/>
          <w:szCs w:val="24"/>
        </w:rPr>
        <w:t>Tablo 4</w:t>
      </w:r>
      <w:r w:rsidR="00CF7DAB" w:rsidRPr="00CF7DAB">
        <w:rPr>
          <w:rFonts w:ascii="Times New Roman" w:hAnsi="Times New Roman"/>
          <w:sz w:val="24"/>
          <w:szCs w:val="24"/>
        </w:rPr>
        <w:t>: Gelişim ve Sorun Alanları</w:t>
      </w:r>
      <w:proofErr w:type="gramStart"/>
      <w:r w:rsidR="005016F5" w:rsidRPr="002C52D8">
        <w:rPr>
          <w:rFonts w:ascii="Times New Roman" w:hAnsi="Times New Roman"/>
          <w:sz w:val="24"/>
          <w:szCs w:val="24"/>
        </w:rPr>
        <w:t>……………………………………</w:t>
      </w:r>
      <w:r w:rsidR="00CF7DAB">
        <w:rPr>
          <w:rFonts w:ascii="Times New Roman" w:hAnsi="Times New Roman"/>
          <w:sz w:val="24"/>
          <w:szCs w:val="24"/>
        </w:rPr>
        <w:t>………………</w:t>
      </w:r>
      <w:r w:rsidR="00442DEF">
        <w:rPr>
          <w:rFonts w:ascii="Times New Roman" w:hAnsi="Times New Roman"/>
          <w:sz w:val="24"/>
          <w:szCs w:val="24"/>
        </w:rPr>
        <w:t>….</w:t>
      </w:r>
      <w:r w:rsidR="00CF7DAB">
        <w:rPr>
          <w:rFonts w:ascii="Times New Roman" w:hAnsi="Times New Roman"/>
          <w:sz w:val="24"/>
          <w:szCs w:val="24"/>
        </w:rPr>
        <w:t>…</w:t>
      </w:r>
      <w:r w:rsidR="005016F5" w:rsidRPr="002C52D8">
        <w:rPr>
          <w:rFonts w:ascii="Times New Roman" w:hAnsi="Times New Roman"/>
          <w:sz w:val="24"/>
          <w:szCs w:val="24"/>
        </w:rPr>
        <w:t>…….</w:t>
      </w:r>
      <w:proofErr w:type="gramEnd"/>
      <w:r w:rsidR="004A04B3">
        <w:rPr>
          <w:rFonts w:ascii="Times New Roman" w:hAnsi="Times New Roman"/>
          <w:sz w:val="24"/>
          <w:szCs w:val="24"/>
        </w:rPr>
        <w:t xml:space="preserve"> 19</w:t>
      </w:r>
    </w:p>
    <w:p w:rsidR="00A81F15" w:rsidRPr="002C52D8" w:rsidRDefault="00EC4505" w:rsidP="00A32958">
      <w:pPr>
        <w:spacing w:after="0" w:line="360" w:lineRule="auto"/>
        <w:jc w:val="both"/>
        <w:rPr>
          <w:rFonts w:ascii="Times New Roman" w:eastAsia="Times New Roman" w:hAnsi="Times New Roman"/>
          <w:bCs/>
          <w:sz w:val="24"/>
          <w:szCs w:val="24"/>
          <w:lang w:eastAsia="tr-TR"/>
        </w:rPr>
      </w:pPr>
      <w:r>
        <w:rPr>
          <w:rFonts w:ascii="Times New Roman" w:hAnsi="Times New Roman"/>
          <w:sz w:val="24"/>
          <w:szCs w:val="24"/>
        </w:rPr>
        <w:t>Tablo 5</w:t>
      </w:r>
      <w:r w:rsidR="00CF7DAB" w:rsidRPr="00CF7DAB">
        <w:rPr>
          <w:rFonts w:ascii="Times New Roman" w:hAnsi="Times New Roman"/>
          <w:sz w:val="24"/>
          <w:szCs w:val="24"/>
        </w:rPr>
        <w:t>:</w:t>
      </w:r>
      <w:r w:rsidR="00A32958">
        <w:rPr>
          <w:rFonts w:ascii="Times New Roman" w:hAnsi="Times New Roman"/>
          <w:sz w:val="24"/>
          <w:szCs w:val="24"/>
        </w:rPr>
        <w:t xml:space="preserve"> </w:t>
      </w:r>
      <w:r w:rsidR="00CF7DAB" w:rsidRPr="00CF7DAB">
        <w:rPr>
          <w:rFonts w:ascii="Times New Roman" w:hAnsi="Times New Roman"/>
          <w:sz w:val="24"/>
          <w:szCs w:val="24"/>
        </w:rPr>
        <w:t>Performans Göstergeleri 1.1</w:t>
      </w:r>
      <w:proofErr w:type="gramStart"/>
      <w:r w:rsidR="00CF7DAB" w:rsidRPr="00CF7DAB">
        <w:rPr>
          <w:rFonts w:ascii="Times New Roman" w:hAnsi="Times New Roman"/>
          <w:sz w:val="24"/>
          <w:szCs w:val="24"/>
        </w:rPr>
        <w:t>.</w:t>
      </w:r>
      <w:r w:rsidR="005016F5" w:rsidRPr="002C52D8">
        <w:rPr>
          <w:rFonts w:ascii="Times New Roman" w:eastAsia="Times New Roman" w:hAnsi="Times New Roman"/>
          <w:bCs/>
          <w:sz w:val="24"/>
          <w:szCs w:val="24"/>
          <w:lang w:eastAsia="tr-TR"/>
        </w:rPr>
        <w:t>…………</w:t>
      </w:r>
      <w:r w:rsidR="00CF7DAB">
        <w:rPr>
          <w:rFonts w:ascii="Times New Roman" w:eastAsia="Times New Roman" w:hAnsi="Times New Roman"/>
          <w:bCs/>
          <w:sz w:val="24"/>
          <w:szCs w:val="24"/>
          <w:lang w:eastAsia="tr-TR"/>
        </w:rPr>
        <w:t>…………</w:t>
      </w:r>
      <w:r w:rsidR="00A32958">
        <w:rPr>
          <w:rFonts w:ascii="Times New Roman" w:eastAsia="Times New Roman" w:hAnsi="Times New Roman"/>
          <w:bCs/>
          <w:sz w:val="24"/>
          <w:szCs w:val="24"/>
          <w:lang w:eastAsia="tr-TR"/>
        </w:rPr>
        <w:t>…...</w:t>
      </w:r>
      <w:r w:rsidR="00CF7DAB">
        <w:rPr>
          <w:rFonts w:ascii="Times New Roman" w:eastAsia="Times New Roman" w:hAnsi="Times New Roman"/>
          <w:bCs/>
          <w:sz w:val="24"/>
          <w:szCs w:val="24"/>
          <w:lang w:eastAsia="tr-TR"/>
        </w:rPr>
        <w:t>……………</w:t>
      </w:r>
      <w:r w:rsidR="005016F5" w:rsidRPr="002C52D8">
        <w:rPr>
          <w:rFonts w:ascii="Times New Roman" w:eastAsia="Times New Roman" w:hAnsi="Times New Roman"/>
          <w:bCs/>
          <w:sz w:val="24"/>
          <w:szCs w:val="24"/>
          <w:lang w:eastAsia="tr-TR"/>
        </w:rPr>
        <w:t>…</w:t>
      </w:r>
      <w:r>
        <w:rPr>
          <w:rFonts w:ascii="Times New Roman" w:eastAsia="Times New Roman" w:hAnsi="Times New Roman"/>
          <w:bCs/>
          <w:sz w:val="24"/>
          <w:szCs w:val="24"/>
          <w:lang w:eastAsia="tr-TR"/>
        </w:rPr>
        <w:t>………</w:t>
      </w:r>
      <w:r w:rsidR="00442DEF">
        <w:rPr>
          <w:rFonts w:ascii="Times New Roman" w:eastAsia="Times New Roman" w:hAnsi="Times New Roman"/>
          <w:bCs/>
          <w:sz w:val="24"/>
          <w:szCs w:val="24"/>
          <w:lang w:eastAsia="tr-TR"/>
        </w:rPr>
        <w:t>….</w:t>
      </w:r>
      <w:r w:rsidR="00CF7DAB">
        <w:rPr>
          <w:rFonts w:ascii="Times New Roman" w:eastAsia="Times New Roman" w:hAnsi="Times New Roman"/>
          <w:bCs/>
          <w:sz w:val="24"/>
          <w:szCs w:val="24"/>
          <w:lang w:eastAsia="tr-TR"/>
        </w:rPr>
        <w:t>….</w:t>
      </w:r>
      <w:r w:rsidR="00C81F7D">
        <w:rPr>
          <w:rFonts w:ascii="Times New Roman" w:eastAsia="Times New Roman" w:hAnsi="Times New Roman"/>
          <w:bCs/>
          <w:sz w:val="24"/>
          <w:szCs w:val="24"/>
          <w:lang w:eastAsia="tr-TR"/>
        </w:rPr>
        <w:t>.</w:t>
      </w:r>
      <w:r w:rsidR="005016F5" w:rsidRPr="002C52D8">
        <w:rPr>
          <w:rFonts w:ascii="Times New Roman" w:eastAsia="Times New Roman" w:hAnsi="Times New Roman"/>
          <w:bCs/>
          <w:sz w:val="24"/>
          <w:szCs w:val="24"/>
          <w:lang w:eastAsia="tr-TR"/>
        </w:rPr>
        <w:t>……</w:t>
      </w:r>
      <w:proofErr w:type="gramEnd"/>
      <w:r w:rsidR="00C81F7D">
        <w:rPr>
          <w:rFonts w:ascii="Times New Roman" w:eastAsia="Times New Roman" w:hAnsi="Times New Roman"/>
          <w:bCs/>
          <w:sz w:val="24"/>
          <w:szCs w:val="24"/>
          <w:lang w:eastAsia="tr-TR"/>
        </w:rPr>
        <w:t xml:space="preserve"> </w:t>
      </w:r>
      <w:r w:rsidR="004A04B3">
        <w:rPr>
          <w:rFonts w:ascii="Times New Roman" w:eastAsia="Times New Roman" w:hAnsi="Times New Roman"/>
          <w:bCs/>
          <w:sz w:val="24"/>
          <w:szCs w:val="24"/>
          <w:lang w:eastAsia="tr-TR"/>
        </w:rPr>
        <w:t>24</w:t>
      </w:r>
    </w:p>
    <w:p w:rsidR="00A81F15" w:rsidRPr="002C52D8" w:rsidRDefault="00EC4505" w:rsidP="00A32958">
      <w:pPr>
        <w:spacing w:after="0" w:line="360" w:lineRule="auto"/>
        <w:ind w:right="-1"/>
        <w:jc w:val="both"/>
        <w:rPr>
          <w:rFonts w:ascii="Times New Roman" w:eastAsia="Times New Roman" w:hAnsi="Times New Roman"/>
          <w:sz w:val="24"/>
          <w:szCs w:val="24"/>
          <w:lang w:eastAsia="tr-TR"/>
        </w:rPr>
      </w:pPr>
      <w:r>
        <w:rPr>
          <w:rFonts w:ascii="Times New Roman" w:hAnsi="Times New Roman"/>
          <w:sz w:val="24"/>
          <w:szCs w:val="24"/>
        </w:rPr>
        <w:t>Tablo 6</w:t>
      </w:r>
      <w:r w:rsidR="002C6876" w:rsidRPr="002C6876">
        <w:rPr>
          <w:rFonts w:ascii="Times New Roman" w:hAnsi="Times New Roman"/>
          <w:sz w:val="24"/>
          <w:szCs w:val="24"/>
        </w:rPr>
        <w:t>: Stratejiler 1.1</w:t>
      </w:r>
      <w:proofErr w:type="gramStart"/>
      <w:r w:rsidR="002C6876" w:rsidRPr="002C6876">
        <w:rPr>
          <w:rFonts w:ascii="Times New Roman" w:hAnsi="Times New Roman"/>
          <w:bCs/>
          <w:iCs/>
          <w:sz w:val="24"/>
          <w:szCs w:val="24"/>
        </w:rPr>
        <w:t>.</w:t>
      </w:r>
      <w:r w:rsidR="005016F5" w:rsidRPr="002C52D8">
        <w:rPr>
          <w:rFonts w:ascii="Times New Roman" w:eastAsia="Times New Roman" w:hAnsi="Times New Roman"/>
          <w:bCs/>
          <w:sz w:val="24"/>
          <w:szCs w:val="24"/>
          <w:lang w:eastAsia="tr-TR"/>
        </w:rPr>
        <w:t>……………………</w:t>
      </w:r>
      <w:r w:rsidR="002C6876">
        <w:rPr>
          <w:rFonts w:ascii="Times New Roman" w:eastAsia="Times New Roman" w:hAnsi="Times New Roman"/>
          <w:bCs/>
          <w:sz w:val="24"/>
          <w:szCs w:val="24"/>
          <w:lang w:eastAsia="tr-TR"/>
        </w:rPr>
        <w:t>……………</w:t>
      </w:r>
      <w:r>
        <w:rPr>
          <w:rFonts w:ascii="Times New Roman" w:eastAsia="Times New Roman" w:hAnsi="Times New Roman"/>
          <w:bCs/>
          <w:sz w:val="24"/>
          <w:szCs w:val="24"/>
          <w:lang w:eastAsia="tr-TR"/>
        </w:rPr>
        <w:t>...</w:t>
      </w:r>
      <w:r w:rsidR="002C6876">
        <w:rPr>
          <w:rFonts w:ascii="Times New Roman" w:eastAsia="Times New Roman" w:hAnsi="Times New Roman"/>
          <w:bCs/>
          <w:sz w:val="24"/>
          <w:szCs w:val="24"/>
          <w:lang w:eastAsia="tr-TR"/>
        </w:rPr>
        <w:t>……………………………</w:t>
      </w:r>
      <w:r w:rsidR="00442DEF">
        <w:rPr>
          <w:rFonts w:ascii="Times New Roman" w:eastAsia="Times New Roman" w:hAnsi="Times New Roman"/>
          <w:bCs/>
          <w:sz w:val="24"/>
          <w:szCs w:val="24"/>
          <w:lang w:eastAsia="tr-TR"/>
        </w:rPr>
        <w:t>….</w:t>
      </w:r>
      <w:r w:rsidR="002C6876">
        <w:rPr>
          <w:rFonts w:ascii="Times New Roman" w:eastAsia="Times New Roman" w:hAnsi="Times New Roman"/>
          <w:bCs/>
          <w:sz w:val="24"/>
          <w:szCs w:val="24"/>
          <w:lang w:eastAsia="tr-TR"/>
        </w:rPr>
        <w:t>…</w:t>
      </w:r>
      <w:r w:rsidR="005016F5" w:rsidRPr="002C52D8">
        <w:rPr>
          <w:rFonts w:ascii="Times New Roman" w:eastAsia="Times New Roman" w:hAnsi="Times New Roman"/>
          <w:bCs/>
          <w:sz w:val="24"/>
          <w:szCs w:val="24"/>
          <w:lang w:eastAsia="tr-TR"/>
        </w:rPr>
        <w:t>……..</w:t>
      </w:r>
      <w:proofErr w:type="gramEnd"/>
      <w:r w:rsidR="00C81F7D">
        <w:rPr>
          <w:rFonts w:ascii="Times New Roman" w:eastAsia="Times New Roman" w:hAnsi="Times New Roman"/>
          <w:bCs/>
          <w:sz w:val="24"/>
          <w:szCs w:val="24"/>
          <w:lang w:eastAsia="tr-TR"/>
        </w:rPr>
        <w:t xml:space="preserve"> </w:t>
      </w:r>
      <w:r w:rsidR="004A04B3">
        <w:rPr>
          <w:rFonts w:ascii="Times New Roman" w:eastAsia="Times New Roman" w:hAnsi="Times New Roman"/>
          <w:bCs/>
          <w:sz w:val="24"/>
          <w:szCs w:val="24"/>
          <w:lang w:eastAsia="tr-TR"/>
        </w:rPr>
        <w:t>25</w:t>
      </w:r>
    </w:p>
    <w:p w:rsidR="00115891" w:rsidRPr="002C52D8" w:rsidRDefault="00EC4505" w:rsidP="00A32958">
      <w:pPr>
        <w:spacing w:after="0" w:line="360" w:lineRule="auto"/>
        <w:jc w:val="both"/>
        <w:rPr>
          <w:rFonts w:ascii="Times New Roman" w:hAnsi="Times New Roman"/>
          <w:sz w:val="24"/>
          <w:szCs w:val="24"/>
        </w:rPr>
      </w:pPr>
      <w:r>
        <w:rPr>
          <w:rFonts w:ascii="Times New Roman" w:hAnsi="Times New Roman"/>
          <w:sz w:val="24"/>
          <w:szCs w:val="24"/>
        </w:rPr>
        <w:t>Tablo 7</w:t>
      </w:r>
      <w:r w:rsidR="002C6876" w:rsidRPr="002C6876">
        <w:rPr>
          <w:rFonts w:ascii="Times New Roman" w:hAnsi="Times New Roman"/>
          <w:sz w:val="24"/>
          <w:szCs w:val="24"/>
        </w:rPr>
        <w:t>: Performans Göstergesi 2.1</w:t>
      </w:r>
      <w:proofErr w:type="gramStart"/>
      <w:r w:rsidR="002C6876" w:rsidRPr="002C6876">
        <w:rPr>
          <w:rFonts w:ascii="Times New Roman" w:hAnsi="Times New Roman"/>
          <w:sz w:val="24"/>
          <w:szCs w:val="24"/>
        </w:rPr>
        <w:t>.</w:t>
      </w:r>
      <w:r w:rsidR="005016F5" w:rsidRPr="002C52D8">
        <w:rPr>
          <w:rFonts w:ascii="Times New Roman" w:hAnsi="Times New Roman"/>
          <w:sz w:val="24"/>
          <w:szCs w:val="24"/>
        </w:rPr>
        <w:t>……</w:t>
      </w:r>
      <w:r w:rsidR="002C6876">
        <w:rPr>
          <w:rFonts w:ascii="Times New Roman" w:hAnsi="Times New Roman"/>
          <w:sz w:val="24"/>
          <w:szCs w:val="24"/>
        </w:rPr>
        <w:t>……………</w:t>
      </w:r>
      <w:r>
        <w:rPr>
          <w:rFonts w:ascii="Times New Roman" w:hAnsi="Times New Roman"/>
          <w:sz w:val="24"/>
          <w:szCs w:val="24"/>
        </w:rPr>
        <w:t>..</w:t>
      </w:r>
      <w:r w:rsidR="002C6876">
        <w:rPr>
          <w:rFonts w:ascii="Times New Roman" w:hAnsi="Times New Roman"/>
          <w:sz w:val="24"/>
          <w:szCs w:val="24"/>
        </w:rPr>
        <w:t>………………………………</w:t>
      </w:r>
      <w:r w:rsidR="00442DEF">
        <w:rPr>
          <w:rFonts w:ascii="Times New Roman" w:hAnsi="Times New Roman"/>
          <w:sz w:val="24"/>
          <w:szCs w:val="24"/>
        </w:rPr>
        <w:t>.…</w:t>
      </w:r>
      <w:r w:rsidR="002C6876">
        <w:rPr>
          <w:rFonts w:ascii="Times New Roman" w:hAnsi="Times New Roman"/>
          <w:sz w:val="24"/>
          <w:szCs w:val="24"/>
        </w:rPr>
        <w:t>…</w:t>
      </w:r>
      <w:r w:rsidR="00C81F7D">
        <w:rPr>
          <w:rFonts w:ascii="Times New Roman" w:hAnsi="Times New Roman"/>
          <w:sz w:val="24"/>
          <w:szCs w:val="24"/>
        </w:rPr>
        <w:t>.</w:t>
      </w:r>
      <w:r w:rsidR="005016F5" w:rsidRPr="002C52D8">
        <w:rPr>
          <w:rFonts w:ascii="Times New Roman" w:hAnsi="Times New Roman"/>
          <w:sz w:val="24"/>
          <w:szCs w:val="24"/>
        </w:rPr>
        <w:t>…….</w:t>
      </w:r>
      <w:proofErr w:type="gramEnd"/>
      <w:r w:rsidR="004A04B3">
        <w:rPr>
          <w:rFonts w:ascii="Times New Roman" w:hAnsi="Times New Roman"/>
          <w:sz w:val="24"/>
          <w:szCs w:val="24"/>
        </w:rPr>
        <w:t xml:space="preserve"> 27</w:t>
      </w:r>
    </w:p>
    <w:p w:rsidR="00115891" w:rsidRPr="002C52D8" w:rsidRDefault="00EC4505" w:rsidP="00A32958">
      <w:pPr>
        <w:spacing w:after="0" w:line="360" w:lineRule="auto"/>
        <w:jc w:val="both"/>
        <w:rPr>
          <w:rFonts w:ascii="Times New Roman" w:hAnsi="Times New Roman"/>
          <w:sz w:val="24"/>
          <w:szCs w:val="24"/>
        </w:rPr>
      </w:pPr>
      <w:r>
        <w:rPr>
          <w:rFonts w:ascii="Times New Roman" w:hAnsi="Times New Roman"/>
          <w:sz w:val="24"/>
          <w:szCs w:val="24"/>
        </w:rPr>
        <w:t>Tablo 8</w:t>
      </w:r>
      <w:r w:rsidR="002C6876" w:rsidRPr="002C6876">
        <w:rPr>
          <w:rFonts w:ascii="Times New Roman" w:hAnsi="Times New Roman"/>
          <w:sz w:val="24"/>
          <w:szCs w:val="24"/>
        </w:rPr>
        <w:t>: Stratejiler 2.1</w:t>
      </w:r>
      <w:proofErr w:type="gramStart"/>
      <w:r w:rsidR="002C6876" w:rsidRPr="002C6876">
        <w:rPr>
          <w:rFonts w:ascii="Times New Roman" w:hAnsi="Times New Roman"/>
          <w:bCs/>
          <w:iCs/>
          <w:sz w:val="24"/>
          <w:szCs w:val="24"/>
        </w:rPr>
        <w:t>.</w:t>
      </w:r>
      <w:r w:rsidR="005016F5" w:rsidRPr="002C52D8">
        <w:rPr>
          <w:rFonts w:ascii="Times New Roman" w:hAnsi="Times New Roman"/>
          <w:sz w:val="24"/>
          <w:szCs w:val="24"/>
        </w:rPr>
        <w:t>………………………</w:t>
      </w:r>
      <w:r w:rsidR="002C6876">
        <w:rPr>
          <w:rFonts w:ascii="Times New Roman" w:hAnsi="Times New Roman"/>
          <w:sz w:val="24"/>
          <w:szCs w:val="24"/>
        </w:rPr>
        <w:t>…</w:t>
      </w:r>
      <w:r>
        <w:rPr>
          <w:rFonts w:ascii="Times New Roman" w:hAnsi="Times New Roman"/>
          <w:sz w:val="24"/>
          <w:szCs w:val="24"/>
        </w:rPr>
        <w:t>..</w:t>
      </w:r>
      <w:r w:rsidR="002C6876">
        <w:rPr>
          <w:rFonts w:ascii="Times New Roman" w:hAnsi="Times New Roman"/>
          <w:sz w:val="24"/>
          <w:szCs w:val="24"/>
        </w:rPr>
        <w:t>……………………</w:t>
      </w:r>
      <w:r w:rsidR="00670BDF">
        <w:rPr>
          <w:rFonts w:ascii="Times New Roman" w:hAnsi="Times New Roman"/>
          <w:sz w:val="24"/>
          <w:szCs w:val="24"/>
        </w:rPr>
        <w:t>.</w:t>
      </w:r>
      <w:r w:rsidR="002C6876">
        <w:rPr>
          <w:rFonts w:ascii="Times New Roman" w:hAnsi="Times New Roman"/>
          <w:sz w:val="24"/>
          <w:szCs w:val="24"/>
        </w:rPr>
        <w:t>……………</w:t>
      </w:r>
      <w:r w:rsidR="00442DEF">
        <w:rPr>
          <w:rFonts w:ascii="Times New Roman" w:hAnsi="Times New Roman"/>
          <w:sz w:val="24"/>
          <w:szCs w:val="24"/>
        </w:rPr>
        <w:t>….</w:t>
      </w:r>
      <w:r w:rsidR="002C6876">
        <w:rPr>
          <w:rFonts w:ascii="Times New Roman" w:hAnsi="Times New Roman"/>
          <w:sz w:val="24"/>
          <w:szCs w:val="24"/>
        </w:rPr>
        <w:t>…</w:t>
      </w:r>
      <w:r w:rsidR="00C81F7D">
        <w:rPr>
          <w:rFonts w:ascii="Times New Roman" w:hAnsi="Times New Roman"/>
          <w:sz w:val="24"/>
          <w:szCs w:val="24"/>
        </w:rPr>
        <w:t>.</w:t>
      </w:r>
      <w:r w:rsidR="002C6876">
        <w:rPr>
          <w:rFonts w:ascii="Times New Roman" w:hAnsi="Times New Roman"/>
          <w:sz w:val="24"/>
          <w:szCs w:val="24"/>
        </w:rPr>
        <w:t>…</w:t>
      </w:r>
      <w:r w:rsidR="005016F5" w:rsidRPr="002C52D8">
        <w:rPr>
          <w:rFonts w:ascii="Times New Roman" w:hAnsi="Times New Roman"/>
          <w:sz w:val="24"/>
          <w:szCs w:val="24"/>
        </w:rPr>
        <w:t>…….</w:t>
      </w:r>
      <w:proofErr w:type="gramEnd"/>
      <w:r w:rsidR="004A04B3">
        <w:rPr>
          <w:rFonts w:ascii="Times New Roman" w:hAnsi="Times New Roman"/>
          <w:sz w:val="24"/>
          <w:szCs w:val="24"/>
        </w:rPr>
        <w:t xml:space="preserve"> 27</w:t>
      </w:r>
    </w:p>
    <w:p w:rsidR="006F5D78" w:rsidRPr="002C52D8" w:rsidRDefault="00EC4505" w:rsidP="00A32958">
      <w:pPr>
        <w:spacing w:after="0" w:line="360" w:lineRule="auto"/>
        <w:jc w:val="both"/>
        <w:rPr>
          <w:rFonts w:ascii="Times New Roman" w:hAnsi="Times New Roman"/>
          <w:sz w:val="24"/>
          <w:szCs w:val="24"/>
        </w:rPr>
      </w:pPr>
      <w:r>
        <w:rPr>
          <w:rFonts w:ascii="Times New Roman" w:hAnsi="Times New Roman"/>
          <w:sz w:val="24"/>
          <w:szCs w:val="24"/>
        </w:rPr>
        <w:t>Tablo 9</w:t>
      </w:r>
      <w:r w:rsidR="000165C7" w:rsidRPr="000165C7">
        <w:rPr>
          <w:rFonts w:ascii="Times New Roman" w:hAnsi="Times New Roman"/>
          <w:sz w:val="24"/>
          <w:szCs w:val="24"/>
        </w:rPr>
        <w:t>: Performans Göstergesi</w:t>
      </w:r>
      <w:r>
        <w:rPr>
          <w:rFonts w:ascii="Times New Roman" w:hAnsi="Times New Roman"/>
          <w:sz w:val="24"/>
          <w:szCs w:val="24"/>
        </w:rPr>
        <w:t xml:space="preserve"> </w:t>
      </w:r>
      <w:r w:rsidR="000165C7" w:rsidRPr="000165C7">
        <w:rPr>
          <w:rFonts w:ascii="Times New Roman" w:hAnsi="Times New Roman"/>
          <w:sz w:val="24"/>
          <w:szCs w:val="24"/>
        </w:rPr>
        <w:t>3.1.</w:t>
      </w:r>
      <w:r>
        <w:rPr>
          <w:rFonts w:ascii="Times New Roman" w:hAnsi="Times New Roman"/>
          <w:sz w:val="24"/>
          <w:szCs w:val="24"/>
        </w:rPr>
        <w:t xml:space="preserve"> </w:t>
      </w:r>
      <w:proofErr w:type="gramStart"/>
      <w:r>
        <w:rPr>
          <w:rFonts w:ascii="Times New Roman" w:hAnsi="Times New Roman"/>
          <w:sz w:val="24"/>
          <w:szCs w:val="24"/>
        </w:rPr>
        <w:t>………...</w:t>
      </w:r>
      <w:r w:rsidR="000165C7">
        <w:rPr>
          <w:rFonts w:ascii="Times New Roman" w:hAnsi="Times New Roman"/>
          <w:sz w:val="24"/>
          <w:szCs w:val="24"/>
        </w:rPr>
        <w:t>………</w:t>
      </w:r>
      <w:r>
        <w:rPr>
          <w:rFonts w:ascii="Times New Roman" w:hAnsi="Times New Roman"/>
          <w:sz w:val="24"/>
          <w:szCs w:val="24"/>
        </w:rPr>
        <w:t>..</w:t>
      </w:r>
      <w:r w:rsidR="000165C7">
        <w:rPr>
          <w:rFonts w:ascii="Times New Roman" w:hAnsi="Times New Roman"/>
          <w:sz w:val="24"/>
          <w:szCs w:val="24"/>
        </w:rPr>
        <w:t>…</w:t>
      </w:r>
      <w:r w:rsidR="005016F5" w:rsidRPr="002C52D8">
        <w:rPr>
          <w:rFonts w:ascii="Times New Roman" w:hAnsi="Times New Roman"/>
          <w:sz w:val="24"/>
          <w:szCs w:val="24"/>
        </w:rPr>
        <w:t>……………………………</w:t>
      </w:r>
      <w:r w:rsidR="00442DEF">
        <w:rPr>
          <w:rFonts w:ascii="Times New Roman" w:hAnsi="Times New Roman"/>
          <w:sz w:val="24"/>
          <w:szCs w:val="24"/>
        </w:rPr>
        <w:t>….</w:t>
      </w:r>
      <w:r w:rsidR="005016F5" w:rsidRPr="002C52D8">
        <w:rPr>
          <w:rFonts w:ascii="Times New Roman" w:hAnsi="Times New Roman"/>
          <w:sz w:val="24"/>
          <w:szCs w:val="24"/>
        </w:rPr>
        <w:t>………..</w:t>
      </w:r>
      <w:proofErr w:type="gramEnd"/>
      <w:r w:rsidR="004A04B3">
        <w:rPr>
          <w:rFonts w:ascii="Times New Roman" w:hAnsi="Times New Roman"/>
          <w:sz w:val="24"/>
          <w:szCs w:val="24"/>
        </w:rPr>
        <w:t xml:space="preserve"> 29</w:t>
      </w:r>
    </w:p>
    <w:p w:rsidR="000165C7" w:rsidRPr="000165C7" w:rsidRDefault="00EC4505" w:rsidP="00A32958">
      <w:pPr>
        <w:spacing w:after="0" w:line="360" w:lineRule="auto"/>
        <w:jc w:val="both"/>
        <w:rPr>
          <w:rFonts w:ascii="Times New Roman" w:hAnsi="Times New Roman"/>
          <w:sz w:val="24"/>
          <w:szCs w:val="24"/>
        </w:rPr>
      </w:pPr>
      <w:r>
        <w:rPr>
          <w:rFonts w:ascii="Times New Roman" w:hAnsi="Times New Roman"/>
          <w:sz w:val="24"/>
          <w:szCs w:val="24"/>
        </w:rPr>
        <w:t>Tablo 10</w:t>
      </w:r>
      <w:r w:rsidR="000165C7" w:rsidRPr="000165C7">
        <w:rPr>
          <w:rFonts w:ascii="Times New Roman" w:hAnsi="Times New Roman"/>
          <w:sz w:val="24"/>
          <w:szCs w:val="24"/>
        </w:rPr>
        <w:t>: Stratejiler 3.1</w:t>
      </w:r>
      <w:r w:rsidR="000165C7" w:rsidRPr="000165C7">
        <w:rPr>
          <w:rFonts w:ascii="Times New Roman" w:hAnsi="Times New Roman"/>
          <w:bCs/>
          <w:iCs/>
          <w:sz w:val="24"/>
          <w:szCs w:val="24"/>
        </w:rPr>
        <w:t>.</w:t>
      </w:r>
      <w:r w:rsidR="000165C7">
        <w:rPr>
          <w:rFonts w:ascii="Times New Roman" w:hAnsi="Times New Roman"/>
          <w:bCs/>
          <w:iCs/>
          <w:sz w:val="24"/>
          <w:szCs w:val="24"/>
        </w:rPr>
        <w:t xml:space="preserve"> </w:t>
      </w:r>
      <w:proofErr w:type="gramStart"/>
      <w:r w:rsidR="000165C7">
        <w:rPr>
          <w:rFonts w:ascii="Times New Roman" w:hAnsi="Times New Roman"/>
          <w:bCs/>
          <w:iCs/>
          <w:sz w:val="24"/>
          <w:szCs w:val="24"/>
        </w:rPr>
        <w:t>……………………………….………………………………</w:t>
      </w:r>
      <w:r w:rsidR="00442DEF">
        <w:rPr>
          <w:rFonts w:ascii="Times New Roman" w:hAnsi="Times New Roman"/>
          <w:bCs/>
          <w:iCs/>
          <w:sz w:val="24"/>
          <w:szCs w:val="24"/>
        </w:rPr>
        <w:t>….</w:t>
      </w:r>
      <w:r w:rsidR="000165C7">
        <w:rPr>
          <w:rFonts w:ascii="Times New Roman" w:hAnsi="Times New Roman"/>
          <w:bCs/>
          <w:iCs/>
          <w:sz w:val="24"/>
          <w:szCs w:val="24"/>
        </w:rPr>
        <w:t>………</w:t>
      </w:r>
      <w:r w:rsidR="00711CD5">
        <w:rPr>
          <w:rFonts w:ascii="Times New Roman" w:hAnsi="Times New Roman"/>
          <w:bCs/>
          <w:iCs/>
          <w:sz w:val="24"/>
          <w:szCs w:val="24"/>
        </w:rPr>
        <w:t>.</w:t>
      </w:r>
      <w:proofErr w:type="gramEnd"/>
      <w:r w:rsidR="00711CD5">
        <w:rPr>
          <w:rFonts w:ascii="Times New Roman" w:hAnsi="Times New Roman"/>
          <w:bCs/>
          <w:iCs/>
          <w:sz w:val="24"/>
          <w:szCs w:val="24"/>
        </w:rPr>
        <w:t xml:space="preserve"> 29</w:t>
      </w:r>
    </w:p>
    <w:p w:rsidR="00905C82" w:rsidRPr="002C52D8" w:rsidRDefault="00EC4505" w:rsidP="00A32958">
      <w:pPr>
        <w:tabs>
          <w:tab w:val="left" w:pos="1021"/>
        </w:tabs>
        <w:spacing w:after="0" w:line="360" w:lineRule="auto"/>
        <w:jc w:val="both"/>
        <w:rPr>
          <w:rFonts w:ascii="Times New Roman" w:hAnsi="Times New Roman"/>
          <w:sz w:val="24"/>
          <w:szCs w:val="24"/>
        </w:rPr>
      </w:pPr>
      <w:r>
        <w:rPr>
          <w:rFonts w:ascii="Times New Roman" w:hAnsi="Times New Roman"/>
          <w:sz w:val="24"/>
          <w:szCs w:val="24"/>
        </w:rPr>
        <w:t>Tablo 11</w:t>
      </w:r>
      <w:r w:rsidR="000165C7" w:rsidRPr="000165C7">
        <w:rPr>
          <w:rFonts w:ascii="Times New Roman" w:hAnsi="Times New Roman"/>
          <w:sz w:val="24"/>
          <w:szCs w:val="24"/>
        </w:rPr>
        <w:t>: Performans Göstergesi 3.2.</w:t>
      </w:r>
      <w:r w:rsidR="000165C7">
        <w:rPr>
          <w:rFonts w:ascii="Times New Roman" w:hAnsi="Times New Roman"/>
          <w:sz w:val="24"/>
          <w:szCs w:val="24"/>
        </w:rPr>
        <w:t xml:space="preserve"> </w:t>
      </w:r>
      <w:proofErr w:type="gramStart"/>
      <w:r w:rsidR="000165C7">
        <w:rPr>
          <w:rFonts w:ascii="Times New Roman" w:hAnsi="Times New Roman"/>
          <w:sz w:val="24"/>
          <w:szCs w:val="24"/>
        </w:rPr>
        <w:t>…………………..</w:t>
      </w:r>
      <w:r w:rsidR="005016F5" w:rsidRPr="002C52D8">
        <w:rPr>
          <w:rFonts w:ascii="Times New Roman" w:hAnsi="Times New Roman"/>
          <w:sz w:val="24"/>
          <w:szCs w:val="24"/>
        </w:rPr>
        <w:t>…</w:t>
      </w:r>
      <w:r w:rsidR="00CE2D66">
        <w:rPr>
          <w:rFonts w:ascii="Times New Roman" w:hAnsi="Times New Roman"/>
          <w:sz w:val="24"/>
          <w:szCs w:val="24"/>
        </w:rPr>
        <w:t>.</w:t>
      </w:r>
      <w:r w:rsidR="005016F5" w:rsidRPr="002C52D8">
        <w:rPr>
          <w:rFonts w:ascii="Times New Roman" w:hAnsi="Times New Roman"/>
          <w:sz w:val="24"/>
          <w:szCs w:val="24"/>
        </w:rPr>
        <w:t>…………………………</w:t>
      </w:r>
      <w:r w:rsidR="00442DEF">
        <w:rPr>
          <w:rFonts w:ascii="Times New Roman" w:hAnsi="Times New Roman"/>
          <w:sz w:val="24"/>
          <w:szCs w:val="24"/>
        </w:rPr>
        <w:t>….</w:t>
      </w:r>
      <w:r w:rsidR="005016F5" w:rsidRPr="002C52D8">
        <w:rPr>
          <w:rFonts w:ascii="Times New Roman" w:hAnsi="Times New Roman"/>
          <w:sz w:val="24"/>
          <w:szCs w:val="24"/>
        </w:rPr>
        <w:t>………..</w:t>
      </w:r>
      <w:proofErr w:type="gramEnd"/>
      <w:r w:rsidR="00711CD5">
        <w:rPr>
          <w:rFonts w:ascii="Times New Roman" w:hAnsi="Times New Roman"/>
          <w:sz w:val="24"/>
          <w:szCs w:val="24"/>
        </w:rPr>
        <w:t xml:space="preserve"> 30</w:t>
      </w:r>
    </w:p>
    <w:p w:rsidR="009A2679" w:rsidRPr="002C52D8" w:rsidRDefault="00EC4505" w:rsidP="00A32958">
      <w:pPr>
        <w:spacing w:after="0" w:line="360" w:lineRule="auto"/>
        <w:jc w:val="both"/>
        <w:rPr>
          <w:rFonts w:ascii="Times New Roman" w:hAnsi="Times New Roman"/>
          <w:sz w:val="24"/>
          <w:szCs w:val="24"/>
        </w:rPr>
      </w:pPr>
      <w:r>
        <w:rPr>
          <w:rFonts w:ascii="Times New Roman" w:hAnsi="Times New Roman"/>
          <w:sz w:val="24"/>
          <w:szCs w:val="24"/>
        </w:rPr>
        <w:t>Tablo 12</w:t>
      </w:r>
      <w:r w:rsidR="00CE2D66" w:rsidRPr="00CE2D66">
        <w:rPr>
          <w:rFonts w:ascii="Times New Roman" w:hAnsi="Times New Roman"/>
          <w:sz w:val="24"/>
          <w:szCs w:val="24"/>
        </w:rPr>
        <w:t>: Stratejiler 3.2.</w:t>
      </w:r>
      <w:r w:rsidR="00CE2D66">
        <w:rPr>
          <w:rFonts w:ascii="Times New Roman" w:hAnsi="Times New Roman"/>
          <w:sz w:val="24"/>
          <w:szCs w:val="24"/>
        </w:rPr>
        <w:t xml:space="preserve"> </w:t>
      </w:r>
      <w:proofErr w:type="gramStart"/>
      <w:r w:rsidR="00CE2D66">
        <w:rPr>
          <w:rFonts w:ascii="Times New Roman" w:hAnsi="Times New Roman"/>
          <w:sz w:val="24"/>
          <w:szCs w:val="24"/>
        </w:rPr>
        <w:t>…………………….</w:t>
      </w:r>
      <w:r w:rsidR="005016F5" w:rsidRPr="002C52D8">
        <w:rPr>
          <w:rFonts w:ascii="Times New Roman" w:eastAsia="Times New Roman" w:hAnsi="Times New Roman"/>
          <w:bCs/>
          <w:iCs/>
          <w:sz w:val="24"/>
          <w:szCs w:val="24"/>
        </w:rPr>
        <w:t>……………………………………</w:t>
      </w:r>
      <w:r w:rsidR="00442DEF">
        <w:rPr>
          <w:rFonts w:ascii="Times New Roman" w:eastAsia="Times New Roman" w:hAnsi="Times New Roman"/>
          <w:bCs/>
          <w:iCs/>
          <w:sz w:val="24"/>
          <w:szCs w:val="24"/>
        </w:rPr>
        <w:t>….</w:t>
      </w:r>
      <w:r w:rsidR="005016F5" w:rsidRPr="002C52D8">
        <w:rPr>
          <w:rFonts w:ascii="Times New Roman" w:eastAsia="Times New Roman" w:hAnsi="Times New Roman"/>
          <w:bCs/>
          <w:iCs/>
          <w:sz w:val="24"/>
          <w:szCs w:val="24"/>
        </w:rPr>
        <w:t>……………</w:t>
      </w:r>
      <w:r w:rsidR="004A04B3">
        <w:rPr>
          <w:rFonts w:ascii="Times New Roman" w:eastAsia="Times New Roman" w:hAnsi="Times New Roman"/>
          <w:bCs/>
          <w:iCs/>
          <w:sz w:val="24"/>
          <w:szCs w:val="24"/>
        </w:rPr>
        <w:t>.</w:t>
      </w:r>
      <w:proofErr w:type="gramEnd"/>
      <w:r w:rsidR="004A04B3">
        <w:rPr>
          <w:rFonts w:ascii="Times New Roman" w:eastAsia="Times New Roman" w:hAnsi="Times New Roman"/>
          <w:bCs/>
          <w:iCs/>
          <w:sz w:val="24"/>
          <w:szCs w:val="24"/>
        </w:rPr>
        <w:t xml:space="preserve"> 31</w:t>
      </w:r>
    </w:p>
    <w:p w:rsidR="00620D3D" w:rsidRPr="002C52D8" w:rsidRDefault="00EC4505" w:rsidP="00A32958">
      <w:pPr>
        <w:spacing w:after="0" w:line="360" w:lineRule="auto"/>
        <w:jc w:val="both"/>
        <w:rPr>
          <w:rFonts w:ascii="Times New Roman" w:eastAsia="Times New Roman" w:hAnsi="Times New Roman"/>
          <w:bCs/>
          <w:iCs/>
          <w:sz w:val="24"/>
          <w:szCs w:val="24"/>
        </w:rPr>
      </w:pPr>
      <w:r>
        <w:rPr>
          <w:rFonts w:ascii="Times New Roman" w:hAnsi="Times New Roman"/>
          <w:sz w:val="24"/>
          <w:szCs w:val="24"/>
        </w:rPr>
        <w:t>Tablo 13</w:t>
      </w:r>
      <w:r w:rsidR="00CE2D66" w:rsidRPr="00CE2D66">
        <w:rPr>
          <w:rFonts w:ascii="Times New Roman" w:hAnsi="Times New Roman"/>
          <w:sz w:val="24"/>
          <w:szCs w:val="24"/>
        </w:rPr>
        <w:t>: Performans Göstergesi 3.3.</w:t>
      </w:r>
      <w:r w:rsidR="00CE2D66">
        <w:rPr>
          <w:rFonts w:ascii="Times New Roman" w:hAnsi="Times New Roman"/>
          <w:sz w:val="24"/>
          <w:szCs w:val="24"/>
        </w:rPr>
        <w:t xml:space="preserve"> </w:t>
      </w:r>
      <w:proofErr w:type="gramStart"/>
      <w:r w:rsidR="00CE2D66">
        <w:rPr>
          <w:rFonts w:ascii="Times New Roman" w:hAnsi="Times New Roman"/>
          <w:sz w:val="24"/>
          <w:szCs w:val="24"/>
        </w:rPr>
        <w:t>…………………</w:t>
      </w:r>
      <w:r w:rsidR="005016F5" w:rsidRPr="002C52D8">
        <w:rPr>
          <w:rFonts w:ascii="Times New Roman" w:hAnsi="Times New Roman"/>
          <w:sz w:val="24"/>
          <w:szCs w:val="24"/>
        </w:rPr>
        <w:t>……………………………</w:t>
      </w:r>
      <w:r w:rsidR="00442DEF">
        <w:rPr>
          <w:rFonts w:ascii="Times New Roman" w:hAnsi="Times New Roman"/>
          <w:sz w:val="24"/>
          <w:szCs w:val="24"/>
        </w:rPr>
        <w:t>….</w:t>
      </w:r>
      <w:r w:rsidR="005016F5" w:rsidRPr="002C52D8">
        <w:rPr>
          <w:rFonts w:ascii="Times New Roman" w:hAnsi="Times New Roman"/>
          <w:sz w:val="24"/>
          <w:szCs w:val="24"/>
        </w:rPr>
        <w:t>………….</w:t>
      </w:r>
      <w:proofErr w:type="gramEnd"/>
      <w:r w:rsidR="004A04B3">
        <w:rPr>
          <w:rFonts w:ascii="Times New Roman" w:hAnsi="Times New Roman"/>
          <w:sz w:val="24"/>
          <w:szCs w:val="24"/>
        </w:rPr>
        <w:t xml:space="preserve"> 32</w:t>
      </w:r>
    </w:p>
    <w:p w:rsidR="009A2679" w:rsidRPr="002C52D8" w:rsidRDefault="00EC4505" w:rsidP="00A32958">
      <w:pPr>
        <w:spacing w:after="0" w:line="360" w:lineRule="auto"/>
        <w:jc w:val="both"/>
        <w:rPr>
          <w:rFonts w:ascii="Times New Roman" w:hAnsi="Times New Roman"/>
          <w:sz w:val="24"/>
          <w:szCs w:val="24"/>
        </w:rPr>
      </w:pPr>
      <w:r>
        <w:rPr>
          <w:rFonts w:ascii="Times New Roman" w:hAnsi="Times New Roman"/>
          <w:bCs/>
          <w:sz w:val="24"/>
          <w:szCs w:val="24"/>
        </w:rPr>
        <w:t>Tablo 14</w:t>
      </w:r>
      <w:r w:rsidR="00CE2D66" w:rsidRPr="00CE2D66">
        <w:rPr>
          <w:rFonts w:ascii="Times New Roman" w:hAnsi="Times New Roman"/>
          <w:bCs/>
          <w:sz w:val="24"/>
          <w:szCs w:val="24"/>
        </w:rPr>
        <w:t>:</w:t>
      </w:r>
      <w:r w:rsidR="00CE2D66" w:rsidRPr="00CE2D66">
        <w:rPr>
          <w:rFonts w:ascii="Times New Roman" w:hAnsi="Times New Roman"/>
          <w:sz w:val="24"/>
          <w:szCs w:val="24"/>
        </w:rPr>
        <w:t xml:space="preserve"> Stratejiler 3.3.</w:t>
      </w:r>
      <w:r w:rsidR="00CE2D66">
        <w:rPr>
          <w:rFonts w:ascii="Times New Roman" w:hAnsi="Times New Roman"/>
          <w:sz w:val="24"/>
          <w:szCs w:val="24"/>
        </w:rPr>
        <w:t xml:space="preserve"> </w:t>
      </w:r>
      <w:proofErr w:type="gramStart"/>
      <w:r w:rsidR="00CE2D66">
        <w:rPr>
          <w:rFonts w:ascii="Times New Roman" w:hAnsi="Times New Roman"/>
          <w:sz w:val="24"/>
          <w:szCs w:val="24"/>
        </w:rPr>
        <w:t>…………...</w:t>
      </w:r>
      <w:r w:rsidR="005D0C2F">
        <w:rPr>
          <w:rFonts w:ascii="Times New Roman" w:eastAsia="Times New Roman" w:hAnsi="Times New Roman"/>
          <w:bCs/>
          <w:iCs/>
          <w:sz w:val="24"/>
          <w:szCs w:val="24"/>
        </w:rPr>
        <w:t>.</w:t>
      </w:r>
      <w:r w:rsidR="005016F5" w:rsidRPr="002C52D8">
        <w:rPr>
          <w:rFonts w:ascii="Times New Roman" w:eastAsia="Times New Roman" w:hAnsi="Times New Roman"/>
          <w:bCs/>
          <w:iCs/>
          <w:sz w:val="24"/>
          <w:szCs w:val="24"/>
        </w:rPr>
        <w:t>………………………………………………</w:t>
      </w:r>
      <w:r w:rsidR="00442DEF">
        <w:rPr>
          <w:rFonts w:ascii="Times New Roman" w:eastAsia="Times New Roman" w:hAnsi="Times New Roman"/>
          <w:bCs/>
          <w:iCs/>
          <w:sz w:val="24"/>
          <w:szCs w:val="24"/>
        </w:rPr>
        <w:t>….</w:t>
      </w:r>
      <w:r w:rsidR="005016F5" w:rsidRPr="002C52D8">
        <w:rPr>
          <w:rFonts w:ascii="Times New Roman" w:eastAsia="Times New Roman" w:hAnsi="Times New Roman"/>
          <w:bCs/>
          <w:iCs/>
          <w:sz w:val="24"/>
          <w:szCs w:val="24"/>
        </w:rPr>
        <w:t>…………..</w:t>
      </w:r>
      <w:proofErr w:type="gramEnd"/>
      <w:r w:rsidR="004A04B3">
        <w:rPr>
          <w:rFonts w:ascii="Times New Roman" w:eastAsia="Times New Roman" w:hAnsi="Times New Roman"/>
          <w:bCs/>
          <w:iCs/>
          <w:sz w:val="24"/>
          <w:szCs w:val="24"/>
        </w:rPr>
        <w:t xml:space="preserve"> 32</w:t>
      </w:r>
    </w:p>
    <w:p w:rsidR="00620D3D" w:rsidRPr="002C52D8" w:rsidRDefault="00EC4505" w:rsidP="00A32958">
      <w:pPr>
        <w:spacing w:after="0" w:line="360" w:lineRule="auto"/>
        <w:jc w:val="both"/>
        <w:rPr>
          <w:rFonts w:ascii="Times New Roman" w:hAnsi="Times New Roman"/>
          <w:sz w:val="24"/>
          <w:szCs w:val="24"/>
        </w:rPr>
      </w:pPr>
      <w:r>
        <w:rPr>
          <w:rFonts w:ascii="Times New Roman" w:hAnsi="Times New Roman"/>
          <w:sz w:val="24"/>
          <w:szCs w:val="24"/>
        </w:rPr>
        <w:t>Tablo 15</w:t>
      </w:r>
      <w:r w:rsidR="005D0C2F" w:rsidRPr="005D0C2F">
        <w:rPr>
          <w:rFonts w:ascii="Times New Roman" w:hAnsi="Times New Roman"/>
          <w:sz w:val="24"/>
          <w:szCs w:val="24"/>
        </w:rPr>
        <w:t xml:space="preserve">:  </w:t>
      </w:r>
      <w:r w:rsidR="00A665EC" w:rsidRPr="00F00022">
        <w:rPr>
          <w:rFonts w:ascii="Times New Roman" w:hAnsi="Times New Roman"/>
          <w:sz w:val="24"/>
          <w:szCs w:val="24"/>
        </w:rPr>
        <w:t>2015-2019 Dönemi Tahmini Maliyet Tablosu</w:t>
      </w:r>
      <w:r w:rsidR="00A665EC" w:rsidRPr="002C52D8">
        <w:rPr>
          <w:rFonts w:ascii="Times New Roman" w:hAnsi="Times New Roman"/>
          <w:sz w:val="24"/>
          <w:szCs w:val="24"/>
        </w:rPr>
        <w:t xml:space="preserve"> </w:t>
      </w:r>
      <w:proofErr w:type="gramStart"/>
      <w:r w:rsidR="005016F5" w:rsidRPr="002C52D8">
        <w:rPr>
          <w:rFonts w:ascii="Times New Roman" w:hAnsi="Times New Roman"/>
          <w:sz w:val="24"/>
          <w:szCs w:val="24"/>
        </w:rPr>
        <w:t>………</w:t>
      </w:r>
      <w:r w:rsidR="00A665EC">
        <w:rPr>
          <w:rFonts w:ascii="Times New Roman" w:hAnsi="Times New Roman"/>
          <w:sz w:val="24"/>
          <w:szCs w:val="24"/>
        </w:rPr>
        <w:t>…..</w:t>
      </w:r>
      <w:r w:rsidR="005016F5" w:rsidRPr="002C52D8">
        <w:rPr>
          <w:rFonts w:ascii="Times New Roman" w:hAnsi="Times New Roman"/>
          <w:sz w:val="24"/>
          <w:szCs w:val="24"/>
        </w:rPr>
        <w:t>……………</w:t>
      </w:r>
      <w:r w:rsidR="00442DEF">
        <w:rPr>
          <w:rFonts w:ascii="Times New Roman" w:hAnsi="Times New Roman"/>
          <w:sz w:val="24"/>
          <w:szCs w:val="24"/>
        </w:rPr>
        <w:t>…..</w:t>
      </w:r>
      <w:r w:rsidR="005016F5" w:rsidRPr="002C52D8">
        <w:rPr>
          <w:rFonts w:ascii="Times New Roman" w:hAnsi="Times New Roman"/>
          <w:sz w:val="24"/>
          <w:szCs w:val="24"/>
        </w:rPr>
        <w:t>……………</w:t>
      </w:r>
      <w:proofErr w:type="gramEnd"/>
      <w:r w:rsidR="004A04B3">
        <w:rPr>
          <w:rFonts w:ascii="Times New Roman" w:hAnsi="Times New Roman"/>
          <w:sz w:val="24"/>
          <w:szCs w:val="24"/>
        </w:rPr>
        <w:t xml:space="preserve"> 33</w:t>
      </w:r>
    </w:p>
    <w:p w:rsidR="00E866A3" w:rsidRPr="002C52D8" w:rsidRDefault="00EC4505" w:rsidP="00A32958">
      <w:pPr>
        <w:spacing w:after="0" w:line="360" w:lineRule="auto"/>
        <w:jc w:val="both"/>
        <w:rPr>
          <w:rFonts w:ascii="Times New Roman" w:hAnsi="Times New Roman"/>
          <w:sz w:val="24"/>
          <w:szCs w:val="24"/>
        </w:rPr>
      </w:pPr>
      <w:r>
        <w:rPr>
          <w:rFonts w:ascii="Times New Roman" w:hAnsi="Times New Roman"/>
          <w:sz w:val="24"/>
          <w:szCs w:val="24"/>
        </w:rPr>
        <w:t>Tablo 16</w:t>
      </w:r>
      <w:r w:rsidR="008C3DD0" w:rsidRPr="008C3DD0">
        <w:rPr>
          <w:rFonts w:ascii="Times New Roman" w:hAnsi="Times New Roman"/>
          <w:sz w:val="24"/>
          <w:szCs w:val="24"/>
        </w:rPr>
        <w:t>: İzleme ve Değerlendirme</w:t>
      </w:r>
      <w:r w:rsidR="008C3DD0">
        <w:rPr>
          <w:rFonts w:ascii="Times New Roman" w:hAnsi="Times New Roman"/>
          <w:sz w:val="24"/>
          <w:szCs w:val="24"/>
        </w:rPr>
        <w:t xml:space="preserve"> </w:t>
      </w:r>
      <w:proofErr w:type="gramStart"/>
      <w:r w:rsidR="008C3DD0">
        <w:rPr>
          <w:rFonts w:ascii="Times New Roman" w:hAnsi="Times New Roman"/>
          <w:sz w:val="24"/>
          <w:szCs w:val="24"/>
        </w:rPr>
        <w:t>………….</w:t>
      </w:r>
      <w:r w:rsidR="005016F5" w:rsidRPr="002C52D8">
        <w:rPr>
          <w:rFonts w:ascii="Times New Roman" w:hAnsi="Times New Roman"/>
          <w:bCs/>
          <w:iCs/>
          <w:sz w:val="24"/>
          <w:szCs w:val="24"/>
        </w:rPr>
        <w:t>……………………………………</w:t>
      </w:r>
      <w:r w:rsidR="00442DEF">
        <w:rPr>
          <w:rFonts w:ascii="Times New Roman" w:hAnsi="Times New Roman"/>
          <w:bCs/>
          <w:iCs/>
          <w:sz w:val="24"/>
          <w:szCs w:val="24"/>
        </w:rPr>
        <w:t>….</w:t>
      </w:r>
      <w:r w:rsidR="005016F5" w:rsidRPr="002C52D8">
        <w:rPr>
          <w:rFonts w:ascii="Times New Roman" w:hAnsi="Times New Roman"/>
          <w:bCs/>
          <w:iCs/>
          <w:sz w:val="24"/>
          <w:szCs w:val="24"/>
        </w:rPr>
        <w:t>…</w:t>
      </w:r>
      <w:r w:rsidR="00C81F7D">
        <w:rPr>
          <w:rFonts w:ascii="Times New Roman" w:hAnsi="Times New Roman"/>
          <w:bCs/>
          <w:iCs/>
          <w:sz w:val="24"/>
          <w:szCs w:val="24"/>
        </w:rPr>
        <w:t>.</w:t>
      </w:r>
      <w:r w:rsidR="005016F5" w:rsidRPr="002C52D8">
        <w:rPr>
          <w:rFonts w:ascii="Times New Roman" w:hAnsi="Times New Roman"/>
          <w:bCs/>
          <w:iCs/>
          <w:sz w:val="24"/>
          <w:szCs w:val="24"/>
        </w:rPr>
        <w:t>………..</w:t>
      </w:r>
      <w:proofErr w:type="gramEnd"/>
      <w:r w:rsidR="004A04B3">
        <w:rPr>
          <w:rFonts w:ascii="Times New Roman" w:hAnsi="Times New Roman"/>
          <w:bCs/>
          <w:iCs/>
          <w:sz w:val="24"/>
          <w:szCs w:val="24"/>
        </w:rPr>
        <w:t xml:space="preserve"> 35</w:t>
      </w:r>
    </w:p>
    <w:p w:rsidR="00E866A3" w:rsidRDefault="00E866A3" w:rsidP="00A32958">
      <w:pPr>
        <w:spacing w:after="0" w:line="360" w:lineRule="auto"/>
        <w:jc w:val="both"/>
        <w:rPr>
          <w:rFonts w:ascii="Times New Roman" w:hAnsi="Times New Roman"/>
          <w:sz w:val="24"/>
          <w:szCs w:val="24"/>
        </w:rPr>
      </w:pPr>
    </w:p>
    <w:p w:rsidR="00670BDF" w:rsidRDefault="00670BDF" w:rsidP="00A32958">
      <w:pPr>
        <w:spacing w:after="0" w:line="360" w:lineRule="auto"/>
        <w:ind w:firstLine="708"/>
        <w:jc w:val="both"/>
        <w:rPr>
          <w:rFonts w:ascii="Times New Roman" w:hAnsi="Times New Roman"/>
          <w:b/>
          <w:sz w:val="24"/>
          <w:szCs w:val="24"/>
        </w:rPr>
      </w:pPr>
      <w:r w:rsidRPr="002C52D8">
        <w:rPr>
          <w:rFonts w:ascii="Times New Roman" w:hAnsi="Times New Roman"/>
          <w:b/>
          <w:sz w:val="24"/>
          <w:szCs w:val="24"/>
        </w:rPr>
        <w:t>ŞEKİLLER DİZİNİ</w:t>
      </w:r>
    </w:p>
    <w:p w:rsidR="00670BDF" w:rsidRPr="002C52D8" w:rsidRDefault="00670BDF" w:rsidP="00A32958">
      <w:pPr>
        <w:spacing w:after="0" w:line="360" w:lineRule="auto"/>
        <w:ind w:firstLine="708"/>
        <w:jc w:val="both"/>
        <w:rPr>
          <w:rFonts w:ascii="Times New Roman" w:hAnsi="Times New Roman"/>
          <w:b/>
          <w:sz w:val="24"/>
          <w:szCs w:val="24"/>
        </w:rPr>
      </w:pPr>
    </w:p>
    <w:p w:rsidR="00670BDF" w:rsidRPr="002C52D8" w:rsidRDefault="00670BDF" w:rsidP="00A32958">
      <w:pPr>
        <w:spacing w:after="0" w:line="360" w:lineRule="auto"/>
        <w:jc w:val="both"/>
        <w:rPr>
          <w:rFonts w:ascii="Times New Roman" w:hAnsi="Times New Roman"/>
          <w:sz w:val="24"/>
          <w:szCs w:val="24"/>
        </w:rPr>
      </w:pPr>
      <w:r w:rsidRPr="002C52D8">
        <w:rPr>
          <w:rFonts w:ascii="Times New Roman" w:hAnsi="Times New Roman"/>
          <w:sz w:val="24"/>
          <w:szCs w:val="24"/>
        </w:rPr>
        <w:t>Şekil 1: Millî Eğitim Bakanlığı Stratejik Planlama Modeli</w:t>
      </w:r>
      <w:proofErr w:type="gramStart"/>
      <w:r>
        <w:rPr>
          <w:rFonts w:ascii="Times New Roman" w:hAnsi="Times New Roman"/>
          <w:sz w:val="24"/>
          <w:szCs w:val="24"/>
        </w:rPr>
        <w:t>………………………</w:t>
      </w:r>
      <w:r w:rsidR="00442DEF">
        <w:rPr>
          <w:rFonts w:ascii="Times New Roman" w:hAnsi="Times New Roman"/>
          <w:sz w:val="24"/>
          <w:szCs w:val="24"/>
        </w:rPr>
        <w:t>….</w:t>
      </w:r>
      <w:r w:rsidR="00711CD5">
        <w:rPr>
          <w:rFonts w:ascii="Times New Roman" w:hAnsi="Times New Roman"/>
          <w:sz w:val="24"/>
          <w:szCs w:val="24"/>
        </w:rPr>
        <w:t>…………….</w:t>
      </w:r>
      <w:proofErr w:type="gramEnd"/>
      <w:r w:rsidR="00711CD5">
        <w:rPr>
          <w:rFonts w:ascii="Times New Roman" w:hAnsi="Times New Roman"/>
          <w:sz w:val="24"/>
          <w:szCs w:val="24"/>
        </w:rPr>
        <w:t xml:space="preserve"> 9</w:t>
      </w:r>
    </w:p>
    <w:p w:rsidR="000950B5" w:rsidRDefault="000950B5" w:rsidP="00A32958">
      <w:pPr>
        <w:spacing w:after="0" w:line="360" w:lineRule="auto"/>
        <w:ind w:firstLine="708"/>
        <w:jc w:val="both"/>
        <w:rPr>
          <w:rFonts w:ascii="Times New Roman" w:hAnsi="Times New Roman"/>
          <w:b/>
          <w:sz w:val="24"/>
          <w:szCs w:val="24"/>
        </w:rPr>
      </w:pPr>
    </w:p>
    <w:p w:rsidR="000950B5" w:rsidRDefault="000950B5" w:rsidP="002C52D8">
      <w:pPr>
        <w:spacing w:after="0" w:line="360" w:lineRule="auto"/>
        <w:ind w:firstLine="708"/>
        <w:jc w:val="both"/>
        <w:rPr>
          <w:rFonts w:ascii="Times New Roman" w:hAnsi="Times New Roman"/>
          <w:b/>
          <w:sz w:val="24"/>
          <w:szCs w:val="24"/>
        </w:rPr>
      </w:pPr>
    </w:p>
    <w:p w:rsidR="00290083" w:rsidRDefault="00290083" w:rsidP="00907EB1">
      <w:pPr>
        <w:spacing w:after="0" w:line="360" w:lineRule="auto"/>
        <w:jc w:val="center"/>
        <w:rPr>
          <w:rFonts w:ascii="Times New Roman" w:hAnsi="Times New Roman"/>
          <w:b/>
          <w:sz w:val="24"/>
          <w:szCs w:val="24"/>
        </w:rPr>
      </w:pPr>
    </w:p>
    <w:p w:rsidR="00290083" w:rsidRDefault="00290083" w:rsidP="00907EB1">
      <w:pPr>
        <w:spacing w:after="0" w:line="360" w:lineRule="auto"/>
        <w:jc w:val="center"/>
        <w:rPr>
          <w:rFonts w:ascii="Times New Roman" w:hAnsi="Times New Roman"/>
          <w:b/>
          <w:sz w:val="24"/>
          <w:szCs w:val="24"/>
        </w:rPr>
      </w:pPr>
    </w:p>
    <w:p w:rsidR="00290083" w:rsidRDefault="00290083" w:rsidP="00907EB1">
      <w:pPr>
        <w:spacing w:after="0" w:line="360" w:lineRule="auto"/>
        <w:jc w:val="center"/>
        <w:rPr>
          <w:rFonts w:ascii="Times New Roman" w:hAnsi="Times New Roman"/>
          <w:b/>
          <w:sz w:val="24"/>
          <w:szCs w:val="24"/>
        </w:rPr>
      </w:pPr>
    </w:p>
    <w:p w:rsidR="00290083" w:rsidRDefault="00290083" w:rsidP="00907EB1">
      <w:pPr>
        <w:spacing w:after="0" w:line="360" w:lineRule="auto"/>
        <w:jc w:val="center"/>
        <w:rPr>
          <w:rFonts w:ascii="Times New Roman" w:hAnsi="Times New Roman"/>
          <w:b/>
          <w:sz w:val="24"/>
          <w:szCs w:val="24"/>
        </w:rPr>
      </w:pPr>
    </w:p>
    <w:p w:rsidR="00290083" w:rsidRDefault="00290083" w:rsidP="00907EB1">
      <w:pPr>
        <w:spacing w:after="0" w:line="360" w:lineRule="auto"/>
        <w:jc w:val="center"/>
        <w:rPr>
          <w:rFonts w:ascii="Times New Roman" w:hAnsi="Times New Roman"/>
          <w:b/>
          <w:sz w:val="24"/>
          <w:szCs w:val="24"/>
        </w:rPr>
      </w:pPr>
    </w:p>
    <w:p w:rsidR="00290083" w:rsidRDefault="00290083" w:rsidP="00907EB1">
      <w:pPr>
        <w:spacing w:after="0" w:line="360" w:lineRule="auto"/>
        <w:jc w:val="center"/>
        <w:rPr>
          <w:rFonts w:ascii="Times New Roman" w:hAnsi="Times New Roman"/>
          <w:b/>
          <w:sz w:val="24"/>
          <w:szCs w:val="24"/>
        </w:rPr>
      </w:pPr>
    </w:p>
    <w:p w:rsidR="00290083" w:rsidRDefault="00290083" w:rsidP="00907EB1">
      <w:pPr>
        <w:spacing w:after="0" w:line="360" w:lineRule="auto"/>
        <w:jc w:val="center"/>
        <w:rPr>
          <w:rFonts w:ascii="Times New Roman" w:hAnsi="Times New Roman"/>
          <w:b/>
          <w:sz w:val="24"/>
          <w:szCs w:val="24"/>
        </w:rPr>
      </w:pPr>
    </w:p>
    <w:p w:rsidR="00290083" w:rsidRDefault="00290083" w:rsidP="00907EB1">
      <w:pPr>
        <w:spacing w:after="0" w:line="360" w:lineRule="auto"/>
        <w:jc w:val="center"/>
        <w:rPr>
          <w:rFonts w:ascii="Times New Roman" w:hAnsi="Times New Roman"/>
          <w:b/>
          <w:sz w:val="24"/>
          <w:szCs w:val="24"/>
        </w:rPr>
      </w:pPr>
    </w:p>
    <w:p w:rsidR="00290083" w:rsidRDefault="00290083" w:rsidP="00907EB1">
      <w:pPr>
        <w:spacing w:after="0" w:line="360" w:lineRule="auto"/>
        <w:jc w:val="center"/>
        <w:rPr>
          <w:rFonts w:ascii="Times New Roman" w:hAnsi="Times New Roman"/>
          <w:b/>
          <w:sz w:val="24"/>
          <w:szCs w:val="24"/>
        </w:rPr>
      </w:pPr>
    </w:p>
    <w:p w:rsidR="00290083" w:rsidRDefault="00290083" w:rsidP="00907EB1">
      <w:pPr>
        <w:spacing w:after="0" w:line="360" w:lineRule="auto"/>
        <w:jc w:val="center"/>
        <w:rPr>
          <w:rFonts w:ascii="Times New Roman" w:hAnsi="Times New Roman"/>
          <w:b/>
          <w:sz w:val="24"/>
          <w:szCs w:val="24"/>
        </w:rPr>
      </w:pPr>
    </w:p>
    <w:p w:rsidR="00290083" w:rsidRDefault="00290083" w:rsidP="00907EB1">
      <w:pPr>
        <w:spacing w:after="0" w:line="360" w:lineRule="auto"/>
        <w:jc w:val="center"/>
        <w:rPr>
          <w:rFonts w:ascii="Times New Roman" w:hAnsi="Times New Roman"/>
          <w:b/>
          <w:sz w:val="24"/>
          <w:szCs w:val="24"/>
        </w:rPr>
      </w:pPr>
    </w:p>
    <w:p w:rsidR="00492662" w:rsidRPr="002C52D8" w:rsidRDefault="007531BB" w:rsidP="00907EB1">
      <w:pPr>
        <w:spacing w:after="0" w:line="360" w:lineRule="auto"/>
        <w:jc w:val="center"/>
        <w:rPr>
          <w:rFonts w:ascii="Times New Roman" w:hAnsi="Times New Roman"/>
          <w:b/>
          <w:sz w:val="24"/>
          <w:szCs w:val="24"/>
        </w:rPr>
      </w:pPr>
      <w:r w:rsidRPr="002C52D8">
        <w:rPr>
          <w:rFonts w:ascii="Times New Roman" w:hAnsi="Times New Roman"/>
          <w:b/>
          <w:sz w:val="24"/>
          <w:szCs w:val="24"/>
        </w:rPr>
        <w:t>KISALTMALAR</w:t>
      </w:r>
    </w:p>
    <w:p w:rsidR="00C42CB6" w:rsidRPr="002C52D8" w:rsidRDefault="00C42CB6" w:rsidP="002C52D8">
      <w:pPr>
        <w:spacing w:after="0" w:line="360" w:lineRule="auto"/>
        <w:ind w:firstLine="708"/>
        <w:jc w:val="both"/>
        <w:rPr>
          <w:rFonts w:ascii="Times New Roman" w:hAnsi="Times New Roman"/>
          <w:sz w:val="24"/>
          <w:szCs w:val="24"/>
        </w:rPr>
      </w:pPr>
    </w:p>
    <w:p w:rsidR="001978E2" w:rsidRPr="002C52D8" w:rsidRDefault="001978E2" w:rsidP="002C52D8">
      <w:pPr>
        <w:tabs>
          <w:tab w:val="left" w:pos="1418"/>
        </w:tabs>
        <w:spacing w:after="0" w:line="360" w:lineRule="auto"/>
        <w:jc w:val="both"/>
        <w:rPr>
          <w:rFonts w:ascii="Times New Roman" w:hAnsi="Times New Roman"/>
          <w:sz w:val="24"/>
          <w:szCs w:val="24"/>
        </w:rPr>
      </w:pPr>
      <w:r w:rsidRPr="002C52D8">
        <w:rPr>
          <w:rFonts w:ascii="Times New Roman" w:hAnsi="Times New Roman"/>
          <w:sz w:val="24"/>
          <w:szCs w:val="24"/>
        </w:rPr>
        <w:t>AB</w:t>
      </w:r>
      <w:r w:rsidR="008679A5" w:rsidRPr="002C52D8">
        <w:rPr>
          <w:rFonts w:ascii="Times New Roman" w:hAnsi="Times New Roman"/>
          <w:sz w:val="24"/>
          <w:szCs w:val="24"/>
        </w:rPr>
        <w:tab/>
      </w:r>
      <w:r w:rsidRPr="002C52D8">
        <w:rPr>
          <w:rFonts w:ascii="Times New Roman" w:hAnsi="Times New Roman"/>
          <w:sz w:val="24"/>
          <w:szCs w:val="24"/>
        </w:rPr>
        <w:t>: Avrupa Birliği</w:t>
      </w:r>
    </w:p>
    <w:p w:rsidR="001978E2" w:rsidRPr="002C52D8" w:rsidRDefault="005D2655" w:rsidP="002C52D8">
      <w:pPr>
        <w:tabs>
          <w:tab w:val="left" w:pos="1418"/>
        </w:tabs>
        <w:spacing w:after="0" w:line="360" w:lineRule="auto"/>
        <w:jc w:val="both"/>
        <w:rPr>
          <w:rFonts w:ascii="Times New Roman" w:hAnsi="Times New Roman"/>
          <w:sz w:val="24"/>
          <w:szCs w:val="24"/>
        </w:rPr>
      </w:pPr>
      <w:r w:rsidRPr="002C52D8">
        <w:rPr>
          <w:rFonts w:ascii="Times New Roman" w:hAnsi="Times New Roman"/>
          <w:sz w:val="24"/>
          <w:szCs w:val="24"/>
        </w:rPr>
        <w:t>Ar</w:t>
      </w:r>
      <w:r w:rsidR="001978E2" w:rsidRPr="002C52D8">
        <w:rPr>
          <w:rFonts w:ascii="Times New Roman" w:hAnsi="Times New Roman"/>
          <w:sz w:val="24"/>
          <w:szCs w:val="24"/>
        </w:rPr>
        <w:t>-G</w:t>
      </w:r>
      <w:r w:rsidRPr="002C52D8">
        <w:rPr>
          <w:rFonts w:ascii="Times New Roman" w:hAnsi="Times New Roman"/>
          <w:sz w:val="24"/>
          <w:szCs w:val="24"/>
        </w:rPr>
        <w:t>e</w:t>
      </w:r>
      <w:r w:rsidR="008679A5" w:rsidRPr="002C52D8">
        <w:rPr>
          <w:rFonts w:ascii="Times New Roman" w:hAnsi="Times New Roman"/>
          <w:sz w:val="24"/>
          <w:szCs w:val="24"/>
        </w:rPr>
        <w:tab/>
      </w:r>
      <w:r w:rsidR="001978E2" w:rsidRPr="002C52D8">
        <w:rPr>
          <w:rFonts w:ascii="Times New Roman" w:hAnsi="Times New Roman"/>
          <w:sz w:val="24"/>
          <w:szCs w:val="24"/>
        </w:rPr>
        <w:t>: Araştırma Geliştirme</w:t>
      </w:r>
    </w:p>
    <w:p w:rsidR="001978E2" w:rsidRPr="002C52D8" w:rsidRDefault="001978E2" w:rsidP="002C52D8">
      <w:pPr>
        <w:tabs>
          <w:tab w:val="left" w:pos="1418"/>
        </w:tabs>
        <w:spacing w:after="0" w:line="360" w:lineRule="auto"/>
        <w:jc w:val="both"/>
        <w:rPr>
          <w:rFonts w:ascii="Times New Roman" w:hAnsi="Times New Roman"/>
          <w:sz w:val="24"/>
          <w:szCs w:val="24"/>
        </w:rPr>
      </w:pPr>
      <w:r w:rsidRPr="002C52D8">
        <w:rPr>
          <w:rFonts w:ascii="Times New Roman" w:hAnsi="Times New Roman"/>
          <w:sz w:val="24"/>
          <w:szCs w:val="24"/>
        </w:rPr>
        <w:t>DMK</w:t>
      </w:r>
      <w:r w:rsidR="008679A5" w:rsidRPr="002C52D8">
        <w:rPr>
          <w:rFonts w:ascii="Times New Roman" w:hAnsi="Times New Roman"/>
          <w:sz w:val="24"/>
          <w:szCs w:val="24"/>
        </w:rPr>
        <w:tab/>
      </w:r>
      <w:r w:rsidRPr="002C52D8">
        <w:rPr>
          <w:rFonts w:ascii="Times New Roman" w:hAnsi="Times New Roman"/>
          <w:sz w:val="24"/>
          <w:szCs w:val="24"/>
        </w:rPr>
        <w:t>: Devlet Memurları Kanunu</w:t>
      </w:r>
    </w:p>
    <w:p w:rsidR="001978E2" w:rsidRPr="002C52D8" w:rsidRDefault="001978E2" w:rsidP="002C52D8">
      <w:pPr>
        <w:tabs>
          <w:tab w:val="left" w:pos="1418"/>
        </w:tabs>
        <w:spacing w:after="0" w:line="360" w:lineRule="auto"/>
        <w:jc w:val="both"/>
        <w:rPr>
          <w:rFonts w:ascii="Times New Roman" w:hAnsi="Times New Roman"/>
          <w:sz w:val="24"/>
          <w:szCs w:val="24"/>
        </w:rPr>
      </w:pPr>
      <w:r w:rsidRPr="002C52D8">
        <w:rPr>
          <w:rFonts w:ascii="Times New Roman" w:hAnsi="Times New Roman"/>
          <w:sz w:val="24"/>
          <w:szCs w:val="24"/>
        </w:rPr>
        <w:t>DYS</w:t>
      </w:r>
      <w:r w:rsidR="008679A5" w:rsidRPr="002C52D8">
        <w:rPr>
          <w:rFonts w:ascii="Times New Roman" w:hAnsi="Times New Roman"/>
          <w:sz w:val="24"/>
          <w:szCs w:val="24"/>
        </w:rPr>
        <w:tab/>
      </w:r>
      <w:r w:rsidRPr="002C52D8">
        <w:rPr>
          <w:rFonts w:ascii="Times New Roman" w:hAnsi="Times New Roman"/>
          <w:sz w:val="24"/>
          <w:szCs w:val="24"/>
        </w:rPr>
        <w:t xml:space="preserve">: </w:t>
      </w:r>
      <w:r w:rsidRPr="002C52D8">
        <w:rPr>
          <w:rFonts w:ascii="Times New Roman" w:eastAsiaTheme="minorEastAsia" w:hAnsi="Times New Roman"/>
          <w:sz w:val="24"/>
          <w:szCs w:val="24"/>
        </w:rPr>
        <w:t>Doküman Yönetim Sistemi</w:t>
      </w:r>
    </w:p>
    <w:p w:rsidR="001978E2" w:rsidRPr="002C52D8" w:rsidRDefault="001978E2" w:rsidP="002C52D8">
      <w:pPr>
        <w:tabs>
          <w:tab w:val="left" w:pos="1418"/>
        </w:tabs>
        <w:spacing w:after="0" w:line="360" w:lineRule="auto"/>
        <w:jc w:val="both"/>
        <w:rPr>
          <w:rFonts w:ascii="Times New Roman" w:hAnsi="Times New Roman"/>
          <w:sz w:val="24"/>
          <w:szCs w:val="24"/>
        </w:rPr>
      </w:pPr>
      <w:r w:rsidRPr="002C52D8">
        <w:rPr>
          <w:rFonts w:ascii="Times New Roman" w:hAnsi="Times New Roman"/>
          <w:sz w:val="24"/>
          <w:szCs w:val="24"/>
        </w:rPr>
        <w:t>EBA</w:t>
      </w:r>
      <w:r w:rsidR="008679A5" w:rsidRPr="002C52D8">
        <w:rPr>
          <w:rFonts w:ascii="Times New Roman" w:hAnsi="Times New Roman"/>
          <w:sz w:val="24"/>
          <w:szCs w:val="24"/>
        </w:rPr>
        <w:tab/>
      </w:r>
      <w:r w:rsidRPr="002C52D8">
        <w:rPr>
          <w:rFonts w:ascii="Times New Roman" w:hAnsi="Times New Roman"/>
          <w:sz w:val="24"/>
          <w:szCs w:val="24"/>
        </w:rPr>
        <w:t>: Eğitim Bilişim Ağı</w:t>
      </w:r>
    </w:p>
    <w:p w:rsidR="007531BB" w:rsidRPr="002C52D8" w:rsidRDefault="007531BB" w:rsidP="002C52D8">
      <w:pPr>
        <w:tabs>
          <w:tab w:val="left" w:pos="1418"/>
        </w:tabs>
        <w:spacing w:after="0" w:line="360" w:lineRule="auto"/>
        <w:jc w:val="both"/>
        <w:rPr>
          <w:rFonts w:ascii="Times New Roman" w:hAnsi="Times New Roman"/>
          <w:sz w:val="24"/>
          <w:szCs w:val="24"/>
        </w:rPr>
      </w:pPr>
      <w:r w:rsidRPr="002C52D8">
        <w:rPr>
          <w:rFonts w:ascii="Times New Roman" w:hAnsi="Times New Roman"/>
          <w:sz w:val="24"/>
          <w:szCs w:val="24"/>
        </w:rPr>
        <w:t>FATİH</w:t>
      </w:r>
      <w:r w:rsidR="008679A5" w:rsidRPr="002C52D8">
        <w:rPr>
          <w:rFonts w:ascii="Times New Roman" w:hAnsi="Times New Roman"/>
          <w:sz w:val="24"/>
          <w:szCs w:val="24"/>
        </w:rPr>
        <w:tab/>
      </w:r>
      <w:r w:rsidRPr="002C52D8">
        <w:rPr>
          <w:rFonts w:ascii="Times New Roman" w:hAnsi="Times New Roman"/>
          <w:sz w:val="24"/>
          <w:szCs w:val="24"/>
        </w:rPr>
        <w:t>:</w:t>
      </w:r>
      <w:r w:rsidRPr="002C52D8">
        <w:rPr>
          <w:rStyle w:val="st1"/>
          <w:rFonts w:ascii="Times New Roman" w:hAnsi="Times New Roman"/>
          <w:sz w:val="24"/>
          <w:szCs w:val="24"/>
        </w:rPr>
        <w:t xml:space="preserve"> Fırsatları Ar</w:t>
      </w:r>
      <w:r w:rsidR="00D673F2">
        <w:rPr>
          <w:rStyle w:val="st1"/>
          <w:rFonts w:ascii="Times New Roman" w:hAnsi="Times New Roman"/>
          <w:sz w:val="24"/>
          <w:szCs w:val="24"/>
        </w:rPr>
        <w:t>t</w:t>
      </w:r>
      <w:r w:rsidRPr="002C52D8">
        <w:rPr>
          <w:rStyle w:val="st1"/>
          <w:rFonts w:ascii="Times New Roman" w:hAnsi="Times New Roman"/>
          <w:sz w:val="24"/>
          <w:szCs w:val="24"/>
        </w:rPr>
        <w:t>tırma ve Teknolojiyi İyileştirme Hareketi</w:t>
      </w:r>
    </w:p>
    <w:p w:rsidR="007531BB" w:rsidRPr="002C52D8" w:rsidRDefault="007531BB" w:rsidP="002C52D8">
      <w:pPr>
        <w:tabs>
          <w:tab w:val="left" w:pos="1418"/>
        </w:tabs>
        <w:spacing w:after="0" w:line="360" w:lineRule="auto"/>
        <w:jc w:val="both"/>
        <w:rPr>
          <w:rFonts w:ascii="Times New Roman" w:hAnsi="Times New Roman"/>
          <w:sz w:val="24"/>
          <w:szCs w:val="24"/>
        </w:rPr>
      </w:pPr>
      <w:r w:rsidRPr="002C52D8">
        <w:rPr>
          <w:rFonts w:ascii="Times New Roman" w:hAnsi="Times New Roman"/>
          <w:sz w:val="24"/>
          <w:szCs w:val="24"/>
        </w:rPr>
        <w:t>GZFT</w:t>
      </w:r>
      <w:r w:rsidR="008679A5" w:rsidRPr="002C52D8">
        <w:rPr>
          <w:rFonts w:ascii="Times New Roman" w:hAnsi="Times New Roman"/>
          <w:sz w:val="24"/>
          <w:szCs w:val="24"/>
        </w:rPr>
        <w:tab/>
      </w:r>
      <w:r w:rsidRPr="002C52D8">
        <w:rPr>
          <w:rFonts w:ascii="Times New Roman" w:hAnsi="Times New Roman"/>
          <w:sz w:val="24"/>
          <w:szCs w:val="24"/>
        </w:rPr>
        <w:t xml:space="preserve">: Güçlü </w:t>
      </w:r>
      <w:r w:rsidR="00F863F4" w:rsidRPr="002C52D8">
        <w:rPr>
          <w:rFonts w:ascii="Times New Roman" w:hAnsi="Times New Roman"/>
          <w:sz w:val="24"/>
          <w:szCs w:val="24"/>
        </w:rPr>
        <w:t xml:space="preserve">Yönler, </w:t>
      </w:r>
      <w:r w:rsidRPr="002C52D8">
        <w:rPr>
          <w:rFonts w:ascii="Times New Roman" w:hAnsi="Times New Roman"/>
          <w:sz w:val="24"/>
          <w:szCs w:val="24"/>
        </w:rPr>
        <w:t xml:space="preserve">Zayıf </w:t>
      </w:r>
      <w:r w:rsidR="00F863F4" w:rsidRPr="002C52D8">
        <w:rPr>
          <w:rFonts w:ascii="Times New Roman" w:hAnsi="Times New Roman"/>
          <w:sz w:val="24"/>
          <w:szCs w:val="24"/>
        </w:rPr>
        <w:t xml:space="preserve">Yönler, </w:t>
      </w:r>
      <w:r w:rsidRPr="002C52D8">
        <w:rPr>
          <w:rFonts w:ascii="Times New Roman" w:hAnsi="Times New Roman"/>
          <w:sz w:val="24"/>
          <w:szCs w:val="24"/>
        </w:rPr>
        <w:t xml:space="preserve">Fırsatlar </w:t>
      </w:r>
      <w:r w:rsidR="00F863F4" w:rsidRPr="002C52D8">
        <w:rPr>
          <w:rFonts w:ascii="Times New Roman" w:hAnsi="Times New Roman"/>
          <w:sz w:val="24"/>
          <w:szCs w:val="24"/>
        </w:rPr>
        <w:t xml:space="preserve">Ve </w:t>
      </w:r>
      <w:r w:rsidRPr="002C52D8">
        <w:rPr>
          <w:rFonts w:ascii="Times New Roman" w:hAnsi="Times New Roman"/>
          <w:sz w:val="24"/>
          <w:szCs w:val="24"/>
        </w:rPr>
        <w:t>Tehditler Analizi</w:t>
      </w:r>
    </w:p>
    <w:p w:rsidR="001978E2" w:rsidRPr="002C52D8" w:rsidRDefault="001978E2" w:rsidP="002C52D8">
      <w:pPr>
        <w:tabs>
          <w:tab w:val="left" w:pos="1418"/>
        </w:tabs>
        <w:spacing w:after="0" w:line="360" w:lineRule="auto"/>
        <w:jc w:val="both"/>
        <w:rPr>
          <w:rFonts w:ascii="Times New Roman" w:hAnsi="Times New Roman"/>
          <w:sz w:val="24"/>
          <w:szCs w:val="24"/>
        </w:rPr>
      </w:pPr>
      <w:r w:rsidRPr="002C52D8">
        <w:rPr>
          <w:rFonts w:ascii="Times New Roman" w:hAnsi="Times New Roman"/>
          <w:sz w:val="24"/>
          <w:szCs w:val="24"/>
        </w:rPr>
        <w:t>İŞ-KUR</w:t>
      </w:r>
      <w:r w:rsidR="008679A5" w:rsidRPr="002C52D8">
        <w:rPr>
          <w:rFonts w:ascii="Times New Roman" w:hAnsi="Times New Roman"/>
          <w:sz w:val="24"/>
          <w:szCs w:val="24"/>
        </w:rPr>
        <w:tab/>
      </w:r>
      <w:r w:rsidRPr="002C52D8">
        <w:rPr>
          <w:rFonts w:ascii="Times New Roman" w:hAnsi="Times New Roman"/>
          <w:sz w:val="24"/>
          <w:szCs w:val="24"/>
        </w:rPr>
        <w:t>: Türkiye İş Kurumu</w:t>
      </w:r>
    </w:p>
    <w:p w:rsidR="001978E2" w:rsidRPr="002C52D8" w:rsidRDefault="001978E2" w:rsidP="002C52D8">
      <w:pPr>
        <w:tabs>
          <w:tab w:val="left" w:pos="1418"/>
        </w:tabs>
        <w:spacing w:after="0" w:line="360" w:lineRule="auto"/>
        <w:jc w:val="both"/>
        <w:rPr>
          <w:rFonts w:ascii="Times New Roman" w:hAnsi="Times New Roman"/>
          <w:sz w:val="24"/>
          <w:szCs w:val="24"/>
        </w:rPr>
      </w:pPr>
      <w:r w:rsidRPr="002C52D8">
        <w:rPr>
          <w:rFonts w:ascii="Times New Roman" w:hAnsi="Times New Roman"/>
          <w:sz w:val="24"/>
          <w:szCs w:val="24"/>
        </w:rPr>
        <w:t>KTÜ</w:t>
      </w:r>
      <w:r w:rsidR="008679A5" w:rsidRPr="002C52D8">
        <w:rPr>
          <w:rFonts w:ascii="Times New Roman" w:hAnsi="Times New Roman"/>
          <w:sz w:val="24"/>
          <w:szCs w:val="24"/>
        </w:rPr>
        <w:tab/>
      </w:r>
      <w:r w:rsidRPr="002C52D8">
        <w:rPr>
          <w:rFonts w:ascii="Times New Roman" w:hAnsi="Times New Roman"/>
          <w:sz w:val="24"/>
          <w:szCs w:val="24"/>
        </w:rPr>
        <w:t>: Karadeniz Teknik Üniversitesi</w:t>
      </w:r>
    </w:p>
    <w:p w:rsidR="001978E2" w:rsidRPr="002C52D8" w:rsidRDefault="001978E2" w:rsidP="002C52D8">
      <w:pPr>
        <w:tabs>
          <w:tab w:val="left" w:pos="1418"/>
        </w:tabs>
        <w:spacing w:after="0" w:line="360" w:lineRule="auto"/>
        <w:jc w:val="both"/>
        <w:rPr>
          <w:rFonts w:ascii="Times New Roman" w:hAnsi="Times New Roman"/>
          <w:sz w:val="24"/>
          <w:szCs w:val="24"/>
        </w:rPr>
      </w:pPr>
      <w:r w:rsidRPr="002C52D8">
        <w:rPr>
          <w:rFonts w:ascii="Times New Roman" w:hAnsi="Times New Roman"/>
          <w:sz w:val="24"/>
          <w:szCs w:val="24"/>
        </w:rPr>
        <w:t>MEBBİS</w:t>
      </w:r>
      <w:r w:rsidR="008679A5" w:rsidRPr="002C52D8">
        <w:rPr>
          <w:rFonts w:ascii="Times New Roman" w:hAnsi="Times New Roman"/>
          <w:sz w:val="24"/>
          <w:szCs w:val="24"/>
        </w:rPr>
        <w:tab/>
      </w:r>
      <w:r w:rsidRPr="002C52D8">
        <w:rPr>
          <w:rFonts w:ascii="Times New Roman" w:hAnsi="Times New Roman"/>
          <w:sz w:val="24"/>
          <w:szCs w:val="24"/>
        </w:rPr>
        <w:t>: Milli Eğitim Bakanlığı Bilgi İşlem Sistemleri</w:t>
      </w:r>
    </w:p>
    <w:p w:rsidR="00F863F4" w:rsidRPr="002C52D8" w:rsidRDefault="00F863F4" w:rsidP="002C52D8">
      <w:pPr>
        <w:tabs>
          <w:tab w:val="left" w:pos="1418"/>
        </w:tabs>
        <w:spacing w:after="0" w:line="360" w:lineRule="auto"/>
        <w:jc w:val="both"/>
        <w:rPr>
          <w:rFonts w:ascii="Times New Roman" w:hAnsi="Times New Roman"/>
          <w:sz w:val="24"/>
          <w:szCs w:val="24"/>
        </w:rPr>
      </w:pPr>
      <w:r w:rsidRPr="002C52D8">
        <w:rPr>
          <w:rFonts w:ascii="Times New Roman" w:hAnsi="Times New Roman"/>
          <w:sz w:val="24"/>
          <w:szCs w:val="24"/>
        </w:rPr>
        <w:t>MEB</w:t>
      </w:r>
      <w:r w:rsidR="008679A5" w:rsidRPr="002C52D8">
        <w:rPr>
          <w:rFonts w:ascii="Times New Roman" w:hAnsi="Times New Roman"/>
          <w:sz w:val="24"/>
          <w:szCs w:val="24"/>
        </w:rPr>
        <w:tab/>
      </w:r>
      <w:r w:rsidRPr="002C52D8">
        <w:rPr>
          <w:rFonts w:ascii="Times New Roman" w:hAnsi="Times New Roman"/>
          <w:sz w:val="24"/>
          <w:szCs w:val="24"/>
        </w:rPr>
        <w:t>: Milli Eğitim Bakanlığı</w:t>
      </w:r>
    </w:p>
    <w:p w:rsidR="001978E2" w:rsidRPr="002C52D8" w:rsidRDefault="001978E2" w:rsidP="002C52D8">
      <w:pPr>
        <w:tabs>
          <w:tab w:val="left" w:pos="1418"/>
        </w:tabs>
        <w:spacing w:after="0" w:line="360" w:lineRule="auto"/>
        <w:jc w:val="both"/>
        <w:rPr>
          <w:rFonts w:ascii="Times New Roman" w:hAnsi="Times New Roman"/>
          <w:sz w:val="24"/>
          <w:szCs w:val="24"/>
        </w:rPr>
      </w:pPr>
      <w:r w:rsidRPr="002C52D8">
        <w:rPr>
          <w:rFonts w:ascii="Times New Roman" w:hAnsi="Times New Roman"/>
          <w:sz w:val="24"/>
          <w:szCs w:val="24"/>
        </w:rPr>
        <w:t>MEM</w:t>
      </w:r>
      <w:r w:rsidR="008679A5" w:rsidRPr="002C52D8">
        <w:rPr>
          <w:rFonts w:ascii="Times New Roman" w:hAnsi="Times New Roman"/>
          <w:sz w:val="24"/>
          <w:szCs w:val="24"/>
        </w:rPr>
        <w:tab/>
      </w:r>
      <w:r w:rsidRPr="002C52D8">
        <w:rPr>
          <w:rFonts w:ascii="Times New Roman" w:hAnsi="Times New Roman"/>
          <w:sz w:val="24"/>
          <w:szCs w:val="24"/>
        </w:rPr>
        <w:t>: Milli Eğitim Müdürlüğü</w:t>
      </w:r>
    </w:p>
    <w:p w:rsidR="001978E2" w:rsidRPr="002C52D8" w:rsidRDefault="001978E2" w:rsidP="002C52D8">
      <w:pPr>
        <w:tabs>
          <w:tab w:val="left" w:pos="1418"/>
        </w:tabs>
        <w:spacing w:after="0" w:line="360" w:lineRule="auto"/>
        <w:jc w:val="both"/>
        <w:rPr>
          <w:rFonts w:ascii="Times New Roman" w:hAnsi="Times New Roman"/>
          <w:sz w:val="24"/>
          <w:szCs w:val="24"/>
        </w:rPr>
      </w:pPr>
      <w:r w:rsidRPr="002C52D8">
        <w:rPr>
          <w:rFonts w:ascii="Times New Roman" w:hAnsi="Times New Roman"/>
          <w:sz w:val="24"/>
          <w:szCs w:val="24"/>
        </w:rPr>
        <w:t>SPKE</w:t>
      </w:r>
      <w:r w:rsidR="008679A5" w:rsidRPr="002C52D8">
        <w:rPr>
          <w:rFonts w:ascii="Times New Roman" w:hAnsi="Times New Roman"/>
          <w:sz w:val="24"/>
          <w:szCs w:val="24"/>
        </w:rPr>
        <w:tab/>
      </w:r>
      <w:r w:rsidRPr="002C52D8">
        <w:rPr>
          <w:rFonts w:ascii="Times New Roman" w:hAnsi="Times New Roman"/>
          <w:sz w:val="24"/>
          <w:szCs w:val="24"/>
        </w:rPr>
        <w:t>: Stratejik Plan Koordinasyon Ekibi</w:t>
      </w:r>
    </w:p>
    <w:p w:rsidR="001978E2" w:rsidRPr="002C52D8" w:rsidRDefault="001978E2" w:rsidP="002C52D8">
      <w:pPr>
        <w:tabs>
          <w:tab w:val="left" w:pos="1418"/>
        </w:tabs>
        <w:spacing w:after="0" w:line="360" w:lineRule="auto"/>
        <w:jc w:val="both"/>
        <w:rPr>
          <w:rFonts w:ascii="Times New Roman" w:hAnsi="Times New Roman"/>
          <w:sz w:val="24"/>
          <w:szCs w:val="24"/>
        </w:rPr>
      </w:pPr>
      <w:r w:rsidRPr="002C52D8">
        <w:rPr>
          <w:rFonts w:ascii="Times New Roman" w:hAnsi="Times New Roman"/>
          <w:sz w:val="24"/>
          <w:szCs w:val="24"/>
        </w:rPr>
        <w:t>SPÜK</w:t>
      </w:r>
      <w:r w:rsidR="008679A5" w:rsidRPr="002C52D8">
        <w:rPr>
          <w:rFonts w:ascii="Times New Roman" w:hAnsi="Times New Roman"/>
          <w:sz w:val="24"/>
          <w:szCs w:val="24"/>
        </w:rPr>
        <w:tab/>
      </w:r>
      <w:r w:rsidRPr="002C52D8">
        <w:rPr>
          <w:rFonts w:ascii="Times New Roman" w:hAnsi="Times New Roman"/>
          <w:sz w:val="24"/>
          <w:szCs w:val="24"/>
        </w:rPr>
        <w:t>: Stratejik Planlama Üst Kurulu</w:t>
      </w:r>
    </w:p>
    <w:p w:rsidR="001978E2" w:rsidRPr="002C52D8" w:rsidRDefault="001978E2" w:rsidP="002C52D8">
      <w:pPr>
        <w:tabs>
          <w:tab w:val="left" w:pos="1418"/>
        </w:tabs>
        <w:spacing w:after="0" w:line="360" w:lineRule="auto"/>
        <w:jc w:val="both"/>
        <w:rPr>
          <w:rFonts w:ascii="Times New Roman" w:hAnsi="Times New Roman"/>
          <w:sz w:val="24"/>
          <w:szCs w:val="24"/>
        </w:rPr>
      </w:pPr>
      <w:r w:rsidRPr="002C52D8">
        <w:rPr>
          <w:rFonts w:ascii="Times New Roman" w:hAnsi="Times New Roman"/>
          <w:sz w:val="24"/>
          <w:szCs w:val="24"/>
        </w:rPr>
        <w:t>STK</w:t>
      </w:r>
      <w:r w:rsidR="008679A5" w:rsidRPr="002C52D8">
        <w:rPr>
          <w:rFonts w:ascii="Times New Roman" w:hAnsi="Times New Roman"/>
          <w:sz w:val="24"/>
          <w:szCs w:val="24"/>
        </w:rPr>
        <w:tab/>
      </w:r>
      <w:r w:rsidRPr="002C52D8">
        <w:rPr>
          <w:rFonts w:ascii="Times New Roman" w:hAnsi="Times New Roman"/>
          <w:sz w:val="24"/>
          <w:szCs w:val="24"/>
        </w:rPr>
        <w:t xml:space="preserve">: </w:t>
      </w:r>
      <w:r w:rsidR="008679A5" w:rsidRPr="002C52D8">
        <w:rPr>
          <w:rFonts w:ascii="Times New Roman" w:hAnsi="Times New Roman"/>
          <w:sz w:val="24"/>
          <w:szCs w:val="24"/>
        </w:rPr>
        <w:t>Sivil Toplum Kuruluşu</w:t>
      </w:r>
    </w:p>
    <w:p w:rsidR="001978E2" w:rsidRPr="002C52D8" w:rsidRDefault="001978E2" w:rsidP="002C52D8">
      <w:pPr>
        <w:tabs>
          <w:tab w:val="left" w:pos="1418"/>
        </w:tabs>
        <w:spacing w:after="0" w:line="360" w:lineRule="auto"/>
        <w:jc w:val="both"/>
        <w:rPr>
          <w:rStyle w:val="st1"/>
          <w:rFonts w:ascii="Times New Roman" w:hAnsi="Times New Roman"/>
          <w:sz w:val="24"/>
          <w:szCs w:val="24"/>
        </w:rPr>
      </w:pPr>
      <w:r w:rsidRPr="002C52D8">
        <w:rPr>
          <w:rFonts w:ascii="Times New Roman" w:hAnsi="Times New Roman"/>
          <w:sz w:val="24"/>
          <w:szCs w:val="24"/>
        </w:rPr>
        <w:t>TEMA</w:t>
      </w:r>
      <w:r w:rsidR="008679A5" w:rsidRPr="002C52D8">
        <w:rPr>
          <w:rFonts w:ascii="Times New Roman" w:hAnsi="Times New Roman"/>
          <w:sz w:val="24"/>
          <w:szCs w:val="24"/>
        </w:rPr>
        <w:tab/>
      </w:r>
      <w:r w:rsidRPr="002C52D8">
        <w:rPr>
          <w:rFonts w:ascii="Times New Roman" w:hAnsi="Times New Roman"/>
          <w:sz w:val="24"/>
          <w:szCs w:val="24"/>
        </w:rPr>
        <w:t>:</w:t>
      </w:r>
      <w:r w:rsidRPr="002C52D8">
        <w:rPr>
          <w:rStyle w:val="st1"/>
          <w:rFonts w:ascii="Times New Roman" w:hAnsi="Times New Roman"/>
          <w:sz w:val="24"/>
          <w:szCs w:val="24"/>
        </w:rPr>
        <w:t xml:space="preserve"> Türkiye Erozyonla Mücadele Ağaçlandırma ve Doğal Varlıkları Koruma Vakfı</w:t>
      </w:r>
    </w:p>
    <w:p w:rsidR="001978E2" w:rsidRPr="002C52D8" w:rsidRDefault="001978E2" w:rsidP="002C52D8">
      <w:pPr>
        <w:tabs>
          <w:tab w:val="left" w:pos="1418"/>
        </w:tabs>
        <w:spacing w:after="0" w:line="360" w:lineRule="auto"/>
        <w:jc w:val="both"/>
        <w:rPr>
          <w:rFonts w:ascii="Times New Roman" w:hAnsi="Times New Roman"/>
          <w:sz w:val="24"/>
          <w:szCs w:val="24"/>
        </w:rPr>
      </w:pPr>
      <w:r w:rsidRPr="002C52D8">
        <w:rPr>
          <w:rFonts w:ascii="Times New Roman" w:hAnsi="Times New Roman"/>
          <w:sz w:val="24"/>
          <w:szCs w:val="24"/>
        </w:rPr>
        <w:t>TEOG</w:t>
      </w:r>
      <w:r w:rsidR="008679A5" w:rsidRPr="002C52D8">
        <w:rPr>
          <w:rFonts w:ascii="Times New Roman" w:hAnsi="Times New Roman"/>
          <w:sz w:val="24"/>
          <w:szCs w:val="24"/>
        </w:rPr>
        <w:tab/>
      </w:r>
      <w:r w:rsidRPr="002C52D8">
        <w:rPr>
          <w:rFonts w:ascii="Times New Roman" w:hAnsi="Times New Roman"/>
          <w:sz w:val="24"/>
          <w:szCs w:val="24"/>
        </w:rPr>
        <w:t>: Temel Eğitimden Ortaöğretime Geçiş Sınavı</w:t>
      </w:r>
    </w:p>
    <w:p w:rsidR="00C270CA" w:rsidRPr="002C52D8" w:rsidRDefault="00C270CA" w:rsidP="002C52D8">
      <w:pPr>
        <w:tabs>
          <w:tab w:val="left" w:pos="1418"/>
        </w:tabs>
        <w:spacing w:after="0" w:line="360" w:lineRule="auto"/>
        <w:jc w:val="both"/>
        <w:rPr>
          <w:rFonts w:ascii="Times New Roman" w:hAnsi="Times New Roman"/>
          <w:sz w:val="24"/>
          <w:szCs w:val="24"/>
        </w:rPr>
      </w:pPr>
      <w:r w:rsidRPr="002C52D8">
        <w:rPr>
          <w:rFonts w:ascii="Times New Roman" w:hAnsi="Times New Roman"/>
          <w:sz w:val="24"/>
          <w:szCs w:val="24"/>
        </w:rPr>
        <w:t>TKY</w:t>
      </w:r>
      <w:r w:rsidR="008679A5" w:rsidRPr="002C52D8">
        <w:rPr>
          <w:rFonts w:ascii="Times New Roman" w:hAnsi="Times New Roman"/>
          <w:sz w:val="24"/>
          <w:szCs w:val="24"/>
        </w:rPr>
        <w:tab/>
      </w:r>
      <w:r w:rsidRPr="002C52D8">
        <w:rPr>
          <w:rFonts w:ascii="Times New Roman" w:hAnsi="Times New Roman"/>
          <w:sz w:val="24"/>
          <w:szCs w:val="24"/>
        </w:rPr>
        <w:t>: Toplam Kalite Yönetimi</w:t>
      </w:r>
    </w:p>
    <w:p w:rsidR="001978E2" w:rsidRPr="002C52D8" w:rsidRDefault="001978E2" w:rsidP="002C52D8">
      <w:pPr>
        <w:tabs>
          <w:tab w:val="left" w:pos="1418"/>
        </w:tabs>
        <w:spacing w:after="0" w:line="360" w:lineRule="auto"/>
        <w:jc w:val="both"/>
        <w:rPr>
          <w:rFonts w:ascii="Times New Roman" w:hAnsi="Times New Roman"/>
          <w:sz w:val="24"/>
          <w:szCs w:val="24"/>
        </w:rPr>
      </w:pPr>
      <w:r w:rsidRPr="002C52D8">
        <w:rPr>
          <w:rFonts w:ascii="Times New Roman" w:hAnsi="Times New Roman"/>
          <w:sz w:val="24"/>
          <w:szCs w:val="24"/>
        </w:rPr>
        <w:t>TÜBİTAK</w:t>
      </w:r>
      <w:r w:rsidR="008679A5" w:rsidRPr="002C52D8">
        <w:rPr>
          <w:rFonts w:ascii="Times New Roman" w:hAnsi="Times New Roman"/>
          <w:sz w:val="24"/>
          <w:szCs w:val="24"/>
        </w:rPr>
        <w:tab/>
      </w:r>
      <w:r w:rsidRPr="002C52D8">
        <w:rPr>
          <w:rFonts w:ascii="Times New Roman" w:hAnsi="Times New Roman"/>
          <w:sz w:val="24"/>
          <w:szCs w:val="24"/>
        </w:rPr>
        <w:t>: Türkiye Bilimsel ve Teknolojik Araştırma Kurumu</w:t>
      </w:r>
    </w:p>
    <w:p w:rsidR="00B14473" w:rsidRPr="002C52D8" w:rsidRDefault="00B14473" w:rsidP="002C52D8">
      <w:pPr>
        <w:tabs>
          <w:tab w:val="left" w:pos="1701"/>
        </w:tabs>
        <w:spacing w:after="0" w:line="360" w:lineRule="auto"/>
        <w:jc w:val="both"/>
        <w:rPr>
          <w:rFonts w:ascii="Times New Roman" w:hAnsi="Times New Roman"/>
          <w:sz w:val="24"/>
          <w:szCs w:val="24"/>
        </w:rPr>
      </w:pPr>
      <w:bookmarkStart w:id="3" w:name="_Toc409281020"/>
      <w:bookmarkStart w:id="4" w:name="_Toc411525132"/>
    </w:p>
    <w:p w:rsidR="00B14473" w:rsidRPr="002C52D8" w:rsidRDefault="00B14473" w:rsidP="002C52D8">
      <w:pPr>
        <w:spacing w:after="0" w:line="360" w:lineRule="auto"/>
        <w:jc w:val="both"/>
        <w:rPr>
          <w:rFonts w:ascii="Times New Roman" w:hAnsi="Times New Roman"/>
          <w:sz w:val="24"/>
          <w:szCs w:val="24"/>
        </w:rPr>
      </w:pPr>
    </w:p>
    <w:p w:rsidR="0048018B" w:rsidRPr="002C52D8" w:rsidRDefault="0048018B" w:rsidP="002C52D8">
      <w:pPr>
        <w:spacing w:after="0" w:line="360" w:lineRule="auto"/>
        <w:jc w:val="both"/>
        <w:rPr>
          <w:rFonts w:ascii="Times New Roman" w:hAnsi="Times New Roman"/>
          <w:sz w:val="24"/>
          <w:szCs w:val="24"/>
        </w:rPr>
      </w:pPr>
    </w:p>
    <w:p w:rsidR="002C52D8" w:rsidRPr="002C52D8" w:rsidRDefault="002C52D8" w:rsidP="002C52D8">
      <w:pPr>
        <w:spacing w:after="0" w:line="360" w:lineRule="auto"/>
        <w:jc w:val="both"/>
        <w:rPr>
          <w:rFonts w:ascii="Times New Roman" w:hAnsi="Times New Roman"/>
          <w:sz w:val="24"/>
          <w:szCs w:val="24"/>
        </w:rPr>
      </w:pPr>
    </w:p>
    <w:p w:rsidR="008B3820" w:rsidRDefault="008B3820" w:rsidP="002C52D8">
      <w:pPr>
        <w:spacing w:after="0" w:line="360" w:lineRule="auto"/>
        <w:ind w:firstLine="709"/>
        <w:jc w:val="center"/>
        <w:rPr>
          <w:rFonts w:ascii="Times New Roman" w:hAnsi="Times New Roman"/>
          <w:b/>
          <w:sz w:val="24"/>
          <w:szCs w:val="24"/>
        </w:rPr>
      </w:pPr>
    </w:p>
    <w:p w:rsidR="008B3820" w:rsidRDefault="008B3820" w:rsidP="002C52D8">
      <w:pPr>
        <w:spacing w:after="0" w:line="360" w:lineRule="auto"/>
        <w:ind w:firstLine="709"/>
        <w:jc w:val="center"/>
        <w:rPr>
          <w:rFonts w:ascii="Times New Roman" w:hAnsi="Times New Roman"/>
          <w:b/>
          <w:sz w:val="24"/>
          <w:szCs w:val="24"/>
        </w:rPr>
      </w:pPr>
    </w:p>
    <w:p w:rsidR="008B3820" w:rsidRDefault="008B3820" w:rsidP="002C52D8">
      <w:pPr>
        <w:spacing w:after="0" w:line="360" w:lineRule="auto"/>
        <w:ind w:firstLine="709"/>
        <w:jc w:val="center"/>
        <w:rPr>
          <w:rFonts w:ascii="Times New Roman" w:hAnsi="Times New Roman"/>
          <w:b/>
          <w:sz w:val="24"/>
          <w:szCs w:val="24"/>
        </w:rPr>
      </w:pPr>
    </w:p>
    <w:p w:rsidR="008B3820" w:rsidRDefault="008B3820" w:rsidP="002C52D8">
      <w:pPr>
        <w:spacing w:after="0" w:line="360" w:lineRule="auto"/>
        <w:ind w:firstLine="709"/>
        <w:jc w:val="center"/>
        <w:rPr>
          <w:rFonts w:ascii="Times New Roman" w:hAnsi="Times New Roman"/>
          <w:b/>
          <w:sz w:val="24"/>
          <w:szCs w:val="24"/>
        </w:rPr>
      </w:pPr>
    </w:p>
    <w:p w:rsidR="008B3820" w:rsidRDefault="008B3820" w:rsidP="002C52D8">
      <w:pPr>
        <w:spacing w:after="0" w:line="360" w:lineRule="auto"/>
        <w:ind w:firstLine="709"/>
        <w:jc w:val="center"/>
        <w:rPr>
          <w:rFonts w:ascii="Times New Roman" w:hAnsi="Times New Roman"/>
          <w:b/>
          <w:sz w:val="24"/>
          <w:szCs w:val="24"/>
        </w:rPr>
      </w:pPr>
    </w:p>
    <w:p w:rsidR="008B3820" w:rsidRDefault="008B3820" w:rsidP="002C52D8">
      <w:pPr>
        <w:spacing w:after="0" w:line="360" w:lineRule="auto"/>
        <w:ind w:firstLine="709"/>
        <w:jc w:val="center"/>
        <w:rPr>
          <w:rFonts w:ascii="Times New Roman" w:hAnsi="Times New Roman"/>
          <w:b/>
          <w:sz w:val="24"/>
          <w:szCs w:val="24"/>
        </w:rPr>
      </w:pPr>
    </w:p>
    <w:p w:rsidR="00974429" w:rsidRDefault="00974429" w:rsidP="002C52D8">
      <w:pPr>
        <w:spacing w:after="0" w:line="360" w:lineRule="auto"/>
        <w:ind w:firstLine="709"/>
        <w:jc w:val="center"/>
        <w:rPr>
          <w:rFonts w:ascii="Times New Roman" w:hAnsi="Times New Roman"/>
          <w:b/>
          <w:sz w:val="24"/>
          <w:szCs w:val="24"/>
        </w:rPr>
      </w:pPr>
    </w:p>
    <w:p w:rsidR="009068B2" w:rsidRDefault="009068B2" w:rsidP="00270C0A">
      <w:pPr>
        <w:spacing w:after="0" w:line="360" w:lineRule="auto"/>
        <w:jc w:val="center"/>
        <w:rPr>
          <w:rFonts w:ascii="Times New Roman" w:hAnsi="Times New Roman"/>
          <w:b/>
          <w:sz w:val="24"/>
          <w:szCs w:val="24"/>
        </w:rPr>
      </w:pPr>
    </w:p>
    <w:p w:rsidR="009068B2" w:rsidRDefault="009068B2" w:rsidP="00270C0A">
      <w:pPr>
        <w:spacing w:after="0" w:line="360" w:lineRule="auto"/>
        <w:jc w:val="center"/>
        <w:rPr>
          <w:rFonts w:ascii="Times New Roman" w:hAnsi="Times New Roman"/>
          <w:b/>
          <w:sz w:val="24"/>
          <w:szCs w:val="24"/>
        </w:rPr>
      </w:pPr>
    </w:p>
    <w:p w:rsidR="009068B2" w:rsidRDefault="009068B2" w:rsidP="00270C0A">
      <w:pPr>
        <w:spacing w:after="0" w:line="360" w:lineRule="auto"/>
        <w:jc w:val="center"/>
        <w:rPr>
          <w:rFonts w:ascii="Times New Roman" w:hAnsi="Times New Roman"/>
          <w:b/>
          <w:sz w:val="24"/>
          <w:szCs w:val="24"/>
        </w:rPr>
      </w:pPr>
    </w:p>
    <w:p w:rsidR="00B14473" w:rsidRPr="002C52D8" w:rsidRDefault="0048018B" w:rsidP="00270C0A">
      <w:pPr>
        <w:spacing w:after="0" w:line="360" w:lineRule="auto"/>
        <w:jc w:val="center"/>
        <w:rPr>
          <w:rFonts w:ascii="Times New Roman" w:hAnsi="Times New Roman"/>
          <w:b/>
          <w:sz w:val="24"/>
          <w:szCs w:val="24"/>
        </w:rPr>
      </w:pPr>
      <w:r w:rsidRPr="002C52D8">
        <w:rPr>
          <w:rFonts w:ascii="Times New Roman" w:hAnsi="Times New Roman"/>
          <w:b/>
          <w:sz w:val="24"/>
          <w:szCs w:val="24"/>
        </w:rPr>
        <w:t>TANIMLAR</w:t>
      </w:r>
    </w:p>
    <w:p w:rsidR="009F532A" w:rsidRDefault="00ED2D3B" w:rsidP="002C52D8">
      <w:pPr>
        <w:spacing w:after="0" w:line="360" w:lineRule="auto"/>
        <w:jc w:val="both"/>
        <w:rPr>
          <w:rFonts w:ascii="Times New Roman" w:hAnsi="Times New Roman"/>
          <w:sz w:val="24"/>
          <w:szCs w:val="24"/>
          <w:lang w:eastAsia="tr-TR"/>
        </w:rPr>
      </w:pPr>
      <w:r w:rsidRPr="002C52D8">
        <w:rPr>
          <w:rFonts w:ascii="Times New Roman" w:hAnsi="Times New Roman"/>
          <w:b/>
          <w:sz w:val="24"/>
          <w:szCs w:val="24"/>
          <w:lang w:eastAsia="tr-TR"/>
        </w:rPr>
        <w:t>Devamsızlık:</w:t>
      </w:r>
      <w:r w:rsidRPr="002C52D8">
        <w:rPr>
          <w:rFonts w:ascii="Times New Roman" w:hAnsi="Times New Roman"/>
          <w:sz w:val="24"/>
          <w:szCs w:val="24"/>
          <w:lang w:eastAsia="tr-TR"/>
        </w:rPr>
        <w:t xml:space="preserve"> Özürlü ya da özürsüz olarak okulda bulunmama durumu ifade eder.</w:t>
      </w:r>
    </w:p>
    <w:p w:rsidR="00ED2D3B" w:rsidRPr="002C52D8" w:rsidRDefault="00ED2D3B" w:rsidP="002C52D8">
      <w:pPr>
        <w:spacing w:after="0" w:line="360" w:lineRule="auto"/>
        <w:jc w:val="both"/>
        <w:rPr>
          <w:rFonts w:ascii="Times New Roman" w:hAnsi="Times New Roman"/>
          <w:sz w:val="24"/>
          <w:szCs w:val="24"/>
          <w:lang w:eastAsia="tr-TR"/>
        </w:rPr>
      </w:pPr>
      <w:r w:rsidRPr="009F532A">
        <w:rPr>
          <w:rFonts w:ascii="Times New Roman" w:hAnsi="Times New Roman"/>
          <w:b/>
          <w:sz w:val="24"/>
          <w:szCs w:val="24"/>
          <w:lang w:eastAsia="tr-TR"/>
        </w:rPr>
        <w:t>Eğitim arama motoru</w:t>
      </w:r>
      <w:r w:rsidRPr="002C52D8">
        <w:rPr>
          <w:rFonts w:ascii="Times New Roman" w:hAnsi="Times New Roman"/>
          <w:sz w:val="24"/>
          <w:szCs w:val="24"/>
          <w:lang w:eastAsia="tr-TR"/>
        </w:rPr>
        <w:t>: Sadece eğitim kategorisindeki sonuçların görüntülendiği ve kategori dışı ve sakıncalı içeriklerin filtrelendiği internet arama motoru.</w:t>
      </w:r>
    </w:p>
    <w:p w:rsidR="00ED2D3B" w:rsidRPr="002C52D8" w:rsidRDefault="00ED2D3B" w:rsidP="002C52D8">
      <w:pPr>
        <w:spacing w:after="0" w:line="360" w:lineRule="auto"/>
        <w:jc w:val="both"/>
        <w:rPr>
          <w:rFonts w:ascii="Times New Roman" w:hAnsi="Times New Roman"/>
          <w:sz w:val="24"/>
          <w:szCs w:val="24"/>
          <w:lang w:eastAsia="tr-TR"/>
        </w:rPr>
      </w:pPr>
      <w:r w:rsidRPr="002C52D8">
        <w:rPr>
          <w:rFonts w:ascii="Times New Roman" w:hAnsi="Times New Roman"/>
          <w:b/>
          <w:sz w:val="24"/>
          <w:szCs w:val="24"/>
          <w:lang w:eastAsia="tr-TR"/>
        </w:rPr>
        <w:t>Öğretmenlik mesleği genel ve özel alan yeterlilikleri:</w:t>
      </w:r>
      <w:r w:rsidRPr="002C52D8">
        <w:rPr>
          <w:rFonts w:ascii="Times New Roman" w:hAnsi="Times New Roman"/>
          <w:sz w:val="24"/>
          <w:szCs w:val="24"/>
          <w:lang w:eastAsia="tr-TR"/>
        </w:rPr>
        <w:t xml:space="preserve"> Öğretmenlik mesleğini etkili ve verimli biçimde yerine getirebilmek için sahip olunması gereken genel bilgi, beceri ve tutumlar ile alanlara özgü olarak sahip olunması gereken bilgi, beceri ve tutumlardır. </w:t>
      </w:r>
    </w:p>
    <w:p w:rsidR="00ED2D3B" w:rsidRPr="002C52D8" w:rsidRDefault="00ED2D3B" w:rsidP="002C52D8">
      <w:pPr>
        <w:spacing w:after="0" w:line="360" w:lineRule="auto"/>
        <w:jc w:val="both"/>
        <w:rPr>
          <w:rFonts w:ascii="Times New Roman" w:hAnsi="Times New Roman"/>
          <w:sz w:val="24"/>
          <w:szCs w:val="24"/>
          <w:lang w:eastAsia="tr-TR"/>
        </w:rPr>
      </w:pPr>
      <w:r w:rsidRPr="002C52D8">
        <w:rPr>
          <w:rFonts w:ascii="Times New Roman" w:hAnsi="Times New Roman"/>
          <w:b/>
          <w:sz w:val="24"/>
          <w:szCs w:val="24"/>
          <w:lang w:eastAsia="tr-TR"/>
        </w:rPr>
        <w:t>Önceki öğrenmelerin tanınması:</w:t>
      </w:r>
      <w:r w:rsidRPr="002C52D8">
        <w:rPr>
          <w:rFonts w:ascii="Times New Roman" w:hAnsi="Times New Roman"/>
          <w:sz w:val="24"/>
          <w:szCs w:val="24"/>
          <w:lang w:eastAsia="tr-TR"/>
        </w:rPr>
        <w:t xml:space="preserve"> Bireyin eğitim, iş veya diğer hayat tecrübeleri aracılığıyla hayatlarının bütün dönemlerinde gerçekleştirdikleri öğrenme için yeterlilik belgesine sahi</w:t>
      </w:r>
      <w:r w:rsidR="00F96B51">
        <w:rPr>
          <w:rFonts w:ascii="Times New Roman" w:hAnsi="Times New Roman"/>
          <w:sz w:val="24"/>
          <w:szCs w:val="24"/>
          <w:lang w:eastAsia="tr-TR"/>
        </w:rPr>
        <w:t>p</w:t>
      </w:r>
      <w:r w:rsidRPr="002C52D8">
        <w:rPr>
          <w:rFonts w:ascii="Times New Roman" w:hAnsi="Times New Roman"/>
          <w:sz w:val="24"/>
          <w:szCs w:val="24"/>
          <w:lang w:eastAsia="tr-TR"/>
        </w:rPr>
        <w:t xml:space="preserve"> olmalarına imkân tanıyan bir sistem olup, örgün, yaygın veya serbest öğrenme çerçevesinde elde edilen belgelendirilmemiş öğrenme kazanımlarının belirli bir standart çerçevesinde tanınması sürecidir.</w:t>
      </w:r>
    </w:p>
    <w:p w:rsidR="00ED2D3B" w:rsidRPr="002C52D8" w:rsidRDefault="00ED2D3B" w:rsidP="002C52D8">
      <w:pPr>
        <w:spacing w:after="0" w:line="360" w:lineRule="auto"/>
        <w:jc w:val="both"/>
        <w:rPr>
          <w:rFonts w:ascii="Times New Roman" w:hAnsi="Times New Roman"/>
          <w:sz w:val="24"/>
          <w:szCs w:val="24"/>
          <w:lang w:eastAsia="tr-TR"/>
        </w:rPr>
      </w:pPr>
      <w:r w:rsidRPr="002C52D8">
        <w:rPr>
          <w:rFonts w:ascii="Times New Roman" w:hAnsi="Times New Roman"/>
          <w:b/>
          <w:sz w:val="24"/>
          <w:szCs w:val="24"/>
          <w:lang w:eastAsia="tr-TR"/>
        </w:rPr>
        <w:t>Örgün eğitim dışına çıkma:</w:t>
      </w:r>
      <w:r w:rsidRPr="002C52D8">
        <w:rPr>
          <w:rFonts w:ascii="Times New Roman" w:hAnsi="Times New Roman"/>
          <w:sz w:val="24"/>
          <w:szCs w:val="24"/>
          <w:lang w:eastAsia="tr-TR"/>
        </w:rPr>
        <w:t xml:space="preserve"> Ölüm ve yurt dışına çıkma haricindeki nedenlerin herhangi birisine bağlı olarak örgün eğitim kurumlarından ilişik kesilmesi durumunu ifade etmektedir. </w:t>
      </w:r>
    </w:p>
    <w:p w:rsidR="00ED2D3B" w:rsidRPr="002C52D8" w:rsidRDefault="00ED2D3B" w:rsidP="002C52D8">
      <w:pPr>
        <w:spacing w:after="0" w:line="360" w:lineRule="auto"/>
        <w:jc w:val="both"/>
        <w:rPr>
          <w:rFonts w:ascii="Times New Roman" w:hAnsi="Times New Roman"/>
          <w:sz w:val="24"/>
          <w:szCs w:val="24"/>
          <w:lang w:eastAsia="tr-TR"/>
        </w:rPr>
      </w:pPr>
      <w:r w:rsidRPr="002C52D8">
        <w:rPr>
          <w:rFonts w:ascii="Times New Roman" w:hAnsi="Times New Roman"/>
          <w:b/>
          <w:sz w:val="24"/>
          <w:szCs w:val="24"/>
          <w:lang w:eastAsia="tr-TR"/>
        </w:rPr>
        <w:t>Örgün eğitim:</w:t>
      </w:r>
      <w:r w:rsidRPr="002C52D8">
        <w:rPr>
          <w:rFonts w:ascii="Times New Roman" w:hAnsi="Times New Roman"/>
          <w:sz w:val="24"/>
          <w:szCs w:val="24"/>
          <w:lang w:eastAsia="tr-TR"/>
        </w:rPr>
        <w:t xml:space="preserve"> Belirli yaş grubundaki ve aynı seviyedeki bireylere, amaca göre hazırlanmış programlarla, okul çatısı altında düzenli olarak yapılan eğitimdir. Örgün eğitim; okul öncesi, ilkokul, ortaokul, ortaöğretim ve yükseköğretim kurumlarını kapsar.</w:t>
      </w:r>
    </w:p>
    <w:p w:rsidR="00ED2D3B" w:rsidRPr="002C52D8" w:rsidRDefault="00ED2D3B" w:rsidP="002C52D8">
      <w:pPr>
        <w:spacing w:after="0" w:line="360" w:lineRule="auto"/>
        <w:jc w:val="both"/>
        <w:rPr>
          <w:rFonts w:ascii="Times New Roman" w:hAnsi="Times New Roman"/>
          <w:sz w:val="24"/>
          <w:szCs w:val="24"/>
          <w:lang w:eastAsia="tr-TR"/>
        </w:rPr>
      </w:pPr>
      <w:r w:rsidRPr="002C52D8">
        <w:rPr>
          <w:rFonts w:ascii="Times New Roman" w:hAnsi="Times New Roman"/>
          <w:b/>
          <w:sz w:val="24"/>
          <w:szCs w:val="24"/>
          <w:lang w:eastAsia="tr-TR"/>
        </w:rPr>
        <w:t>Özel eğitime ihtiyacı olan bireyler (Özel eğitim gerektiren birey):</w:t>
      </w:r>
      <w:r w:rsidRPr="002C52D8">
        <w:rPr>
          <w:rFonts w:ascii="Times New Roman" w:hAnsi="Times New Roman"/>
          <w:sz w:val="24"/>
          <w:szCs w:val="24"/>
          <w:lang w:eastAsia="tr-TR"/>
        </w:rPr>
        <w:t xml:space="preserve"> Çeşitli nedenlerle, bireysel özellikleri ve eğitim yeterlilikleri açısından akranlarından beklenilen düzeyden anlamlı farklılık gösteren bireyi ifade eder.</w:t>
      </w:r>
    </w:p>
    <w:p w:rsidR="00ED2D3B" w:rsidRPr="002C52D8" w:rsidRDefault="00ED2D3B" w:rsidP="002C52D8">
      <w:pPr>
        <w:spacing w:after="0" w:line="360" w:lineRule="auto"/>
        <w:jc w:val="both"/>
        <w:rPr>
          <w:rFonts w:ascii="Times New Roman" w:hAnsi="Times New Roman"/>
          <w:sz w:val="24"/>
          <w:szCs w:val="24"/>
          <w:lang w:eastAsia="tr-TR"/>
        </w:rPr>
      </w:pPr>
      <w:r w:rsidRPr="002C52D8">
        <w:rPr>
          <w:rFonts w:ascii="Times New Roman" w:hAnsi="Times New Roman"/>
          <w:b/>
          <w:sz w:val="24"/>
          <w:szCs w:val="24"/>
          <w:lang w:eastAsia="tr-TR"/>
        </w:rPr>
        <w:t>Özel politika veya uygulama gerektiren gruplar (dezavantajlı gruplar):</w:t>
      </w:r>
      <w:r w:rsidRPr="002C52D8">
        <w:rPr>
          <w:rFonts w:ascii="Times New Roman" w:hAnsi="Times New Roman"/>
          <w:sz w:val="24"/>
          <w:szCs w:val="24"/>
          <w:lang w:eastAsia="tr-TR"/>
        </w:rPr>
        <w:t xml:space="preserve"> Diğer gruplara göre eğitiminde ve istihdamında daha fazla güçlük çekilen kadınlar, gençler, uzun süreli işsizler, engelliler gibi bireylerin oluşturduğu grupları ifade eder.</w:t>
      </w:r>
    </w:p>
    <w:p w:rsidR="00ED2D3B" w:rsidRPr="002C52D8" w:rsidRDefault="00ED2D3B" w:rsidP="002C52D8">
      <w:pPr>
        <w:spacing w:after="0" w:line="360" w:lineRule="auto"/>
        <w:jc w:val="both"/>
        <w:rPr>
          <w:rFonts w:ascii="Times New Roman" w:hAnsi="Times New Roman"/>
          <w:sz w:val="24"/>
          <w:szCs w:val="24"/>
          <w:lang w:eastAsia="tr-TR"/>
        </w:rPr>
      </w:pPr>
      <w:r w:rsidRPr="002C52D8">
        <w:rPr>
          <w:rFonts w:ascii="Times New Roman" w:hAnsi="Times New Roman"/>
          <w:b/>
          <w:sz w:val="24"/>
          <w:szCs w:val="24"/>
          <w:lang w:eastAsia="tr-TR"/>
        </w:rPr>
        <w:t>Özel yetenekli bireyler:</w:t>
      </w:r>
      <w:r w:rsidRPr="002C52D8">
        <w:rPr>
          <w:rFonts w:ascii="Times New Roman" w:hAnsi="Times New Roman"/>
          <w:sz w:val="24"/>
          <w:szCs w:val="24"/>
          <w:lang w:eastAsia="tr-TR"/>
        </w:rPr>
        <w:t xml:space="preserve"> Zeka, yaratıcılık, sanat, liderlik kapasitesi, </w:t>
      </w:r>
      <w:proofErr w:type="gramStart"/>
      <w:r w:rsidRPr="002C52D8">
        <w:rPr>
          <w:rFonts w:ascii="Times New Roman" w:hAnsi="Times New Roman"/>
          <w:sz w:val="24"/>
          <w:szCs w:val="24"/>
          <w:lang w:eastAsia="tr-TR"/>
        </w:rPr>
        <w:t>motivasyon</w:t>
      </w:r>
      <w:proofErr w:type="gramEnd"/>
      <w:r w:rsidRPr="002C52D8">
        <w:rPr>
          <w:rFonts w:ascii="Times New Roman" w:hAnsi="Times New Roman"/>
          <w:sz w:val="24"/>
          <w:szCs w:val="24"/>
          <w:lang w:eastAsia="tr-TR"/>
        </w:rPr>
        <w:t xml:space="preserve"> ve özel akademik alanlarda yaşıtlarına göre daha yüksek düzeyde performans gösteren bireyi ifade eder.</w:t>
      </w:r>
    </w:p>
    <w:p w:rsidR="00506954" w:rsidRPr="002C52D8" w:rsidRDefault="00ED2D3B" w:rsidP="002C52D8">
      <w:pPr>
        <w:spacing w:after="0" w:line="360" w:lineRule="auto"/>
        <w:jc w:val="both"/>
        <w:rPr>
          <w:rFonts w:ascii="Times New Roman" w:hAnsi="Times New Roman"/>
          <w:sz w:val="24"/>
          <w:szCs w:val="24"/>
          <w:lang w:eastAsia="tr-TR"/>
        </w:rPr>
      </w:pPr>
      <w:r w:rsidRPr="002C52D8">
        <w:rPr>
          <w:rFonts w:ascii="Times New Roman" w:hAnsi="Times New Roman"/>
          <w:b/>
          <w:sz w:val="24"/>
          <w:szCs w:val="24"/>
          <w:lang w:eastAsia="tr-TR"/>
        </w:rPr>
        <w:t>Z-kütüphane:</w:t>
      </w:r>
      <w:r w:rsidRPr="002C52D8">
        <w:rPr>
          <w:rFonts w:ascii="Times New Roman" w:hAnsi="Times New Roman"/>
          <w:sz w:val="24"/>
          <w:szCs w:val="24"/>
          <w:lang w:eastAsia="tr-TR"/>
        </w:rPr>
        <w:t xml:space="preserve"> Zeminde oluşturulan zenginleştirilmiş, </w:t>
      </w:r>
      <w:r w:rsidR="00E806B8" w:rsidRPr="002C52D8">
        <w:rPr>
          <w:rFonts w:ascii="Times New Roman" w:hAnsi="Times New Roman"/>
          <w:sz w:val="24"/>
          <w:szCs w:val="24"/>
          <w:lang w:eastAsia="tr-TR"/>
        </w:rPr>
        <w:t>(içeriğinde çocuk edebiyatı, güncel kitaplar,</w:t>
      </w:r>
      <w:r w:rsidR="008679A5" w:rsidRPr="002C52D8">
        <w:rPr>
          <w:rFonts w:ascii="Times New Roman" w:hAnsi="Times New Roman"/>
          <w:sz w:val="24"/>
          <w:szCs w:val="24"/>
          <w:lang w:eastAsia="tr-TR"/>
        </w:rPr>
        <w:t xml:space="preserve"> s</w:t>
      </w:r>
      <w:r w:rsidR="00E806B8" w:rsidRPr="002C52D8">
        <w:rPr>
          <w:rFonts w:ascii="Times New Roman" w:hAnsi="Times New Roman"/>
          <w:sz w:val="24"/>
          <w:szCs w:val="24"/>
          <w:lang w:eastAsia="tr-TR"/>
        </w:rPr>
        <w:t xml:space="preserve">atranç masaları, </w:t>
      </w:r>
      <w:proofErr w:type="spellStart"/>
      <w:r w:rsidR="00E806B8" w:rsidRPr="002C52D8">
        <w:rPr>
          <w:rFonts w:ascii="Times New Roman" w:hAnsi="Times New Roman"/>
          <w:sz w:val="24"/>
          <w:szCs w:val="24"/>
          <w:lang w:eastAsia="tr-TR"/>
        </w:rPr>
        <w:t>tangram</w:t>
      </w:r>
      <w:proofErr w:type="spellEnd"/>
      <w:r w:rsidR="00E806B8" w:rsidRPr="002C52D8">
        <w:rPr>
          <w:rFonts w:ascii="Times New Roman" w:hAnsi="Times New Roman"/>
          <w:sz w:val="24"/>
          <w:szCs w:val="24"/>
          <w:lang w:eastAsia="tr-TR"/>
        </w:rPr>
        <w:t xml:space="preserve">, </w:t>
      </w:r>
      <w:r w:rsidR="00044425" w:rsidRPr="002C52D8">
        <w:rPr>
          <w:rFonts w:ascii="Times New Roman" w:hAnsi="Times New Roman"/>
          <w:sz w:val="24"/>
          <w:szCs w:val="24"/>
          <w:lang w:eastAsia="tr-TR"/>
        </w:rPr>
        <w:t>zekâ</w:t>
      </w:r>
      <w:r w:rsidR="00E806B8" w:rsidRPr="002C52D8">
        <w:rPr>
          <w:rFonts w:ascii="Times New Roman" w:hAnsi="Times New Roman"/>
          <w:sz w:val="24"/>
          <w:szCs w:val="24"/>
          <w:lang w:eastAsia="tr-TR"/>
        </w:rPr>
        <w:t xml:space="preserve"> geliştirici oyuncak, öğrenme oyunları) halka açık kütüphane.</w:t>
      </w:r>
    </w:p>
    <w:p w:rsidR="0048018B" w:rsidRPr="002C52D8" w:rsidRDefault="00ED2D3B" w:rsidP="002C52D8">
      <w:pPr>
        <w:spacing w:after="0" w:line="360" w:lineRule="auto"/>
        <w:jc w:val="both"/>
        <w:rPr>
          <w:rFonts w:ascii="Times New Roman" w:hAnsi="Times New Roman"/>
          <w:sz w:val="24"/>
          <w:szCs w:val="24"/>
          <w:lang w:eastAsia="tr-TR"/>
        </w:rPr>
      </w:pPr>
      <w:r w:rsidRPr="002C52D8">
        <w:rPr>
          <w:rFonts w:ascii="Times New Roman" w:hAnsi="Times New Roman"/>
          <w:b/>
          <w:sz w:val="24"/>
          <w:szCs w:val="24"/>
          <w:lang w:eastAsia="tr-TR"/>
        </w:rPr>
        <w:t>Zorunlu eğitim:</w:t>
      </w:r>
      <w:r w:rsidRPr="002C52D8">
        <w:rPr>
          <w:rFonts w:ascii="Times New Roman" w:hAnsi="Times New Roman"/>
          <w:sz w:val="24"/>
          <w:szCs w:val="24"/>
          <w:lang w:eastAsia="tr-TR"/>
        </w:rPr>
        <w:t xml:space="preserve"> Dört yıl süreli ve zorunlu ilkokullar ile dört yıl süreli, zorunlu ve farklı programlar arasında tercihe imkân veren ortaokullar</w:t>
      </w:r>
      <w:r w:rsidR="00F96B51">
        <w:rPr>
          <w:rFonts w:ascii="Times New Roman" w:hAnsi="Times New Roman"/>
          <w:sz w:val="24"/>
          <w:szCs w:val="24"/>
          <w:lang w:eastAsia="tr-TR"/>
        </w:rPr>
        <w:t xml:space="preserve"> ve</w:t>
      </w:r>
      <w:r w:rsidRPr="002C52D8">
        <w:rPr>
          <w:rFonts w:ascii="Times New Roman" w:hAnsi="Times New Roman"/>
          <w:sz w:val="24"/>
          <w:szCs w:val="24"/>
          <w:lang w:eastAsia="tr-TR"/>
        </w:rPr>
        <w:t xml:space="preserve"> imam-hatip ortaokulları</w:t>
      </w:r>
      <w:r w:rsidR="00F96B51">
        <w:rPr>
          <w:rFonts w:ascii="Times New Roman" w:hAnsi="Times New Roman"/>
          <w:sz w:val="24"/>
          <w:szCs w:val="24"/>
          <w:lang w:eastAsia="tr-TR"/>
        </w:rPr>
        <w:t>ndan</w:t>
      </w:r>
      <w:r w:rsidRPr="002C52D8">
        <w:rPr>
          <w:rFonts w:ascii="Times New Roman" w:hAnsi="Times New Roman"/>
          <w:sz w:val="24"/>
          <w:szCs w:val="24"/>
          <w:lang w:eastAsia="tr-TR"/>
        </w:rPr>
        <w:t xml:space="preserve"> oluşan ilköğretim ile ilköğretime dayalı, dört yıllık zorunlu, örgün veya yaygın öğrenim veren genel, mesleki ve teknik öğretim kademelerinden</w:t>
      </w:r>
    </w:p>
    <w:p w:rsidR="0048018B" w:rsidRPr="002C52D8" w:rsidRDefault="0048018B" w:rsidP="002C52D8">
      <w:pPr>
        <w:spacing w:after="0" w:line="360" w:lineRule="auto"/>
        <w:jc w:val="both"/>
        <w:rPr>
          <w:rFonts w:ascii="Times New Roman" w:hAnsi="Times New Roman"/>
          <w:sz w:val="24"/>
          <w:szCs w:val="24"/>
        </w:rPr>
      </w:pPr>
    </w:p>
    <w:p w:rsidR="0048018B" w:rsidRPr="002C52D8" w:rsidRDefault="0048018B" w:rsidP="002C52D8">
      <w:pPr>
        <w:spacing w:after="0" w:line="360" w:lineRule="auto"/>
        <w:jc w:val="both"/>
        <w:rPr>
          <w:rFonts w:ascii="Times New Roman" w:hAnsi="Times New Roman"/>
          <w:sz w:val="24"/>
          <w:szCs w:val="24"/>
        </w:rPr>
      </w:pPr>
    </w:p>
    <w:p w:rsidR="002C52D8" w:rsidRPr="002C52D8" w:rsidRDefault="002C52D8" w:rsidP="002C52D8">
      <w:pPr>
        <w:spacing w:after="0" w:line="360" w:lineRule="auto"/>
        <w:jc w:val="both"/>
        <w:rPr>
          <w:rFonts w:ascii="Times New Roman" w:hAnsi="Times New Roman"/>
          <w:sz w:val="24"/>
          <w:szCs w:val="24"/>
        </w:rPr>
      </w:pPr>
    </w:p>
    <w:p w:rsidR="002C52D8" w:rsidRDefault="002C52D8" w:rsidP="002C52D8">
      <w:pPr>
        <w:spacing w:after="0" w:line="360" w:lineRule="auto"/>
        <w:jc w:val="both"/>
        <w:rPr>
          <w:rFonts w:ascii="Times New Roman" w:hAnsi="Times New Roman"/>
          <w:sz w:val="24"/>
          <w:szCs w:val="24"/>
        </w:rPr>
      </w:pPr>
    </w:p>
    <w:p w:rsidR="00506954" w:rsidRPr="002C52D8" w:rsidRDefault="00506954" w:rsidP="003529EA">
      <w:pPr>
        <w:spacing w:after="0" w:line="240" w:lineRule="auto"/>
        <w:jc w:val="center"/>
        <w:rPr>
          <w:rFonts w:ascii="Times New Roman" w:hAnsi="Times New Roman"/>
          <w:b/>
          <w:color w:val="000000" w:themeColor="text1"/>
          <w:sz w:val="24"/>
          <w:szCs w:val="24"/>
        </w:rPr>
      </w:pPr>
      <w:bookmarkStart w:id="5" w:name="_Toc427303835"/>
      <w:r w:rsidRPr="002C52D8">
        <w:rPr>
          <w:rFonts w:ascii="Times New Roman" w:hAnsi="Times New Roman"/>
          <w:b/>
          <w:color w:val="000000" w:themeColor="text1"/>
          <w:sz w:val="24"/>
          <w:szCs w:val="24"/>
        </w:rPr>
        <w:t>G</w:t>
      </w:r>
      <w:r w:rsidR="008679A5" w:rsidRPr="002C52D8">
        <w:rPr>
          <w:rFonts w:ascii="Times New Roman" w:hAnsi="Times New Roman"/>
          <w:b/>
          <w:color w:val="000000" w:themeColor="text1"/>
          <w:sz w:val="24"/>
          <w:szCs w:val="24"/>
        </w:rPr>
        <w:t>İ</w:t>
      </w:r>
      <w:r w:rsidRPr="002C52D8">
        <w:rPr>
          <w:rFonts w:ascii="Times New Roman" w:hAnsi="Times New Roman"/>
          <w:b/>
          <w:color w:val="000000" w:themeColor="text1"/>
          <w:sz w:val="24"/>
          <w:szCs w:val="24"/>
        </w:rPr>
        <w:t>RİŞ</w:t>
      </w:r>
      <w:bookmarkEnd w:id="5"/>
    </w:p>
    <w:p w:rsidR="002C52D8" w:rsidRPr="002C52D8" w:rsidRDefault="002C52D8" w:rsidP="006A786F">
      <w:pPr>
        <w:spacing w:after="0" w:line="240" w:lineRule="auto"/>
        <w:jc w:val="center"/>
        <w:rPr>
          <w:rFonts w:ascii="Times New Roman" w:hAnsi="Times New Roman"/>
          <w:b/>
          <w:color w:val="000000" w:themeColor="text1"/>
          <w:sz w:val="24"/>
          <w:szCs w:val="24"/>
        </w:rPr>
      </w:pPr>
    </w:p>
    <w:p w:rsidR="00FB7F48" w:rsidRPr="002C52D8" w:rsidRDefault="00FB7F48" w:rsidP="001B5039">
      <w:pPr>
        <w:spacing w:after="0" w:line="360" w:lineRule="auto"/>
        <w:ind w:firstLine="709"/>
        <w:jc w:val="both"/>
        <w:rPr>
          <w:rFonts w:ascii="Times New Roman" w:hAnsi="Times New Roman"/>
          <w:sz w:val="24"/>
          <w:szCs w:val="24"/>
        </w:rPr>
      </w:pPr>
      <w:r w:rsidRPr="002C52D8">
        <w:rPr>
          <w:rFonts w:ascii="Times New Roman" w:hAnsi="Times New Roman"/>
          <w:sz w:val="24"/>
          <w:szCs w:val="24"/>
        </w:rPr>
        <w:t>Kamu yönetim</w:t>
      </w:r>
      <w:r w:rsidR="00F96B51">
        <w:rPr>
          <w:rFonts w:ascii="Times New Roman" w:hAnsi="Times New Roman"/>
          <w:sz w:val="24"/>
          <w:szCs w:val="24"/>
        </w:rPr>
        <w:t>in</w:t>
      </w:r>
      <w:r w:rsidRPr="002C52D8">
        <w:rPr>
          <w:rFonts w:ascii="Times New Roman" w:hAnsi="Times New Roman"/>
          <w:sz w:val="24"/>
          <w:szCs w:val="24"/>
        </w:rPr>
        <w:t>de stratejik planlamanın gündeme gelmesi, yönetimde reform anlayışının bir sonucu olarak ortaya çıkmıştır.</w:t>
      </w:r>
    </w:p>
    <w:p w:rsidR="00FB7F48" w:rsidRPr="002C52D8" w:rsidRDefault="00FB7F48" w:rsidP="001B5039">
      <w:pPr>
        <w:spacing w:after="0" w:line="360" w:lineRule="auto"/>
        <w:ind w:firstLine="709"/>
        <w:jc w:val="both"/>
        <w:rPr>
          <w:rFonts w:ascii="Times New Roman" w:hAnsi="Times New Roman"/>
          <w:sz w:val="24"/>
          <w:szCs w:val="24"/>
        </w:rPr>
      </w:pPr>
      <w:r w:rsidRPr="002C52D8">
        <w:rPr>
          <w:rFonts w:ascii="Times New Roman" w:hAnsi="Times New Roman"/>
          <w:sz w:val="24"/>
          <w:szCs w:val="24"/>
        </w:rPr>
        <w:t xml:space="preserve">Stratejik planlama, kuruluşların dış çevrede oluşan fırsatları kullanabilmesini ve tehditlere karşı bir yönetim aracıdır. Milli eğitimin temel amacı kanun ve yönetmeliklerde belirtilen ilke ve amaçlar doğrultusunda sunulacak strateji ve yöntemlerin geliştirilmesi ile eğitim hizmeti sunmaktır. </w:t>
      </w:r>
    </w:p>
    <w:p w:rsidR="000E054E" w:rsidRPr="002C52D8" w:rsidRDefault="00850596" w:rsidP="002C52D8">
      <w:pPr>
        <w:spacing w:after="0" w:line="360" w:lineRule="auto"/>
        <w:ind w:firstLine="709"/>
        <w:jc w:val="both"/>
        <w:rPr>
          <w:rFonts w:ascii="Times New Roman" w:hAnsi="Times New Roman"/>
          <w:sz w:val="24"/>
          <w:szCs w:val="24"/>
        </w:rPr>
      </w:pPr>
      <w:r w:rsidRPr="002C52D8">
        <w:rPr>
          <w:rFonts w:ascii="Times New Roman" w:hAnsi="Times New Roman"/>
          <w:sz w:val="24"/>
          <w:szCs w:val="24"/>
        </w:rPr>
        <w:t>Hızla değişen dünya toplumların ayak uydurabilmesi lider ülke konumuna gelebilmemiz için milli eğitimin belirleyeceği strateji ve hedefler önem kazanmaktadır. Bu doğrultuda ortaya konan hedef ve amaçlar topluma yol gösterici olmalıdır.</w:t>
      </w:r>
    </w:p>
    <w:p w:rsidR="00FB7F48" w:rsidRPr="002C52D8" w:rsidRDefault="00FB7F48" w:rsidP="002C52D8">
      <w:pPr>
        <w:spacing w:after="0" w:line="360" w:lineRule="auto"/>
        <w:ind w:firstLine="709"/>
        <w:jc w:val="both"/>
        <w:rPr>
          <w:rFonts w:ascii="Times New Roman" w:hAnsi="Times New Roman"/>
          <w:sz w:val="24"/>
          <w:szCs w:val="24"/>
        </w:rPr>
      </w:pPr>
      <w:r w:rsidRPr="002C52D8">
        <w:rPr>
          <w:rFonts w:ascii="Times New Roman" w:hAnsi="Times New Roman"/>
          <w:sz w:val="24"/>
          <w:szCs w:val="24"/>
        </w:rPr>
        <w:t>Etkin, esnek ve etkili bir kamu yönetiminin oluşturulması için saydamlık, katılımcılık, hesap verebilirlik, etkenlik, etkililik, kalite gibi araç, ilke ve kavramlardan yararlanılması gerekmektedir.</w:t>
      </w:r>
    </w:p>
    <w:p w:rsidR="00850596" w:rsidRPr="002C52D8" w:rsidRDefault="00850596" w:rsidP="00595C12">
      <w:pPr>
        <w:spacing w:after="0" w:line="360" w:lineRule="auto"/>
        <w:rPr>
          <w:rFonts w:ascii="Times New Roman" w:hAnsi="Times New Roman"/>
          <w:sz w:val="24"/>
          <w:szCs w:val="24"/>
        </w:rPr>
      </w:pPr>
      <w:r w:rsidRPr="002C52D8">
        <w:rPr>
          <w:rFonts w:ascii="Times New Roman" w:hAnsi="Times New Roman"/>
          <w:sz w:val="24"/>
          <w:szCs w:val="24"/>
        </w:rPr>
        <w:tab/>
      </w:r>
      <w:r w:rsidR="00AA0EFF">
        <w:rPr>
          <w:rFonts w:ascii="Times New Roman" w:hAnsi="Times New Roman"/>
          <w:sz w:val="24"/>
          <w:szCs w:val="24"/>
        </w:rPr>
        <w:t>Okulumuz</w:t>
      </w:r>
      <w:r w:rsidRPr="002C52D8">
        <w:rPr>
          <w:rFonts w:ascii="Times New Roman" w:hAnsi="Times New Roman"/>
          <w:sz w:val="24"/>
          <w:szCs w:val="24"/>
        </w:rPr>
        <w:t xml:space="preserve"> 2015-2019 Stratejik </w:t>
      </w:r>
      <w:r w:rsidR="00044425" w:rsidRPr="002C52D8">
        <w:rPr>
          <w:rFonts w:ascii="Times New Roman" w:hAnsi="Times New Roman"/>
          <w:sz w:val="24"/>
          <w:szCs w:val="24"/>
        </w:rPr>
        <w:t>Planı</w:t>
      </w:r>
      <w:r w:rsidR="00044425">
        <w:rPr>
          <w:rFonts w:ascii="Times New Roman" w:hAnsi="Times New Roman"/>
          <w:sz w:val="24"/>
          <w:szCs w:val="24"/>
        </w:rPr>
        <w:t xml:space="preserve">nı </w:t>
      </w:r>
      <w:r w:rsidR="00044425" w:rsidRPr="002C52D8">
        <w:rPr>
          <w:rFonts w:ascii="Times New Roman" w:hAnsi="Times New Roman"/>
          <w:sz w:val="24"/>
          <w:szCs w:val="24"/>
        </w:rPr>
        <w:t>yasal</w:t>
      </w:r>
      <w:r w:rsidRPr="002C52D8">
        <w:rPr>
          <w:rFonts w:ascii="Times New Roman" w:hAnsi="Times New Roman"/>
          <w:sz w:val="24"/>
          <w:szCs w:val="24"/>
        </w:rPr>
        <w:t xml:space="preserve"> düzenlemeler ve </w:t>
      </w:r>
      <w:r w:rsidR="00AA0EFF">
        <w:rPr>
          <w:rFonts w:ascii="Times New Roman" w:hAnsi="Times New Roman"/>
          <w:sz w:val="24"/>
          <w:szCs w:val="24"/>
        </w:rPr>
        <w:t>Yomra İlçe</w:t>
      </w:r>
      <w:r w:rsidRPr="002C52D8">
        <w:rPr>
          <w:rFonts w:ascii="Times New Roman" w:hAnsi="Times New Roman"/>
          <w:sz w:val="24"/>
          <w:szCs w:val="24"/>
        </w:rPr>
        <w:t xml:space="preserve"> Milli Eğitim Müdürlüğü Strateji</w:t>
      </w:r>
      <w:r w:rsidR="00F96B51">
        <w:rPr>
          <w:rFonts w:ascii="Times New Roman" w:hAnsi="Times New Roman"/>
          <w:sz w:val="24"/>
          <w:szCs w:val="24"/>
        </w:rPr>
        <w:t>k</w:t>
      </w:r>
      <w:r w:rsidRPr="002C52D8">
        <w:rPr>
          <w:rFonts w:ascii="Times New Roman" w:hAnsi="Times New Roman"/>
          <w:sz w:val="24"/>
          <w:szCs w:val="24"/>
        </w:rPr>
        <w:t xml:space="preserve"> Planı ışığında hazırlanmıştır. Plan çalışmaları kapsamında, </w:t>
      </w:r>
      <w:proofErr w:type="gramStart"/>
      <w:r w:rsidR="00341E69">
        <w:rPr>
          <w:rFonts w:ascii="Times New Roman" w:hAnsi="Times New Roman"/>
          <w:sz w:val="24"/>
          <w:szCs w:val="24"/>
        </w:rPr>
        <w:t xml:space="preserve">okulumuz </w:t>
      </w:r>
      <w:r w:rsidRPr="002C52D8">
        <w:rPr>
          <w:rFonts w:ascii="Times New Roman" w:hAnsi="Times New Roman"/>
          <w:sz w:val="24"/>
          <w:szCs w:val="24"/>
        </w:rPr>
        <w:t xml:space="preserve"> ve</w:t>
      </w:r>
      <w:proofErr w:type="gramEnd"/>
      <w:r w:rsidRPr="002C52D8">
        <w:rPr>
          <w:rFonts w:ascii="Times New Roman" w:hAnsi="Times New Roman"/>
          <w:sz w:val="24"/>
          <w:szCs w:val="24"/>
        </w:rPr>
        <w:t xml:space="preserve"> ilgili paydaşların katılımıyla eğitim ve öğretim sistemine ilişkin sorun ve gelişim alanları belirlenmiştir. Belirlenen sorun ve gelişim alanlarına </w:t>
      </w:r>
      <w:r w:rsidR="00F96B51">
        <w:rPr>
          <w:rFonts w:ascii="Times New Roman" w:hAnsi="Times New Roman"/>
          <w:sz w:val="24"/>
          <w:szCs w:val="24"/>
        </w:rPr>
        <w:t>dayanarak</w:t>
      </w:r>
      <w:r w:rsidRPr="002C52D8">
        <w:rPr>
          <w:rFonts w:ascii="Times New Roman" w:hAnsi="Times New Roman"/>
          <w:sz w:val="24"/>
          <w:szCs w:val="24"/>
        </w:rPr>
        <w:t xml:space="preserve"> stratejik plan</w:t>
      </w:r>
      <w:r w:rsidR="00F96B51">
        <w:rPr>
          <w:rFonts w:ascii="Times New Roman" w:hAnsi="Times New Roman"/>
          <w:sz w:val="24"/>
          <w:szCs w:val="24"/>
        </w:rPr>
        <w:t>ın</w:t>
      </w:r>
      <w:r w:rsidRPr="002C52D8">
        <w:rPr>
          <w:rFonts w:ascii="Times New Roman" w:hAnsi="Times New Roman"/>
          <w:sz w:val="24"/>
          <w:szCs w:val="24"/>
        </w:rPr>
        <w:t xml:space="preserve"> temel mimarisi oluşturulmuştur. Bu mimari doğrultusunda “Eğitim ve Öğretime Erişim”, “Eğitim ve Öğretimde Kalite” ile “Kurumsal Kapasite” olmak üzere üç ana tema ortaya çıkmıştır. Bu temalar altında beş yıllık stratejik amaçlar ve hedefler ile bu amaç ve hedefleri gerçekleştirecek tedbirler belirlenmiştir. </w:t>
      </w:r>
    </w:p>
    <w:p w:rsidR="00FB7F48" w:rsidRPr="002C52D8" w:rsidRDefault="00FB7F48" w:rsidP="002C52D8">
      <w:pPr>
        <w:spacing w:after="0" w:line="360" w:lineRule="auto"/>
        <w:ind w:firstLine="709"/>
        <w:jc w:val="both"/>
        <w:rPr>
          <w:rFonts w:ascii="Times New Roman" w:hAnsi="Times New Roman"/>
          <w:sz w:val="24"/>
          <w:szCs w:val="24"/>
        </w:rPr>
      </w:pPr>
      <w:r w:rsidRPr="002C52D8">
        <w:rPr>
          <w:rFonts w:ascii="Times New Roman" w:hAnsi="Times New Roman"/>
          <w:sz w:val="24"/>
          <w:szCs w:val="24"/>
        </w:rPr>
        <w:t>Yasal düzenlemeleri dayanak olarak alan</w:t>
      </w:r>
      <w:r w:rsidR="003664C8">
        <w:rPr>
          <w:rFonts w:ascii="Times New Roman" w:hAnsi="Times New Roman"/>
          <w:sz w:val="24"/>
          <w:szCs w:val="24"/>
        </w:rPr>
        <w:t xml:space="preserve"> Özdil </w:t>
      </w:r>
      <w:r w:rsidR="001A71CB">
        <w:rPr>
          <w:rFonts w:ascii="Times New Roman" w:hAnsi="Times New Roman"/>
          <w:sz w:val="24"/>
          <w:szCs w:val="24"/>
        </w:rPr>
        <w:t>İlköğretim Kurumu</w:t>
      </w:r>
      <w:r w:rsidRPr="002C52D8">
        <w:rPr>
          <w:rFonts w:ascii="Times New Roman" w:hAnsi="Times New Roman"/>
          <w:sz w:val="24"/>
          <w:szCs w:val="24"/>
        </w:rPr>
        <w:t xml:space="preserve">, değişime liderlik edebilecek özgüven ve beceriye sahip olmak; değişen koşullara ayak uydurabilmek; bulunduğu nokta ile ulaşmayı arzu ettiği nokta arasında giden yolu belirlemek için </w:t>
      </w:r>
      <w:r w:rsidR="004B509F" w:rsidRPr="002C52D8">
        <w:rPr>
          <w:rFonts w:ascii="Times New Roman" w:hAnsi="Times New Roman"/>
          <w:sz w:val="24"/>
          <w:szCs w:val="24"/>
        </w:rPr>
        <w:t>planlar</w:t>
      </w:r>
      <w:r w:rsidRPr="002C52D8">
        <w:rPr>
          <w:rFonts w:ascii="Times New Roman" w:hAnsi="Times New Roman"/>
          <w:sz w:val="24"/>
          <w:szCs w:val="24"/>
        </w:rPr>
        <w:t xml:space="preserve"> hazırla</w:t>
      </w:r>
      <w:r w:rsidR="004B509F" w:rsidRPr="002C52D8">
        <w:rPr>
          <w:rFonts w:ascii="Times New Roman" w:hAnsi="Times New Roman"/>
          <w:sz w:val="24"/>
          <w:szCs w:val="24"/>
        </w:rPr>
        <w:t>n</w:t>
      </w:r>
      <w:r w:rsidRPr="002C52D8">
        <w:rPr>
          <w:rFonts w:ascii="Times New Roman" w:hAnsi="Times New Roman"/>
          <w:sz w:val="24"/>
          <w:szCs w:val="24"/>
        </w:rPr>
        <w:t>mıştır.</w:t>
      </w:r>
    </w:p>
    <w:p w:rsidR="00FB7F48" w:rsidRPr="002C52D8" w:rsidRDefault="00FB7F48" w:rsidP="002C52D8">
      <w:pPr>
        <w:spacing w:after="0" w:line="360" w:lineRule="auto"/>
        <w:ind w:firstLine="709"/>
        <w:jc w:val="both"/>
        <w:rPr>
          <w:rFonts w:ascii="Times New Roman" w:hAnsi="Times New Roman"/>
          <w:sz w:val="24"/>
          <w:szCs w:val="24"/>
        </w:rPr>
      </w:pPr>
      <w:r w:rsidRPr="002C52D8">
        <w:rPr>
          <w:rFonts w:ascii="Times New Roman" w:hAnsi="Times New Roman"/>
          <w:sz w:val="24"/>
          <w:szCs w:val="24"/>
        </w:rPr>
        <w:t xml:space="preserve">Stratejik planın uygulamaya girdikten sonraki aşaması, izleme ve değerlendirme aşamasıdır. İzleme ve değerlendirme süreçlerinin sonunda stratejiler, faaliyet ve projeler planlandığı şekilde gerçekleşiyorsa, stratejik amaçlar ve hedeflere ulaşma yolunda ilerleme beklentileri uygunsa plan </w:t>
      </w:r>
      <w:r w:rsidR="00044425">
        <w:rPr>
          <w:rFonts w:ascii="Times New Roman" w:hAnsi="Times New Roman"/>
          <w:sz w:val="24"/>
          <w:szCs w:val="24"/>
        </w:rPr>
        <w:t xml:space="preserve">doğrulanmış </w:t>
      </w:r>
      <w:r w:rsidR="00044425" w:rsidRPr="002C52D8">
        <w:rPr>
          <w:rFonts w:ascii="Times New Roman" w:hAnsi="Times New Roman"/>
          <w:sz w:val="24"/>
          <w:szCs w:val="24"/>
        </w:rPr>
        <w:t>olacak</w:t>
      </w:r>
      <w:r w:rsidRPr="002C52D8">
        <w:rPr>
          <w:rFonts w:ascii="Times New Roman" w:hAnsi="Times New Roman"/>
          <w:sz w:val="24"/>
          <w:szCs w:val="24"/>
        </w:rPr>
        <w:t xml:space="preserve"> ve uygulama devam edecektir. </w:t>
      </w:r>
    </w:p>
    <w:p w:rsidR="004E2D24" w:rsidRDefault="00FB7F48" w:rsidP="00C63FAC">
      <w:pPr>
        <w:spacing w:after="0" w:line="360" w:lineRule="auto"/>
        <w:ind w:firstLine="709"/>
        <w:jc w:val="both"/>
        <w:rPr>
          <w:rFonts w:ascii="Times New Roman" w:hAnsi="Times New Roman"/>
          <w:sz w:val="24"/>
          <w:szCs w:val="24"/>
        </w:rPr>
      </w:pPr>
      <w:r w:rsidRPr="002C52D8">
        <w:rPr>
          <w:rFonts w:ascii="Times New Roman" w:hAnsi="Times New Roman"/>
          <w:sz w:val="24"/>
          <w:szCs w:val="24"/>
        </w:rPr>
        <w:t>Ancak, bu hususlarda değişiklik olduğu takdirde ya da beklenmeyen sonuçlar ortaya çıktığında plan gözden geç</w:t>
      </w:r>
      <w:r w:rsidR="00C63FAC">
        <w:rPr>
          <w:rFonts w:ascii="Times New Roman" w:hAnsi="Times New Roman"/>
          <w:sz w:val="24"/>
          <w:szCs w:val="24"/>
        </w:rPr>
        <w:t>irilecek ve yeniden değerlendiri</w:t>
      </w:r>
      <w:r w:rsidRPr="002C52D8">
        <w:rPr>
          <w:rFonts w:ascii="Times New Roman" w:hAnsi="Times New Roman"/>
          <w:sz w:val="24"/>
          <w:szCs w:val="24"/>
        </w:rPr>
        <w:t>lerek güncellenmiş şekliyle uygulanmaya devam edilecektir.</w:t>
      </w:r>
    </w:p>
    <w:p w:rsidR="00F537AE" w:rsidRDefault="00712330" w:rsidP="00F537AE">
      <w:pPr>
        <w:spacing w:after="0" w:line="360" w:lineRule="auto"/>
        <w:ind w:firstLine="709"/>
        <w:rPr>
          <w:rFonts w:ascii="Times New Roman" w:hAnsi="Times New Roman"/>
          <w:sz w:val="24"/>
          <w:szCs w:val="24"/>
        </w:rPr>
        <w:sectPr w:rsidR="00F537AE" w:rsidSect="00F537AE">
          <w:headerReference w:type="even" r:id="rId13"/>
          <w:headerReference w:type="default" r:id="rId14"/>
          <w:footerReference w:type="default" r:id="rId15"/>
          <w:headerReference w:type="first" r:id="rId16"/>
          <w:pgSz w:w="11906" w:h="16838"/>
          <w:pgMar w:top="709" w:right="992" w:bottom="851" w:left="1276" w:header="709" w:footer="709" w:gutter="0"/>
          <w:pgNumType w:fmt="lowerRoman"/>
          <w:cols w:space="708"/>
          <w:docGrid w:linePitch="360"/>
        </w:sectPr>
      </w:pPr>
      <w:r>
        <w:rPr>
          <w:rFonts w:ascii="Times New Roman" w:hAnsi="Times New Roman"/>
          <w:sz w:val="24"/>
          <w:szCs w:val="24"/>
        </w:rPr>
        <w:t>Özdil İlköğretim Kurumu</w:t>
      </w:r>
      <w:r w:rsidR="00FB7F48" w:rsidRPr="002C52D8">
        <w:rPr>
          <w:rFonts w:ascii="Times New Roman" w:hAnsi="Times New Roman"/>
          <w:sz w:val="24"/>
          <w:szCs w:val="24"/>
        </w:rPr>
        <w:t xml:space="preserve">, stratejik yönetimin ilk safhası olan planlamayı, </w:t>
      </w:r>
      <w:proofErr w:type="gramStart"/>
      <w:r w:rsidR="00FB7F48" w:rsidRPr="002C52D8">
        <w:rPr>
          <w:rFonts w:ascii="Times New Roman" w:hAnsi="Times New Roman"/>
          <w:sz w:val="24"/>
          <w:szCs w:val="24"/>
        </w:rPr>
        <w:t>vizyona</w:t>
      </w:r>
      <w:proofErr w:type="gramEnd"/>
      <w:r w:rsidR="00FB7F48" w:rsidRPr="002C52D8">
        <w:rPr>
          <w:rFonts w:ascii="Times New Roman" w:hAnsi="Times New Roman"/>
          <w:sz w:val="24"/>
          <w:szCs w:val="24"/>
        </w:rPr>
        <w:t xml:space="preserve"> giden bir araç olarak görmektedir</w:t>
      </w:r>
      <w:r w:rsidR="00BA56DA">
        <w:rPr>
          <w:rFonts w:ascii="Times New Roman" w:hAnsi="Times New Roman"/>
          <w:sz w:val="24"/>
          <w:szCs w:val="24"/>
        </w:rPr>
        <w:t>.</w:t>
      </w:r>
    </w:p>
    <w:p w:rsidR="0048018B" w:rsidRPr="00963F85" w:rsidRDefault="0048018B" w:rsidP="00963F85">
      <w:pPr>
        <w:spacing w:after="0" w:line="360" w:lineRule="auto"/>
        <w:ind w:firstLine="709"/>
        <w:jc w:val="both"/>
        <w:rPr>
          <w:rFonts w:ascii="Times New Roman" w:hAnsi="Times New Roman"/>
          <w:sz w:val="24"/>
          <w:szCs w:val="24"/>
        </w:rPr>
      </w:pPr>
    </w:p>
    <w:p w:rsidR="00914D10" w:rsidRPr="002C52D8" w:rsidRDefault="009532A1" w:rsidP="006D6C81">
      <w:pPr>
        <w:spacing w:after="0" w:line="360" w:lineRule="auto"/>
        <w:ind w:firstLine="709"/>
        <w:jc w:val="both"/>
        <w:rPr>
          <w:rFonts w:ascii="Times New Roman" w:hAnsi="Times New Roman"/>
          <w:b/>
          <w:sz w:val="24"/>
          <w:szCs w:val="24"/>
        </w:rPr>
      </w:pPr>
      <w:r w:rsidRPr="002C52D8">
        <w:rPr>
          <w:rFonts w:ascii="Times New Roman" w:hAnsi="Times New Roman"/>
          <w:b/>
          <w:sz w:val="24"/>
          <w:szCs w:val="24"/>
        </w:rPr>
        <w:t>I.</w:t>
      </w:r>
      <w:r w:rsidR="00303872" w:rsidRPr="002C52D8">
        <w:rPr>
          <w:rFonts w:ascii="Times New Roman" w:hAnsi="Times New Roman"/>
          <w:b/>
          <w:sz w:val="24"/>
          <w:szCs w:val="24"/>
        </w:rPr>
        <w:t>BÖLÜM</w:t>
      </w:r>
      <w:bookmarkEnd w:id="3"/>
      <w:bookmarkEnd w:id="4"/>
    </w:p>
    <w:p w:rsidR="005070A1" w:rsidRPr="002C52D8" w:rsidRDefault="000E054E" w:rsidP="002C52D8">
      <w:pPr>
        <w:spacing w:after="0" w:line="360" w:lineRule="auto"/>
        <w:jc w:val="both"/>
        <w:rPr>
          <w:rFonts w:ascii="Times New Roman" w:hAnsi="Times New Roman"/>
          <w:b/>
          <w:sz w:val="24"/>
          <w:szCs w:val="24"/>
        </w:rPr>
      </w:pPr>
      <w:bookmarkStart w:id="6" w:name="_Toc427303837"/>
      <w:r w:rsidRPr="002C52D8">
        <w:rPr>
          <w:rFonts w:ascii="Times New Roman" w:hAnsi="Times New Roman"/>
          <w:b/>
          <w:sz w:val="24"/>
          <w:szCs w:val="24"/>
        </w:rPr>
        <w:tab/>
      </w:r>
      <w:r w:rsidR="005070A1" w:rsidRPr="002C52D8">
        <w:rPr>
          <w:rFonts w:ascii="Times New Roman" w:hAnsi="Times New Roman"/>
          <w:b/>
          <w:sz w:val="24"/>
          <w:szCs w:val="24"/>
        </w:rPr>
        <w:t>STRATEJİK PLAN HAZIRLIK SÜRECİ</w:t>
      </w:r>
      <w:bookmarkEnd w:id="6"/>
    </w:p>
    <w:p w:rsidR="005070A1" w:rsidRPr="002C52D8" w:rsidRDefault="008415CB" w:rsidP="002C52D8">
      <w:pPr>
        <w:spacing w:after="0" w:line="360" w:lineRule="auto"/>
        <w:ind w:firstLine="709"/>
        <w:jc w:val="both"/>
        <w:rPr>
          <w:rFonts w:ascii="Times New Roman" w:hAnsi="Times New Roman"/>
          <w:sz w:val="24"/>
          <w:szCs w:val="24"/>
        </w:rPr>
      </w:pPr>
      <w:r>
        <w:rPr>
          <w:rFonts w:ascii="Times New Roman" w:hAnsi="Times New Roman"/>
          <w:sz w:val="24"/>
          <w:szCs w:val="24"/>
        </w:rPr>
        <w:t>Özdil İlköğretim Kurumu,</w:t>
      </w:r>
      <w:r w:rsidRPr="002C52D8">
        <w:rPr>
          <w:rFonts w:ascii="Times New Roman" w:hAnsi="Times New Roman"/>
          <w:sz w:val="24"/>
          <w:szCs w:val="24"/>
        </w:rPr>
        <w:t xml:space="preserve"> </w:t>
      </w:r>
      <w:r w:rsidR="005070A1" w:rsidRPr="002C52D8">
        <w:rPr>
          <w:rFonts w:ascii="Times New Roman" w:hAnsi="Times New Roman"/>
          <w:sz w:val="24"/>
          <w:szCs w:val="24"/>
        </w:rPr>
        <w:t>2015-2019 Stratejik Planının hazırlanmasında İl</w:t>
      </w:r>
      <w:r>
        <w:rPr>
          <w:rFonts w:ascii="Times New Roman" w:hAnsi="Times New Roman"/>
          <w:sz w:val="24"/>
          <w:szCs w:val="24"/>
        </w:rPr>
        <w:t>çe</w:t>
      </w:r>
      <w:r w:rsidR="005070A1" w:rsidRPr="002C52D8">
        <w:rPr>
          <w:rFonts w:ascii="Times New Roman" w:hAnsi="Times New Roman"/>
          <w:sz w:val="24"/>
          <w:szCs w:val="24"/>
        </w:rPr>
        <w:t xml:space="preserve"> Milli Eğitim </w:t>
      </w:r>
      <w:r>
        <w:rPr>
          <w:rFonts w:ascii="Times New Roman" w:hAnsi="Times New Roman"/>
          <w:sz w:val="24"/>
          <w:szCs w:val="24"/>
        </w:rPr>
        <w:t>Müdürlüğü planı</w:t>
      </w:r>
      <w:r w:rsidR="005070A1" w:rsidRPr="002C52D8">
        <w:rPr>
          <w:rFonts w:ascii="Times New Roman" w:hAnsi="Times New Roman"/>
          <w:sz w:val="24"/>
          <w:szCs w:val="24"/>
        </w:rPr>
        <w:t xml:space="preserve"> temel alınmış ve aşağıdaki model benimsenmiştir</w:t>
      </w:r>
      <w:r>
        <w:rPr>
          <w:rFonts w:ascii="Times New Roman" w:hAnsi="Times New Roman"/>
          <w:sz w:val="24"/>
          <w:szCs w:val="24"/>
        </w:rPr>
        <w:t>.</w:t>
      </w:r>
    </w:p>
    <w:p w:rsidR="005070A1" w:rsidRPr="002C52D8" w:rsidRDefault="005070A1" w:rsidP="002C52D8">
      <w:pPr>
        <w:spacing w:after="0" w:line="360" w:lineRule="auto"/>
        <w:jc w:val="both"/>
        <w:rPr>
          <w:rFonts w:ascii="Times New Roman" w:hAnsi="Times New Roman"/>
          <w:sz w:val="24"/>
          <w:szCs w:val="24"/>
        </w:rPr>
      </w:pPr>
    </w:p>
    <w:p w:rsidR="005070A1" w:rsidRPr="002C52D8" w:rsidRDefault="00B5563E" w:rsidP="002C52D8">
      <w:pPr>
        <w:spacing w:after="0" w:line="360" w:lineRule="auto"/>
        <w:jc w:val="both"/>
        <w:rPr>
          <w:rFonts w:ascii="Times New Roman" w:hAnsi="Times New Roman"/>
          <w:sz w:val="24"/>
          <w:szCs w:val="24"/>
        </w:rPr>
      </w:pPr>
      <w:r>
        <w:rPr>
          <w:rFonts w:ascii="Times New Roman" w:hAnsi="Times New Roman"/>
          <w:noProof/>
          <w:sz w:val="24"/>
          <w:szCs w:val="24"/>
          <w:lang w:eastAsia="tr-TR"/>
        </w:rPr>
        <w:pict>
          <v:group id="Grup 15" o:spid="_x0000_s1032" style="position:absolute;left:0;text-align:left;margin-left:32.6pt;margin-top:4.8pt;width:414.4pt;height:541.5pt;z-index:251672576;mso-width-relative:margin;mso-height-relative:margin" coordorigin="-982,1316" coordsize="48014,580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lXzzwgAAJhjAAAOAAAAZHJzL2Uyb0RvYy54bWzsXctu20YU3RfoPxDcO+IM30KUILXstEDa&#10;BEj6AWOSklhTJDukIztF/6RAl902m666sz+sd56kZCpvE3U0XsgkhxzNXM6577l6+PhyXVivM9rk&#10;VTmz0QPHtrIyqdK8XM7sn1+dHkW21bSkTElRldnMvsoa+/Gjb795uKmnGa5WVZFm1IJOyma6qWf2&#10;qm3r6WTSJKtsTZoHVZ2V0Lio6Jq0cEqXk5SSDfS+LibYcYLJpqJpTaskaxq4OheN9iPe/2KRJe3z&#10;xaLJWquY2TC2ln9S/nnGPiePHpLpkpJ6lSdyGOQTRrEmeQlfqruak5ZYFzS/1dU6T2jVVIv2QVKt&#10;J9VikScZnwPMBjk7s3lKq4uaz2U53SxrTSYg7Q6dPrnb5KfXL6iVpzPbta2SrOEVPaUXtYV8RppN&#10;vZzCHU9p/bJ+QcX84PBZlZw30DzZbWfnS3Gzdbb5sUqhO3LRVpw0lwu6Zl3ApK1L/gau9BvILlsr&#10;gYs+DnAUwYtKoC2IfNf3+UDINFnBi2TPHcURti1oRi4KxPtLVifyeS9yYOT8aT9yXJe1T8hUfDUf&#10;rhyemBs/0dOUhPC2CcG/Y3ei7EV/KUIMTEiRg00HhsOIwabjqekqUiDsh4IWfhypRkWLAHk4Fg+H&#10;jue9mxaAvqZbYM3nLbCXK1JnfN02bPlIugInEAtsnp+n1//QdpmVFuLD3tT8RrXIGrHCrLI6XpFy&#10;mT2htNqsMpLCuBB/pVsPsJMG1ud7l9xRRy/HD7EgmKJ1j1wIIzfm36OWDpnWtGmfZtXaYgczmwJn&#10;4auavH7WtGKVqVvYIi+r07wo4DqZFqW1gXHj0HH4E01V5ClrZY2c0WXHBbVeE2BRJEmyskX8vuJi&#10;DQgS130H/sR44TJ7/fx2fgnWt+6Fr/atL1jnLTDYIl/P7Ih1Inth1DwpUz7AluSFOIauipINC4gC&#10;05JHgpH9FjvxSXQSeUceDk6OPGc+P3pyeuwdBaco9Ofu/Ph4jn5nI0fedJWnaVaySSqmirwPW1OS&#10;vQt2qNnq1pQaujzTFDvlf/Jl9W6bbA+DEwZmpf7z2QFDECuHsYBm2l6eXXJWyNcYu3JWpVewrmgl&#10;5AbIOThYVfSNbW1AZszs5tcLQjPbKn4oYW3GyPOYkOEnHqwwOKH9lrN+CykT6Gpmt7YlDo9bIZgu&#10;apovV/BNYh2U1RNgoYucr7JuVDATdgKwFaO/c/wCLxnAb8hIzwYCQL9r/CLsMnbIeL/mdwq+rhvF&#10;Um6EWEgvzfgNeu0DQi/n6x1ODHoFT9P63Zb45WJuJPgCPLnahiOpyCjsxiECNYZpOVEQbOsp9xe6&#10;TBuYk2YlJHUKR0J+G4HM9QIliNX/dwpkviYMpJWclQo1k4W3JTIoHeNJ5DiIQS2QqJaWmkI1QmDS&#10;algLvf3+69MG1sze6EyYz9GzuRgwsN6FNTgwBmCtjZIRFG3sxA6Y6wbXZGrE9ceLa+k7NPazMIuV&#10;uA4Gca3NlRFw7WIEPlOF6x0tPHJ9aJNaOB/VV2BAG3H95cS19IQbWG/DGkzXAXGtTZYRYO05Xgia&#10;9rBxjSLulJS4Nmr41Li7d9zd2oVr3N29cBVEpoZwrW2WEXCNMI7AbQe4xp7vy8iNMq97Dm83DE24&#10;6nDDVTqEen/wK9MEGCPiGQZKRdYxJp6EgO88CcH3PBFQcgMkQtE89slzEbwwjKRCjB12yIOlXR4C&#10;EmkIRy6kLKi2E5WHAM/KPAT9rNamd/MQRoi9s0ikUFJu/j7P35xnJaHW9R/Xf7EYPNaK3Qg8DWLw&#10;nKP1yKY4GiM4sDue7eAH77FAWppDakDB0gzIlAfh2cEyldMk6S+2tVgXkMwDkXJLx8/hJcib4cgE&#10;7L+SgL2OYt0fDjgG6MEmGLBMtLo3AtplyI+lbHHuqaCOIuSBfsWg7jr4PVA3uTZfc66NDlcZ7Pas&#10;D8DEEHa1qjcCdgGjYHNwr8It/OI4wFJUG/wedq6cjksZ/PbxO5huA/m448XmBXZB8+UCf8uuYd5C&#10;I3tNnitXvEwAficAjwfzalytqIwgewV2IwecCFt6M5jIBrsmRz2FDGgdYDJyty93B5NnXK2kjIZd&#10;BH87HnsDXrYXy2wwAfDqKJIBbx+8gxkyrtZSxgOvh9wdyYu90JMefbB4v5YkdZPd9vHZbWprrMmD&#10;2cqDwYN5MGIL7kgbTACjymM1AGCAbWf2GgAfbrxcbBu/T2ZvFzEeaa8nRLQH3M9iA/pIYO6SX1zH&#10;j3Z8WNvJL9wrrsPrXVzX7NU+gL3aOpxpVOm+Kq0zafrbPYVSOxKAfY/lk0OE1w9i2N+5348V8EaD&#10;X1Z14fBqLeiQpsFvD7/gbR4SwGNmakG1BUjCYgAOkO/LFDeVwNETwF7gcHeGAfBhAljHNA2A+wAe&#10;TL5ytbYygi+rK5cSQNRoxxndB7Ar/OMGwAcJ4K5ggAFwD8BQh06L4Ot/31jPz63vyM2fBbm6eZvc&#10;vG1u3lqu1l0AzcelqJCXXJayQp6uX8brob26qqEanth/JTVw8Qg7+aDyZTjGIbigQSBHIRxsKdRs&#10;twrL6EChx3WE/VhuWkpYeanjqiyhiFlFRZWpL1vHrL3Et2qYgW9OVR+7sxpmVsupTFjBOKjRNbPX&#10;WQrVuTKoTcmOgGRAmP9nBEpXjPuEigoCuGx2bDGNVxIMR52ZuQ8jWj0YDSNyR4fnBjsgAZ2aYyQW&#10;uRwGIwYjd1/2ErOydDINfw9GoGggYHdLKEDB0y8rR6xFkdffMwHE9snIGqwgUWKxwdCPYxHU7PIE&#10;FVr899XCNBLFSBRerfmjqhAPF4nFcWc37UNLP5lnFK1LYiQIkNiVNoAR2M0ilAtV5VjtLZMxCIOR&#10;g8DI+IG6uNsosg8v/fyZEfCCowBEB9gi2AUnw7aZomRKFAhDaG89OIOXg8CLNFd0ZXsoovw5le33&#10;yZRuM8Y+jOhs2nGsFDCcRGwMRbc8cwojvshTMFbKgVspXKbAzz9w34X8qQr2+xL9c275dz+o8eg/&#10;AAAA//8DAFBLAwQUAAYACAAAACEAyHj2E+EAAAAKAQAADwAAAGRycy9kb3ducmV2LnhtbEyPy2rD&#10;MBBF94X+g5hCd41s50HiWA4htF2FQpNC6U6xJraJNTKWYjt/3+mqWQ73cOfcbDPaRvTY+dqRgngS&#10;gUAqnKmpVPB1fHtZgvBBk9GNI1RwQw+b/PEh06lxA31ifwil4BLyqVZQhdCmUvqiQqv9xLVInJ1d&#10;Z3Xgsyul6fTA5baRSRQtpNU18YdKt7irsLgcrlbB+6CH7TR+7feX8+72c5x/fO9jVOr5adyuQQQc&#10;wz8Mf/qsDjk7ndyVjBeNgsU8YVJBMo1BcL5czXjbicE4SmYg80zeT8h/AQAA//8DAFBLAQItABQA&#10;BgAIAAAAIQC2gziS/gAAAOEBAAATAAAAAAAAAAAAAAAAAAAAAABbQ29udGVudF9UeXBlc10ueG1s&#10;UEsBAi0AFAAGAAgAAAAhADj9If/WAAAAlAEAAAsAAAAAAAAAAAAAAAAALwEAAF9yZWxzLy5yZWxz&#10;UEsBAi0AFAAGAAgAAAAhAK+KVfPPCAAAmGMAAA4AAAAAAAAAAAAAAAAALgIAAGRycy9lMm9Eb2Mu&#10;eG1sUEsBAi0AFAAGAAgAAAAhAMh49hPhAAAACgEAAA8AAAAAAAAAAAAAAAAAKQsAAGRycy9kb3du&#10;cmV2LnhtbFBLBQYAAAAABAAEAPMAAAA3DAAAAAA=&#10;">
            <v:group id="Grup 16" o:spid="_x0000_s1033" style="position:absolute;left:-982;top:1316;width:48014;height:58034" coordorigin="-1257,1598" coordsize="61429,704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rect id="Dikdörtgen 18" o:spid="_x0000_s1034" style="position:absolute;left:-1257;top:10572;width:61429;height:1213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62fEL0A&#10;AADaAAAADwAAAGRycy9kb3ducmV2LnhtbERPyQrCMBC9C/5DGMGbpi6IVKOIoOhBwQXF29CMbbGZ&#10;lCZq/XtzEDw+3j6d16YQL6pcbllBrxuBIE6szjlVcD6tOmMQziNrLCyTgg85mM+ajSnG2r75QK+j&#10;T0UIYRejgsz7MpbSJRkZdF1bEgfubiuDPsAqlbrCdwg3hexH0UgazDk0ZFjSMqPkcXwaBcP8QsNb&#10;tE2uo9V1P3Dr5263JaXarXoxAeGp9n/xz73RCsLWcCXcADn7AgAA//8DAFBLAQItABQABgAIAAAA&#10;IQDw94q7/QAAAOIBAAATAAAAAAAAAAAAAAAAAAAAAABbQ29udGVudF9UeXBlc10ueG1sUEsBAi0A&#10;FAAGAAgAAAAhADHdX2HSAAAAjwEAAAsAAAAAAAAAAAAAAAAALgEAAF9yZWxzLy5yZWxzUEsBAi0A&#10;FAAGAAgAAAAhADMvBZ5BAAAAOQAAABAAAAAAAAAAAAAAAAAAKQIAAGRycy9zaGFwZXhtbC54bWxQ&#10;SwECLQAUAAYACAAAACEAW62fEL0AAADaAAAADwAAAAAAAAAAAAAAAACYAgAAZHJzL2Rvd25yZXYu&#10;eG1sUEsFBgAAAAAEAAQA9QAAAIIDAAAAAA==&#10;" filled="f" strokecolor="#243f60 [1604]" strokeweight="1pt">
                <v:textbox style="mso-next-textbox:#Dikdörtgen 18">
                  <w:txbxContent>
                    <w:p w:rsidR="00EC4F8C" w:rsidRPr="00A51D4F" w:rsidRDefault="00EC4F8C" w:rsidP="005070A1">
                      <w:pPr>
                        <w:spacing w:after="0" w:line="240" w:lineRule="auto"/>
                        <w:jc w:val="center"/>
                        <w:rPr>
                          <w:rFonts w:ascii="Times New Roman" w:eastAsia="Times New Roman" w:hAnsi="Times New Roman"/>
                          <w:b/>
                          <w:color w:val="000000" w:themeColor="text1"/>
                          <w:sz w:val="18"/>
                          <w:szCs w:val="18"/>
                          <w:lang w:eastAsia="tr-TR"/>
                        </w:rPr>
                      </w:pPr>
                      <w:r w:rsidRPr="00A51D4F">
                        <w:rPr>
                          <w:rFonts w:ascii="Times New Roman" w:eastAsia="Times New Roman" w:hAnsi="Times New Roman"/>
                          <w:b/>
                          <w:color w:val="000000" w:themeColor="text1"/>
                          <w:sz w:val="18"/>
                          <w:szCs w:val="18"/>
                          <w:lang w:eastAsia="tr-TR"/>
                        </w:rPr>
                        <w:t>Durum Analizi</w:t>
                      </w:r>
                    </w:p>
                  </w:txbxContent>
                </v:textbox>
              </v:rect>
              <v:rect id="Dikdörtgen 17" o:spid="_x0000_s1035" style="position:absolute;left:12314;top:1598;width:33890;height:721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E6i8MA&#10;AADaAAAADwAAAGRycy9kb3ducmV2LnhtbESPQYvCMBSE74L/ITxhb5rqiqy1UURwWQ8Kq6J4ezTP&#10;tti8lCbW7r/fCILHYWa+YZJFa0rRUO0KywqGgwgEcWp1wZmC42Hd/wLhPLLG0jIp+CMHi3m3k2Cs&#10;7YN/qdn7TAQIuxgV5N5XsZQuzcmgG9iKOHhXWxv0QdaZ1DU+AtyUchRFE2mw4LCQY0WrnNLb/m4U&#10;jIsTjS/RJj1P1ufdp/u+b7cbUuqj1y5nIDy1/h1+tX+0gik8r4QbIO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OE6i8MAAADaAAAADwAAAAAAAAAAAAAAAACYAgAAZHJzL2Rv&#10;d25yZXYueG1sUEsFBgAAAAAEAAQA9QAAAIgDAAAAAA==&#10;" filled="f" strokecolor="#243f60 [1604]" strokeweight="1pt">
                <v:textbox style="mso-next-textbox:#Dikdörtgen 17">
                  <w:txbxContent>
                    <w:p w:rsidR="00EC4F8C" w:rsidRPr="00A51D4F" w:rsidRDefault="00EC4F8C" w:rsidP="005070A1">
                      <w:pPr>
                        <w:spacing w:after="0" w:line="240" w:lineRule="auto"/>
                        <w:jc w:val="center"/>
                        <w:rPr>
                          <w:rFonts w:ascii="Times New Roman" w:eastAsia="Times New Roman" w:hAnsi="Times New Roman"/>
                          <w:b/>
                          <w:color w:val="000000" w:themeColor="text1"/>
                          <w:sz w:val="18"/>
                          <w:szCs w:val="18"/>
                          <w:lang w:eastAsia="tr-TR"/>
                        </w:rPr>
                      </w:pPr>
                      <w:r w:rsidRPr="00A51D4F">
                        <w:rPr>
                          <w:rFonts w:ascii="Times New Roman" w:eastAsia="Times New Roman" w:hAnsi="Times New Roman"/>
                          <w:b/>
                          <w:color w:val="000000" w:themeColor="text1"/>
                          <w:sz w:val="18"/>
                          <w:szCs w:val="18"/>
                          <w:lang w:eastAsia="tr-TR"/>
                        </w:rPr>
                        <w:t>Hazırlık Programının Oluşturulması</w:t>
                      </w:r>
                    </w:p>
                    <w:p w:rsidR="00EC4F8C" w:rsidRPr="00A51D4F" w:rsidRDefault="00EC4F8C" w:rsidP="005070A1">
                      <w:pPr>
                        <w:spacing w:after="0" w:line="240" w:lineRule="auto"/>
                        <w:ind w:left="709"/>
                        <w:rPr>
                          <w:rFonts w:ascii="Times New Roman" w:eastAsia="Times New Roman" w:hAnsi="Times New Roman"/>
                          <w:color w:val="000000" w:themeColor="text1"/>
                          <w:sz w:val="18"/>
                          <w:szCs w:val="18"/>
                          <w:lang w:eastAsia="tr-TR"/>
                        </w:rPr>
                      </w:pPr>
                      <w:r w:rsidRPr="00A51D4F">
                        <w:rPr>
                          <w:rFonts w:ascii="Times New Roman" w:eastAsia="Times New Roman" w:hAnsi="Times New Roman"/>
                          <w:color w:val="000000" w:themeColor="text1"/>
                          <w:sz w:val="18"/>
                          <w:szCs w:val="18"/>
                          <w:lang w:eastAsia="tr-TR"/>
                        </w:rPr>
                        <w:t>Stratejik Planlama Yöntem ve Kapsamı</w:t>
                      </w:r>
                    </w:p>
                    <w:p w:rsidR="00EC4F8C" w:rsidRPr="00A51D4F" w:rsidRDefault="00EC4F8C" w:rsidP="005070A1">
                      <w:pPr>
                        <w:spacing w:after="0" w:line="240" w:lineRule="auto"/>
                        <w:ind w:left="709"/>
                        <w:rPr>
                          <w:rFonts w:ascii="Times New Roman" w:eastAsia="Times New Roman" w:hAnsi="Times New Roman"/>
                          <w:color w:val="000000" w:themeColor="text1"/>
                          <w:sz w:val="18"/>
                          <w:szCs w:val="18"/>
                          <w:lang w:eastAsia="tr-TR"/>
                        </w:rPr>
                      </w:pPr>
                      <w:r w:rsidRPr="00A51D4F">
                        <w:rPr>
                          <w:rFonts w:ascii="Times New Roman" w:eastAsia="Times New Roman" w:hAnsi="Times New Roman"/>
                          <w:color w:val="000000" w:themeColor="text1"/>
                          <w:sz w:val="18"/>
                          <w:szCs w:val="18"/>
                          <w:lang w:eastAsia="tr-TR"/>
                        </w:rPr>
                        <w:t>Stratejik Plan Ekip ve Kurulları</w:t>
                      </w:r>
                    </w:p>
                    <w:p w:rsidR="00EC4F8C" w:rsidRPr="00A51D4F" w:rsidRDefault="00EC4F8C" w:rsidP="005070A1">
                      <w:pPr>
                        <w:spacing w:after="0" w:line="240" w:lineRule="auto"/>
                        <w:ind w:left="709"/>
                        <w:rPr>
                          <w:rFonts w:ascii="Times New Roman" w:hAnsi="Times New Roman"/>
                          <w:color w:val="000000" w:themeColor="text1"/>
                          <w:sz w:val="18"/>
                          <w:szCs w:val="18"/>
                        </w:rPr>
                      </w:pPr>
                      <w:r w:rsidRPr="00A51D4F">
                        <w:rPr>
                          <w:rFonts w:ascii="Times New Roman" w:eastAsia="Times New Roman" w:hAnsi="Times New Roman"/>
                          <w:color w:val="000000" w:themeColor="text1"/>
                          <w:sz w:val="18"/>
                          <w:szCs w:val="18"/>
                          <w:lang w:eastAsia="tr-TR"/>
                        </w:rPr>
                        <w:t>Stratejik Planlama İş Takvimi</w:t>
                      </w:r>
                    </w:p>
                  </w:txbxContent>
                </v:textbox>
              </v:rect>
              <v:rect id="Dikdörtgen 19" o:spid="_x0000_s1036" style="position:absolute;top:13284;width:9717;height:866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ab178A&#10;AADbAAAADwAAAGRycy9kb3ducmV2LnhtbERPS4vCMBC+C/6HMII3TV1Z0doosqAseBAf4HVopg9s&#10;JrWJbfffb4SFvc3H95xk25tKtNS40rKC2TQCQZxaXXKu4HbdT5YgnEfWWFkmBT/kYLsZDhKMte34&#10;TO3F5yKEsItRQeF9HUvp0oIMuqmtiQOX2cagD7DJpW6wC+Gmkh9RtJAGSw4NBdb0VVD6uLyMgmN7&#10;t4iyXZXPA8/1Z3XqjjJTajzqd2sQnnr/L/5zf+swfw7vX8IBcvM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6xpvXvwAAANsAAAAPAAAAAAAAAAAAAAAAAJgCAABkcnMvZG93bnJl&#10;di54bWxQSwUGAAAAAAQABAD1AAAAhAMAAAAA&#10;" filled="f" strokecolor="#243f60 [1604]" strokeweight="1pt">
                <v:stroke dashstyle="dash"/>
                <v:textbox style="mso-next-textbox:#Dikdörtgen 19">
                  <w:txbxContent>
                    <w:p w:rsidR="00EC4F8C" w:rsidRPr="00A51D4F" w:rsidRDefault="00EC4F8C" w:rsidP="005070A1">
                      <w:pPr>
                        <w:spacing w:after="0" w:line="240" w:lineRule="auto"/>
                        <w:jc w:val="center"/>
                        <w:rPr>
                          <w:rFonts w:ascii="Times New Roman" w:eastAsia="Times New Roman" w:hAnsi="Times New Roman"/>
                          <w:color w:val="000000" w:themeColor="text1"/>
                          <w:sz w:val="18"/>
                          <w:szCs w:val="18"/>
                          <w:lang w:eastAsia="tr-TR"/>
                        </w:rPr>
                      </w:pPr>
                      <w:r w:rsidRPr="00A51D4F">
                        <w:rPr>
                          <w:rFonts w:ascii="Times New Roman" w:eastAsia="Times New Roman" w:hAnsi="Times New Roman"/>
                          <w:color w:val="000000" w:themeColor="text1"/>
                          <w:sz w:val="18"/>
                          <w:szCs w:val="18"/>
                          <w:lang w:eastAsia="tr-TR"/>
                        </w:rPr>
                        <w:t>Tarihi Gelişim</w:t>
                      </w:r>
                    </w:p>
                  </w:txbxContent>
                </v:textbox>
              </v:rect>
              <v:rect id="Dikdörtgen 20" o:spid="_x0000_s1037" style="position:absolute;left:9699;top:13285;width:11201;height:866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8Do78A&#10;AADbAAAADwAAAGRycy9kb3ducmV2LnhtbERPS4vCMBC+C/6HMII3TdVVtBpFBGXBw+IDvA7N2Bab&#10;SW1iW//9ZmHB23x8z1ltWlOImiqXW1YwGkYgiBOrc04VXC/7wRyE88gaC8uk4E0ONutuZ4Wxtg2f&#10;qD77VIQQdjEqyLwvYyldkpFBN7QlceDutjLoA6xSqStsQrgp5DiKZtJgzqEhw5J2GSWP88soONY3&#10;iyjrRf488ERPi5/mKO9K9XvtdgnCU+s/4n/3tw7zv+Dvl3CAXP8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1LwOjvwAAANsAAAAPAAAAAAAAAAAAAAAAAJgCAABkcnMvZG93bnJl&#10;di54bWxQSwUGAAAAAAQABAD1AAAAhAMAAAAA&#10;" filled="f" strokecolor="#243f60 [1604]" strokeweight="1pt">
                <v:stroke dashstyle="dash"/>
                <v:textbox style="mso-next-textbox:#Dikdörtgen 20">
                  <w:txbxContent>
                    <w:p w:rsidR="00EC4F8C" w:rsidRPr="00A51D4F" w:rsidRDefault="00EC4F8C" w:rsidP="005070A1">
                      <w:pPr>
                        <w:spacing w:after="0" w:line="240" w:lineRule="auto"/>
                        <w:jc w:val="center"/>
                        <w:rPr>
                          <w:rFonts w:ascii="Times New Roman" w:eastAsia="Times New Roman" w:hAnsi="Times New Roman"/>
                          <w:color w:val="000000" w:themeColor="text1"/>
                          <w:sz w:val="18"/>
                          <w:szCs w:val="18"/>
                          <w:lang w:eastAsia="tr-TR"/>
                        </w:rPr>
                      </w:pPr>
                      <w:r w:rsidRPr="00A51D4F">
                        <w:rPr>
                          <w:rFonts w:ascii="Times New Roman" w:eastAsia="Times New Roman" w:hAnsi="Times New Roman"/>
                          <w:color w:val="000000" w:themeColor="text1"/>
                          <w:sz w:val="18"/>
                          <w:szCs w:val="18"/>
                          <w:lang w:eastAsia="tr-TR"/>
                        </w:rPr>
                        <w:t>Mevzuat Analizi</w:t>
                      </w:r>
                    </w:p>
                  </w:txbxContent>
                </v:textbox>
              </v:rect>
              <v:rect id="Dikdörtgen 21" o:spid="_x0000_s1038" style="position:absolute;left:20908;top:13285;width:11201;height:866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OmOL4A&#10;AADbAAAADwAAAGRycy9kb3ducmV2LnhtbERPTYvCMBC9L/gfwgje1lRFWatRRFAED6IreB2asS02&#10;k9rEtv57Iwje5vE+Z75sTSFqqlxuWcGgH4EgTqzOOVVw/t/8/oFwHlljYZkUPMnBctH5mWOsbcNH&#10;qk8+FSGEXYwKMu/LWEqXZGTQ9W1JHLirrQz6AKtU6gqbEG4KOYyiiTSYc2jIsKR1Rsnt9DAK9vXF&#10;Isp6mt+3PNLj4tDs5VWpXrddzUB4av1X/HHvdJg/hvcv4QC5eA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pjpji+AAAA2wAAAA8AAAAAAAAAAAAAAAAAmAIAAGRycy9kb3ducmV2&#10;LnhtbFBLBQYAAAAABAAEAPUAAACDAwAAAAA=&#10;" filled="f" strokecolor="#243f60 [1604]" strokeweight="1pt">
                <v:stroke dashstyle="dash"/>
                <v:textbox style="mso-next-textbox:#Dikdörtgen 21">
                  <w:txbxContent>
                    <w:p w:rsidR="00EC4F8C" w:rsidRPr="00A51D4F" w:rsidRDefault="00EC4F8C" w:rsidP="005070A1">
                      <w:pPr>
                        <w:spacing w:after="0" w:line="240" w:lineRule="auto"/>
                        <w:jc w:val="center"/>
                        <w:rPr>
                          <w:rFonts w:ascii="Times New Roman" w:eastAsia="Times New Roman" w:hAnsi="Times New Roman"/>
                          <w:color w:val="000000" w:themeColor="text1"/>
                          <w:sz w:val="18"/>
                          <w:szCs w:val="18"/>
                          <w:lang w:eastAsia="tr-TR"/>
                        </w:rPr>
                      </w:pPr>
                      <w:r w:rsidRPr="00A51D4F">
                        <w:rPr>
                          <w:rFonts w:ascii="Times New Roman" w:eastAsia="Times New Roman" w:hAnsi="Times New Roman"/>
                          <w:color w:val="000000" w:themeColor="text1"/>
                          <w:sz w:val="18"/>
                          <w:szCs w:val="18"/>
                          <w:lang w:eastAsia="tr-TR"/>
                        </w:rPr>
                        <w:t>Faaliyet Alanları ile Sunulan Hizmetler</w:t>
                      </w:r>
                    </w:p>
                  </w:txbxContent>
                </v:textbox>
              </v:rect>
              <v:rect id="Dikdörtgen 22" o:spid="_x0000_s1039" style="position:absolute;left:32116;top:13284;width:8356;height:866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E4T78A&#10;AADbAAAADwAAAGRycy9kb3ducmV2LnhtbERPS4vCMBC+L/gfwgh7W1MVRWujiKAseJBVwevQTB/Y&#10;TGoT2+6/3wjC3ubje06y6U0lWmpcaVnBeBSBIE6tLjlXcL3svxYgnEfWWFkmBb/kYLMefCQYa9vx&#10;D7Vnn4sQwi5GBYX3dSylSwsy6Ea2Jg5cZhuDPsAml7rBLoSbSk6iaC4NlhwaCqxpV1B6Pz+NgmN7&#10;s4iyXZaPA0/1rDp1R5kp9TnstysQnnr/L367v3WYP4fXL+EAuf4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qsThPvwAAANsAAAAPAAAAAAAAAAAAAAAAAJgCAABkcnMvZG93bnJl&#10;di54bWxQSwUGAAAAAAQABAD1AAAAhAMAAAAA&#10;" filled="f" strokecolor="#243f60 [1604]" strokeweight="1pt">
                <v:stroke dashstyle="dash"/>
                <v:textbox style="mso-next-textbox:#Dikdörtgen 22">
                  <w:txbxContent>
                    <w:p w:rsidR="00EC4F8C" w:rsidRPr="00A51D4F" w:rsidRDefault="00EC4F8C" w:rsidP="005070A1">
                      <w:pPr>
                        <w:spacing w:after="0" w:line="240" w:lineRule="auto"/>
                        <w:jc w:val="center"/>
                        <w:rPr>
                          <w:rFonts w:ascii="Times New Roman" w:eastAsia="Times New Roman" w:hAnsi="Times New Roman"/>
                          <w:color w:val="000000" w:themeColor="text1"/>
                          <w:sz w:val="18"/>
                          <w:szCs w:val="18"/>
                          <w:lang w:eastAsia="tr-TR"/>
                        </w:rPr>
                      </w:pPr>
                      <w:r w:rsidRPr="00A51D4F">
                        <w:rPr>
                          <w:rFonts w:ascii="Times New Roman" w:eastAsia="Times New Roman" w:hAnsi="Times New Roman"/>
                          <w:color w:val="000000" w:themeColor="text1"/>
                          <w:sz w:val="18"/>
                          <w:szCs w:val="18"/>
                          <w:lang w:eastAsia="tr-TR"/>
                        </w:rPr>
                        <w:t>Paydaş Analizi</w:t>
                      </w:r>
                    </w:p>
                  </w:txbxContent>
                </v:textbox>
              </v:rect>
              <v:rect id="Dikdörtgen 23" o:spid="_x0000_s1040" style="position:absolute;left:40471;top:13284;width:18440;height:866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2d1L8A&#10;AADbAAAADwAAAGRycy9kb3ducmV2LnhtbERPS4vCMBC+C/6HMII3TVXWRzWKCMqCh8UHeB2asS02&#10;k9rEtv77zcKCt/n4nrPatKYQNVUut6xgNIxAECdW55wquF72gzkI55E1FpZJwZscbNbdzgpjbRs+&#10;UX32qQgh7GJUkHlfxlK6JCODbmhL4sDdbWXQB1ilUlfYhHBTyHEUTaXBnENDhiXtMkoe55dRcKxv&#10;FlHWi/x54In+Kn6ao7wr1e+12yUIT63/iP/d3zrMn8HfL+EAuf4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F/Z3UvwAAANsAAAAPAAAAAAAAAAAAAAAAAJgCAABkcnMvZG93bnJl&#10;di54bWxQSwUGAAAAAAQABAD1AAAAhAMAAAAA&#10;" filled="f" strokecolor="#243f60 [1604]" strokeweight="1pt">
                <v:stroke dashstyle="dash"/>
                <v:textbox style="mso-next-textbox:#Dikdörtgen 23">
                  <w:txbxContent>
                    <w:p w:rsidR="00EC4F8C" w:rsidRPr="00A51D4F" w:rsidRDefault="00EC4F8C" w:rsidP="005070A1">
                      <w:pPr>
                        <w:spacing w:after="0" w:line="240" w:lineRule="auto"/>
                        <w:rPr>
                          <w:rFonts w:ascii="Times New Roman" w:eastAsia="Times New Roman" w:hAnsi="Times New Roman"/>
                          <w:color w:val="000000" w:themeColor="text1"/>
                          <w:sz w:val="18"/>
                          <w:szCs w:val="18"/>
                          <w:lang w:eastAsia="tr-TR"/>
                        </w:rPr>
                      </w:pPr>
                      <w:r w:rsidRPr="00A51D4F">
                        <w:rPr>
                          <w:rFonts w:ascii="Times New Roman" w:eastAsia="Times New Roman" w:hAnsi="Times New Roman"/>
                          <w:color w:val="000000" w:themeColor="text1"/>
                          <w:sz w:val="18"/>
                          <w:szCs w:val="18"/>
                          <w:lang w:eastAsia="tr-TR"/>
                        </w:rPr>
                        <w:t>Kurum İçi ve Kurum Dışı Analiz</w:t>
                      </w:r>
                    </w:p>
                    <w:p w:rsidR="00EC4F8C" w:rsidRPr="00A51D4F" w:rsidRDefault="00EC4F8C" w:rsidP="005070A1">
                      <w:pPr>
                        <w:pStyle w:val="ListeParagraf"/>
                        <w:numPr>
                          <w:ilvl w:val="0"/>
                          <w:numId w:val="53"/>
                        </w:numPr>
                        <w:spacing w:after="0" w:line="240" w:lineRule="auto"/>
                        <w:ind w:left="142" w:hanging="142"/>
                        <w:rPr>
                          <w:rFonts w:ascii="Times New Roman" w:eastAsia="+mn-ea" w:hAnsi="Times New Roman"/>
                          <w:color w:val="000000" w:themeColor="text1"/>
                          <w:kern w:val="24"/>
                          <w:sz w:val="18"/>
                          <w:szCs w:val="18"/>
                          <w:lang w:eastAsia="tr-TR"/>
                        </w:rPr>
                      </w:pPr>
                      <w:r w:rsidRPr="00A51D4F">
                        <w:rPr>
                          <w:rFonts w:ascii="Times New Roman" w:eastAsia="+mn-ea" w:hAnsi="Times New Roman"/>
                          <w:color w:val="000000" w:themeColor="text1"/>
                          <w:kern w:val="24"/>
                          <w:sz w:val="18"/>
                          <w:szCs w:val="18"/>
                          <w:lang w:eastAsia="tr-TR"/>
                        </w:rPr>
                        <w:t>PEST Analizi</w:t>
                      </w:r>
                    </w:p>
                    <w:p w:rsidR="00EC4F8C" w:rsidRPr="00A51D4F" w:rsidRDefault="00EC4F8C" w:rsidP="005070A1">
                      <w:pPr>
                        <w:pStyle w:val="ListeParagraf"/>
                        <w:numPr>
                          <w:ilvl w:val="0"/>
                          <w:numId w:val="53"/>
                        </w:numPr>
                        <w:spacing w:after="0" w:line="240" w:lineRule="auto"/>
                        <w:ind w:left="142" w:hanging="142"/>
                        <w:rPr>
                          <w:rFonts w:ascii="Times New Roman" w:eastAsia="+mn-ea" w:hAnsi="Times New Roman"/>
                          <w:color w:val="000000" w:themeColor="text1"/>
                          <w:kern w:val="24"/>
                          <w:sz w:val="18"/>
                          <w:szCs w:val="18"/>
                          <w:lang w:eastAsia="tr-TR"/>
                        </w:rPr>
                      </w:pPr>
                      <w:r w:rsidRPr="00A51D4F">
                        <w:rPr>
                          <w:rFonts w:ascii="Times New Roman" w:eastAsia="+mn-ea" w:hAnsi="Times New Roman"/>
                          <w:color w:val="000000" w:themeColor="text1"/>
                          <w:kern w:val="24"/>
                          <w:sz w:val="18"/>
                          <w:szCs w:val="18"/>
                          <w:lang w:eastAsia="tr-TR"/>
                        </w:rPr>
                        <w:t>GZFT Analizi</w:t>
                      </w:r>
                    </w:p>
                    <w:p w:rsidR="00EC4F8C" w:rsidRPr="00A51D4F" w:rsidRDefault="00EC4F8C" w:rsidP="005070A1">
                      <w:pPr>
                        <w:pStyle w:val="ListeParagraf"/>
                        <w:numPr>
                          <w:ilvl w:val="0"/>
                          <w:numId w:val="53"/>
                        </w:numPr>
                        <w:spacing w:after="0" w:line="240" w:lineRule="auto"/>
                        <w:ind w:left="142" w:hanging="142"/>
                        <w:rPr>
                          <w:rFonts w:ascii="Times New Roman" w:eastAsia="Times New Roman" w:hAnsi="Times New Roman"/>
                          <w:b/>
                          <w:color w:val="000000" w:themeColor="text1"/>
                          <w:sz w:val="18"/>
                          <w:szCs w:val="18"/>
                          <w:lang w:eastAsia="tr-TR"/>
                        </w:rPr>
                      </w:pPr>
                      <w:proofErr w:type="gramStart"/>
                      <w:r>
                        <w:rPr>
                          <w:rFonts w:ascii="Times New Roman" w:eastAsia="+mn-ea" w:hAnsi="Times New Roman"/>
                          <w:color w:val="000000" w:themeColor="text1"/>
                          <w:kern w:val="24"/>
                          <w:sz w:val="18"/>
                          <w:szCs w:val="18"/>
                          <w:lang w:eastAsia="tr-TR"/>
                        </w:rPr>
                        <w:t>Üst Politika Belgeleri Anal.</w:t>
                      </w:r>
                      <w:proofErr w:type="gramEnd"/>
                    </w:p>
                  </w:txbxContent>
                </v:textbox>
              </v:rect>
              <v:rect id="Dikdörtgen 24" o:spid="_x0000_s1041" style="position:absolute;left:12283;top:24550;width:33890;height:377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ML/8UA&#10;AADbAAAADwAAAGRycy9kb3ducmV2LnhtbESPQWvCQBCF7wX/wzKCt2bTKlKiq5SCpR4sNBXF25Ad&#10;k2B2Nuyumv77zqHQ2wzvzXvfLNeD69SNQmw9G3jKclDElbct1wb235vHF1AxIVvsPJOBH4qwXo0e&#10;llhYf+cvupWpVhLCsUADTUp9oXWsGnIYM98Ti3b2wWGSNdTaBrxLuOv0c57PtcOWpaHBnt4aqi7l&#10;1RmYtQeanfJtdZxvjp/T+H7d7bZkzGQ8vC5AJRrSv/nv+sMKvsDKLzKAXv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08wv/xQAAANsAAAAPAAAAAAAAAAAAAAAAAJgCAABkcnMv&#10;ZG93bnJldi54bWxQSwUGAAAAAAQABAD1AAAAigMAAAAA&#10;" filled="f" strokecolor="#243f60 [1604]" strokeweight="1pt">
                <v:textbox style="mso-next-textbox:#Dikdörtgen 24">
                  <w:txbxContent>
                    <w:p w:rsidR="00EC4F8C" w:rsidRPr="00A51D4F" w:rsidRDefault="00EC4F8C" w:rsidP="005070A1">
                      <w:pPr>
                        <w:spacing w:after="0" w:line="240" w:lineRule="auto"/>
                        <w:jc w:val="center"/>
                        <w:rPr>
                          <w:rFonts w:ascii="Times New Roman" w:hAnsi="Times New Roman"/>
                          <w:color w:val="000000" w:themeColor="text1"/>
                          <w:sz w:val="18"/>
                          <w:szCs w:val="18"/>
                        </w:rPr>
                      </w:pPr>
                      <w:r w:rsidRPr="00A51D4F">
                        <w:rPr>
                          <w:rFonts w:ascii="Times New Roman" w:eastAsia="Times New Roman" w:hAnsi="Times New Roman"/>
                          <w:color w:val="000000" w:themeColor="text1"/>
                          <w:sz w:val="18"/>
                          <w:szCs w:val="18"/>
                          <w:lang w:eastAsia="tr-TR"/>
                        </w:rPr>
                        <w:t>Sorun ve Gelişim Alanlarının Belirlenmesi</w:t>
                      </w:r>
                    </w:p>
                  </w:txbxContent>
                </v:textbox>
              </v:rect>
              <v:group id="Grup 25" o:spid="_x0000_s1042" style="position:absolute;left:5444;top:36118;width:47786;height:20786" coordorigin="-12,-3628" coordsize="47785,207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kizkenar Üçgen 26" o:spid="_x0000_s1043" type="#_x0000_t5" style="position:absolute;left:-12;top:-3628;width:47783;height:556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j0v5cIA&#10;AADbAAAADwAAAGRycy9kb3ducmV2LnhtbERPz2vCMBS+C/sfwhvspqmCQzvTUhSHY3iYG+z6aN6a&#10;0ualJFHr/vrlMPD48f3elKPtxYV8aB0rmM8yEMS10y03Cr4+99MViBCRNfaOScGNApTFw2SDuXZX&#10;/qDLKTYihXDIUYGJccilDLUhi2HmBuLE/ThvMSboG6k9XlO47eUiy56lxZZTg8GBtobq7nS2Ctav&#10;3ffxff1Wdcv50Zwr/7vc251ST49j9QIi0hjv4n/3QStYpPXpS/oBsvg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PS/lwgAAANsAAAAPAAAAAAAAAAAAAAAAAJgCAABkcnMvZG93&#10;bnJldi54bWxQSwUGAAAAAAQABAD1AAAAhwMAAAAA&#10;" filled="f" strokecolor="#243f60 [1604]" strokeweight="1pt">
                  <v:textbox style="mso-next-textbox:#İkizkenar Üçgen 26">
                    <w:txbxContent>
                      <w:p w:rsidR="00EC4F8C" w:rsidRPr="00A51D4F" w:rsidRDefault="00EC4F8C" w:rsidP="005070A1">
                        <w:pPr>
                          <w:spacing w:after="0"/>
                          <w:jc w:val="center"/>
                          <w:rPr>
                            <w:rFonts w:ascii="Times New Roman" w:hAnsi="Times New Roman"/>
                            <w:color w:val="000000" w:themeColor="text1"/>
                            <w:sz w:val="18"/>
                            <w:szCs w:val="18"/>
                          </w:rPr>
                        </w:pPr>
                        <w:r w:rsidRPr="00A51D4F">
                          <w:rPr>
                            <w:rFonts w:ascii="Times New Roman" w:hAnsi="Times New Roman"/>
                            <w:color w:val="000000" w:themeColor="text1"/>
                            <w:sz w:val="18"/>
                            <w:szCs w:val="18"/>
                          </w:rPr>
                          <w:t>Vizyonun Belirlenmesi</w:t>
                        </w:r>
                      </w:p>
                    </w:txbxContent>
                  </v:textbox>
                </v:shape>
                <v:rect id="Dikdörtgen 27" o:spid="_x0000_s1044" style="position:absolute;top:1982;width:18148;height:302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6Vo38MA&#10;AADbAAAADwAAAGRycy9kb3ducmV2LnhtbESPS6vCMBSE98L9D+FccGdTH4hUo1wuKLpQ8IHi7tAc&#10;22JzUpqo9d8bQXA5zMw3zGTWmFLcqXaFZQXdKAZBnFpdcKbgsJ93RiCcR9ZYWiYFT3Iwm/60Jpho&#10;++At3Xc+EwHCLkEFufdVIqVLczLoIlsRB+9ia4M+yDqTusZHgJtS9uJ4KA0WHBZyrOg/p/S6uxkF&#10;g+JIg3O8Sk/D+WnTd4vber0ipdq/zd8YhKfGf8Of9lIr6HXh/SX8ADl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6Vo38MAAADbAAAADwAAAAAAAAAAAAAAAACYAgAAZHJzL2Rv&#10;d25yZXYueG1sUEsFBgAAAAAEAAQA9QAAAIgDAAAAAA==&#10;" filled="f" strokecolor="#243f60 [1604]" strokeweight="1pt">
                  <v:textbox style="mso-next-textbox:#Dikdörtgen 27">
                    <w:txbxContent>
                      <w:p w:rsidR="00EC4F8C" w:rsidRPr="00A51D4F" w:rsidRDefault="00EC4F8C" w:rsidP="005070A1">
                        <w:pPr>
                          <w:spacing w:after="0" w:line="240" w:lineRule="auto"/>
                          <w:jc w:val="center"/>
                          <w:rPr>
                            <w:rFonts w:ascii="Times New Roman" w:hAnsi="Times New Roman"/>
                            <w:color w:val="000000" w:themeColor="text1"/>
                            <w:sz w:val="18"/>
                            <w:szCs w:val="18"/>
                          </w:rPr>
                        </w:pPr>
                        <w:r w:rsidRPr="00A51D4F">
                          <w:rPr>
                            <w:rFonts w:ascii="Times New Roman" w:hAnsi="Times New Roman"/>
                            <w:color w:val="000000" w:themeColor="text1"/>
                            <w:sz w:val="18"/>
                            <w:szCs w:val="18"/>
                          </w:rPr>
                          <w:t>Misyonun Belirlenmesi</w:t>
                        </w:r>
                      </w:p>
                    </w:txbxContent>
                  </v:textbox>
                </v:rect>
                <v:rect id="Dikdörtgen 28" o:spid="_x0000_s1045" style="position:absolute;left:18150;top:1982;width:29623;height:302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3f2qMQA&#10;AADbAAAADwAAAGRycy9kb3ducmV2LnhtbESPQWvCQBSE7wX/w/IEb3VjDCLRNYhgqYcUakXx9sg+&#10;k2D2bciuJv333UKhx2FmvmHW2WAa8aTO1ZYVzKYRCOLC6ppLBaev/esShPPIGhvLpOCbHGSb0csa&#10;U217/qTn0ZciQNilqKDyvk2ldEVFBt3UtsTBu9nOoA+yK6XusA9w08g4ihbSYM1hocKWdhUV9+PD&#10;KEjqMyXX6FBcFvvLx9y9PfL8QEpNxsN2BcLT4P/Df+13rSCO4fdL+AFy8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t39qjEAAAA2wAAAA8AAAAAAAAAAAAAAAAAmAIAAGRycy9k&#10;b3ducmV2LnhtbFBLBQYAAAAABAAEAPUAAACJAwAAAAA=&#10;" filled="f" strokecolor="#243f60 [1604]" strokeweight="1pt">
                  <v:textbox style="mso-next-textbox:#Dikdörtgen 28">
                    <w:txbxContent>
                      <w:p w:rsidR="00EC4F8C" w:rsidRPr="00A51D4F" w:rsidRDefault="00EC4F8C" w:rsidP="005070A1">
                        <w:pPr>
                          <w:spacing w:after="0" w:line="240" w:lineRule="auto"/>
                          <w:jc w:val="center"/>
                          <w:rPr>
                            <w:rFonts w:ascii="Times New Roman" w:hAnsi="Times New Roman"/>
                            <w:color w:val="000000" w:themeColor="text1"/>
                            <w:sz w:val="18"/>
                            <w:szCs w:val="18"/>
                          </w:rPr>
                        </w:pPr>
                        <w:r w:rsidRPr="00A51D4F">
                          <w:rPr>
                            <w:rFonts w:ascii="Times New Roman" w:hAnsi="Times New Roman"/>
                            <w:color w:val="000000" w:themeColor="text1"/>
                            <w:sz w:val="18"/>
                            <w:szCs w:val="18"/>
                          </w:rPr>
                          <w:t>Temel İlke ve Değerlerin Belirlenmesi</w:t>
                        </w:r>
                      </w:p>
                    </w:txbxContent>
                  </v:textbox>
                </v:rect>
                <v:rect id="Dikdörtgen 29" o:spid="_x0000_s1046" style="position:absolute;top:5007;width:47771;height:302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tTM8UA&#10;AADbAAAADwAAAGRycy9kb3ducmV2LnhtbESPQWvCQBSE7wX/w/KE3uqmKiLRTSiC0hxSqIri7ZF9&#10;TUKzb0N2TdJ/3y0UPA4z8w2zTUfTiJ46V1tW8DqLQBAXVtdcKjif9i9rEM4ja2wsk4IfcpAmk6ct&#10;xtoO/En90ZciQNjFqKDyvo2ldEVFBt3MtsTB+7KdQR9kV0rd4RDgppHzKFpJgzWHhQpb2lVUfB/v&#10;RsGyvtDyFmXFdbW/fizc4Z7nGSn1PB3fNiA8jf4R/m+/awXzBfx9CT9AJ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O1MzxQAAANsAAAAPAAAAAAAAAAAAAAAAAJgCAABkcnMv&#10;ZG93bnJldi54bWxQSwUGAAAAAAQABAD1AAAAigMAAAAA&#10;" filled="f" strokecolor="#243f60 [1604]" strokeweight="1pt">
                  <v:textbox style="mso-next-textbox:#Dikdörtgen 29">
                    <w:txbxContent>
                      <w:p w:rsidR="00EC4F8C" w:rsidRPr="00A51D4F" w:rsidRDefault="00EC4F8C" w:rsidP="005070A1">
                        <w:pPr>
                          <w:spacing w:after="0" w:line="240" w:lineRule="auto"/>
                          <w:jc w:val="center"/>
                          <w:rPr>
                            <w:rFonts w:ascii="Times New Roman" w:hAnsi="Times New Roman"/>
                            <w:color w:val="000000" w:themeColor="text1"/>
                            <w:sz w:val="18"/>
                            <w:szCs w:val="18"/>
                          </w:rPr>
                        </w:pPr>
                        <w:r w:rsidRPr="00A51D4F">
                          <w:rPr>
                            <w:rFonts w:ascii="Times New Roman" w:hAnsi="Times New Roman"/>
                            <w:color w:val="000000" w:themeColor="text1"/>
                            <w:sz w:val="18"/>
                            <w:szCs w:val="18"/>
                          </w:rPr>
                          <w:t>Temaların Belirlenmesi</w:t>
                        </w:r>
                      </w:p>
                    </w:txbxContent>
                  </v:textbox>
                </v:rect>
                <v:rect id="Dikdörtgen 30" o:spid="_x0000_s1047" style="position:absolute;top:8085;width:47771;height:302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9LLR8QA&#10;AADbAAAADwAAAGRycy9kb3ducmV2LnhtbESPQWvCQBSE7wX/w/IEb3WjBpHoGkSwNIcUakXx9sg+&#10;k2D2bciuJv333UKhx2FmvmE26WAa8aTO1ZYVzKYRCOLC6ppLBaevw+sKhPPIGhvLpOCbHKTb0csG&#10;E217/qTn0ZciQNglqKDyvk2kdEVFBt3UtsTBu9nOoA+yK6XusA9w08h5FC2lwZrDQoUt7Ssq7seH&#10;URDXZ4qvUVZclofLx8K9PfI8I6Um42G3BuFp8P/hv/a7VjCP4fdL+AFy+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vSy0fEAAAA2wAAAA8AAAAAAAAAAAAAAAAAmAIAAGRycy9k&#10;b3ducmV2LnhtbFBLBQYAAAAABAAEAPUAAACJAwAAAAA=&#10;" filled="f" strokecolor="#243f60 [1604]" strokeweight="1pt">
                  <v:textbox style="mso-next-textbox:#Dikdörtgen 30">
                    <w:txbxContent>
                      <w:p w:rsidR="00EC4F8C" w:rsidRPr="00A51D4F" w:rsidRDefault="00EC4F8C" w:rsidP="005070A1">
                        <w:pPr>
                          <w:spacing w:after="0" w:line="240" w:lineRule="auto"/>
                          <w:jc w:val="center"/>
                          <w:rPr>
                            <w:rFonts w:ascii="Times New Roman" w:hAnsi="Times New Roman"/>
                            <w:color w:val="000000" w:themeColor="text1"/>
                            <w:sz w:val="18"/>
                            <w:szCs w:val="18"/>
                          </w:rPr>
                        </w:pPr>
                        <w:r w:rsidRPr="00A51D4F">
                          <w:rPr>
                            <w:rFonts w:ascii="Times New Roman" w:hAnsi="Times New Roman"/>
                            <w:color w:val="000000" w:themeColor="text1"/>
                            <w:sz w:val="18"/>
                            <w:szCs w:val="18"/>
                          </w:rPr>
                          <w:t>Stratejik Amaçların Belirlenmesi</w:t>
                        </w:r>
                      </w:p>
                    </w:txbxContent>
                  </v:textbox>
                </v:rect>
                <v:rect id="Dikdörtgen 31" o:spid="_x0000_s1048" style="position:absolute;top:11110;width:47771;height:302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5u3MQA&#10;AADbAAAADwAAAGRycy9kb3ducmV2LnhtbESPT4vCMBTE74LfITxhb5rquiK1qYjgsh5c8A+Kt0fz&#10;bIvNS2mi1m9vFhY8DjPzGyaZt6YSd2pcaVnBcBCBIM6sLjlXcNiv+lMQziNrrCyTgic5mKfdToKx&#10;tg/e0n3ncxEg7GJUUHhfx1K6rCCDbmBr4uBdbGPQB9nkUjf4CHBTyVEUTaTBksNCgTUtC8quu5tR&#10;MC6PND5H6+w0WZ1+P933bbNZk1IfvXYxA+Gp9e/wf/tHKxh9wd+X8ANk+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SebtzEAAAA2wAAAA8AAAAAAAAAAAAAAAAAmAIAAGRycy9k&#10;b3ducmV2LnhtbFBLBQYAAAAABAAEAPUAAACJAwAAAAA=&#10;" filled="f" strokecolor="#243f60 [1604]" strokeweight="1pt">
                  <v:textbox style="mso-next-textbox:#Dikdörtgen 31">
                    <w:txbxContent>
                      <w:p w:rsidR="00EC4F8C" w:rsidRPr="00A51D4F" w:rsidRDefault="00EC4F8C" w:rsidP="005070A1">
                        <w:pPr>
                          <w:spacing w:after="0" w:line="240" w:lineRule="auto"/>
                          <w:jc w:val="center"/>
                          <w:rPr>
                            <w:rFonts w:ascii="Times New Roman" w:hAnsi="Times New Roman"/>
                            <w:color w:val="000000" w:themeColor="text1"/>
                            <w:sz w:val="18"/>
                            <w:szCs w:val="18"/>
                          </w:rPr>
                        </w:pPr>
                        <w:r w:rsidRPr="00A51D4F">
                          <w:rPr>
                            <w:rFonts w:ascii="Times New Roman" w:hAnsi="Times New Roman"/>
                            <w:color w:val="000000" w:themeColor="text1"/>
                            <w:sz w:val="18"/>
                            <w:szCs w:val="18"/>
                          </w:rPr>
                          <w:t>Stratejik Hedeflerin Belirlenmesi</w:t>
                        </w:r>
                      </w:p>
                    </w:txbxContent>
                  </v:textbox>
                </v:rect>
                <v:rect id="Dikdörtgen 32" o:spid="_x0000_s1049" style="position:absolute;top:14135;width:24745;height:302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zwq8MA&#10;AADbAAAADwAAAGRycy9kb3ducmV2LnhtbESPzarCMBSE94LvEI7gTlN/KFKNIoKiCy9cFcXdoTm2&#10;xeakNFHr25sLF1wOM/MNM1s0phRPql1hWcGgH4EgTq0uOFNwOq57ExDOI2ssLZOCNzlYzNutGSba&#10;vviXngefiQBhl6CC3PsqkdKlORl0fVsRB+9ma4M+yDqTusZXgJtSDqMolgYLDgs5VrTKKb0fHkbB&#10;uDjT+Brt0ku8vvyM3Oax3+9IqW6nWU5BeGr8N/zf3moFwxj+voQfIOc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Ezwq8MAAADbAAAADwAAAAAAAAAAAAAAAACYAgAAZHJzL2Rv&#10;d25yZXYueG1sUEsFBgAAAAAEAAQA9QAAAIgDAAAAAA==&#10;" filled="f" strokecolor="#243f60 [1604]" strokeweight=".25pt">
                  <v:textbox style="mso-next-textbox:#Dikdörtgen 32">
                    <w:txbxContent>
                      <w:p w:rsidR="00EC4F8C" w:rsidRPr="00A51D4F" w:rsidRDefault="00EC4F8C" w:rsidP="005070A1">
                        <w:pPr>
                          <w:spacing w:after="0" w:line="240" w:lineRule="auto"/>
                          <w:jc w:val="center"/>
                          <w:rPr>
                            <w:rFonts w:ascii="Times New Roman" w:hAnsi="Times New Roman"/>
                            <w:color w:val="000000" w:themeColor="text1"/>
                            <w:sz w:val="18"/>
                            <w:szCs w:val="18"/>
                          </w:rPr>
                        </w:pPr>
                        <w:r w:rsidRPr="00A51D4F">
                          <w:rPr>
                            <w:rFonts w:ascii="Times New Roman" w:hAnsi="Times New Roman"/>
                            <w:color w:val="000000" w:themeColor="text1"/>
                            <w:sz w:val="18"/>
                            <w:szCs w:val="18"/>
                          </w:rPr>
                          <w:t>Performans Göstergelerinin Belirlenmesi</w:t>
                        </w:r>
                      </w:p>
                    </w:txbxContent>
                  </v:textbox>
                </v:rect>
                <v:rect id="Dikdörtgen 33" o:spid="_x0000_s1050" style="position:absolute;left:24750;top:14135;width:23021;height:302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BVMMQA&#10;AADbAAAADwAAAGRycy9kb3ducmV2LnhtbESPT4vCMBTE74LfITxhb2uqKyq1qYjgsh5c8A+Kt0fz&#10;bIvNS2mi1m9vFhY8DjPzGyaZt6YSd2pcaVnBoB+BIM6sLjlXcNivPqcgnEfWWFkmBU9yME+7nQRj&#10;bR+8pfvO5yJA2MWooPC+jqV0WUEGXd/WxMG72MagD7LJpW7wEeCmksMoGkuDJYeFAmtaFpRddzej&#10;YFQeaXSO1tlpvDr9frnv22azJqU+eu1iBsJT69/h//aPVjCcwN+X8ANk+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sAVTDEAAAA2wAAAA8AAAAAAAAAAAAAAAAAmAIAAGRycy9k&#10;b3ducmV2LnhtbFBLBQYAAAAABAAEAPUAAACJAwAAAAA=&#10;" filled="f" strokecolor="#243f60 [1604]" strokeweight="1pt">
                  <v:textbox style="mso-next-textbox:#Dikdörtgen 33">
                    <w:txbxContent>
                      <w:p w:rsidR="00EC4F8C" w:rsidRPr="00A51D4F" w:rsidRDefault="00EC4F8C" w:rsidP="005070A1">
                        <w:pPr>
                          <w:spacing w:after="0" w:line="240" w:lineRule="auto"/>
                          <w:jc w:val="center"/>
                          <w:rPr>
                            <w:rFonts w:ascii="Times New Roman" w:hAnsi="Times New Roman"/>
                            <w:color w:val="000000" w:themeColor="text1"/>
                            <w:sz w:val="18"/>
                            <w:szCs w:val="18"/>
                          </w:rPr>
                        </w:pPr>
                        <w:r>
                          <w:rPr>
                            <w:rFonts w:ascii="Times New Roman" w:hAnsi="Times New Roman"/>
                            <w:color w:val="000000" w:themeColor="text1"/>
                            <w:sz w:val="18"/>
                            <w:szCs w:val="18"/>
                          </w:rPr>
                          <w:t xml:space="preserve">Stratejilerin </w:t>
                        </w:r>
                        <w:r w:rsidRPr="00A51D4F">
                          <w:rPr>
                            <w:rFonts w:ascii="Times New Roman" w:hAnsi="Times New Roman"/>
                            <w:color w:val="000000" w:themeColor="text1"/>
                            <w:sz w:val="18"/>
                            <w:szCs w:val="18"/>
                          </w:rPr>
                          <w:t>Belirlenmesi</w:t>
                        </w:r>
                      </w:p>
                    </w:txbxContent>
                  </v:textbox>
                </v:rect>
              </v:group>
              <v:rect id="Dikdörtgen 34" o:spid="_x0000_s1051" style="position:absolute;left:12283;top:30587;width:33890;height:377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BQr4A&#10;AADbAAAADwAAAGRycy9kb3ducmV2LnhtbERPyQrCMBC9C/5DGMGbpi6IVKOIoOhBwQXF29CMbbGZ&#10;lCZq/XtzEDw+3j6d16YQL6pcbllBrxuBIE6szjlVcD6tOmMQziNrLCyTgg85mM+ajSnG2r75QK+j&#10;T0UIYRejgsz7MpbSJRkZdF1bEgfubiuDPsAqlbrCdwg3hexH0UgazDk0ZFjSMqPkcXwaBcP8QsNb&#10;tE2uo9V1P3Dr5263JaXarXoxAeGp9n/xz73RCvphbPgSfoCcf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qfwUK+AAAA2wAAAA8AAAAAAAAAAAAAAAAAmAIAAGRycy9kb3ducmV2&#10;LnhtbFBLBQYAAAAABAAEAPUAAACDAwAAAAA=&#10;" filled="f" strokecolor="#243f60 [1604]" strokeweight="1pt">
                <v:textbox style="mso-next-textbox:#Dikdörtgen 34">
                  <w:txbxContent>
                    <w:p w:rsidR="00EC4F8C" w:rsidRPr="00A51D4F" w:rsidRDefault="00EC4F8C" w:rsidP="005070A1">
                      <w:pPr>
                        <w:spacing w:after="0" w:line="240" w:lineRule="auto"/>
                        <w:jc w:val="center"/>
                        <w:rPr>
                          <w:rFonts w:ascii="Times New Roman" w:hAnsi="Times New Roman"/>
                          <w:color w:val="000000" w:themeColor="text1"/>
                          <w:sz w:val="18"/>
                          <w:szCs w:val="18"/>
                        </w:rPr>
                      </w:pPr>
                      <w:r w:rsidRPr="00A51D4F">
                        <w:rPr>
                          <w:rFonts w:ascii="Times New Roman" w:eastAsia="Times New Roman" w:hAnsi="Times New Roman"/>
                          <w:color w:val="000000" w:themeColor="text1"/>
                          <w:sz w:val="18"/>
                          <w:szCs w:val="18"/>
                          <w:lang w:eastAsia="tr-TR"/>
                        </w:rPr>
                        <w:t>Stratejik Plan Mimarisinin Belirlenmesi</w:t>
                      </w:r>
                    </w:p>
                  </w:txbxContent>
                </v:textbox>
              </v:rect>
              <v:rect id="Dikdörtgen 35" o:spid="_x0000_s1052" style="position:absolute;left:5458;top:56918;width:47769;height:30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dNk2cQA&#10;AADbAAAADwAAAGRycy9kb3ducmV2LnhtbESPT4vCMBTE74LfITxhb2uqK6K1qYjgsh5c8A+Kt0fz&#10;bIvNS2mi1m9vFhY8DjPzGyaZt6YSd2pcaVnBoB+BIM6sLjlXcNivPicgnEfWWFkmBU9yME+7nQRj&#10;bR+8pfvO5yJA2MWooPC+jqV0WUEGXd/WxMG72MagD7LJpW7wEeCmksMoGkuDJYeFAmtaFpRddzej&#10;YFQeaXSO1tlpvDr9frnv22azJqU+eu1iBsJT69/h//aPVjCcwt+X8ANk+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XTZNnEAAAA2wAAAA8AAAAAAAAAAAAAAAAAmAIAAGRycy9k&#10;b3ducmV2LnhtbFBLBQYAAAAABAAEAPUAAACJAwAAAAA=&#10;" filled="f" strokecolor="#243f60 [1604]" strokeweight="1pt">
                <v:textbox style="mso-next-textbox:#Dikdörtgen 35">
                  <w:txbxContent>
                    <w:p w:rsidR="00EC4F8C" w:rsidRPr="00A51D4F" w:rsidRDefault="00EC4F8C" w:rsidP="005070A1">
                      <w:pPr>
                        <w:spacing w:after="0" w:line="240" w:lineRule="auto"/>
                        <w:jc w:val="center"/>
                        <w:rPr>
                          <w:rFonts w:ascii="Times New Roman" w:hAnsi="Times New Roman"/>
                          <w:b/>
                          <w:color w:val="000000" w:themeColor="text1"/>
                          <w:sz w:val="18"/>
                          <w:szCs w:val="18"/>
                        </w:rPr>
                      </w:pPr>
                      <w:r w:rsidRPr="00A51D4F">
                        <w:rPr>
                          <w:rFonts w:ascii="Times New Roman" w:eastAsia="Times New Roman" w:hAnsi="Times New Roman"/>
                          <w:b/>
                          <w:color w:val="000000" w:themeColor="text1"/>
                          <w:sz w:val="18"/>
                          <w:szCs w:val="18"/>
                          <w:lang w:eastAsia="tr-TR"/>
                        </w:rPr>
                        <w:t xml:space="preserve">Nihai Stratejik Plan </w:t>
                      </w:r>
                    </w:p>
                  </w:txbxContent>
                </v:textbox>
              </v:rect>
              <v:rect id="Dikdörtgen 36" o:spid="_x0000_s1053" style="position:absolute;left:12362;top:61558;width:33890;height:460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Bbmb4A&#10;AADbAAAADwAAAGRycy9kb3ducmV2LnhtbERPyQrCMBC9C/5DGMGbpi6IVKOIoOhBwQXF29CMbbGZ&#10;lCZq/XtzEDw+3j6d16YQL6pcbllBrxuBIE6szjlVcD6tOmMQziNrLCyTgg85mM+ajSnG2r75QK+j&#10;T0UIYRejgsz7MpbSJRkZdF1bEgfubiuDPsAqlbrCdwg3hexH0UgazDk0ZFjSMqPkcXwaBcP8QsNb&#10;tE2uo9V1P3Dr5263JaXarXoxAeGp9n/xz73RCgZhffgSfoCcf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EwW5m+AAAA2wAAAA8AAAAAAAAAAAAAAAAAmAIAAGRycy9kb3ducmV2&#10;LnhtbFBLBQYAAAAABAAEAPUAAACDAwAAAAA=&#10;" filled="f" strokecolor="#243f60 [1604]" strokeweight="1pt">
                <v:textbox style="mso-next-textbox:#Dikdörtgen 36">
                  <w:txbxContent>
                    <w:p w:rsidR="00EC4F8C" w:rsidRPr="00A51D4F" w:rsidRDefault="00EC4F8C" w:rsidP="005070A1">
                      <w:pPr>
                        <w:spacing w:after="0" w:line="240" w:lineRule="auto"/>
                        <w:jc w:val="center"/>
                        <w:rPr>
                          <w:rFonts w:ascii="Times New Roman" w:eastAsia="Times New Roman" w:hAnsi="Times New Roman"/>
                          <w:b/>
                          <w:color w:val="000000" w:themeColor="text1"/>
                          <w:sz w:val="18"/>
                          <w:szCs w:val="18"/>
                          <w:lang w:eastAsia="tr-TR"/>
                        </w:rPr>
                      </w:pPr>
                      <w:r w:rsidRPr="00A51D4F">
                        <w:rPr>
                          <w:rFonts w:ascii="Times New Roman" w:eastAsia="Times New Roman" w:hAnsi="Times New Roman"/>
                          <w:b/>
                          <w:color w:val="000000" w:themeColor="text1"/>
                          <w:sz w:val="18"/>
                          <w:szCs w:val="18"/>
                          <w:lang w:eastAsia="tr-TR"/>
                        </w:rPr>
                        <w:t>Performans Programı</w:t>
                      </w:r>
                    </w:p>
                    <w:p w:rsidR="00EC4F8C" w:rsidRPr="00A51D4F" w:rsidRDefault="00EC4F8C" w:rsidP="005070A1">
                      <w:pPr>
                        <w:spacing w:after="0" w:line="240" w:lineRule="auto"/>
                        <w:jc w:val="center"/>
                        <w:rPr>
                          <w:rFonts w:ascii="Times New Roman" w:eastAsia="Times New Roman" w:hAnsi="Times New Roman"/>
                          <w:color w:val="000000" w:themeColor="text1"/>
                          <w:sz w:val="18"/>
                          <w:szCs w:val="18"/>
                          <w:lang w:eastAsia="tr-TR"/>
                        </w:rPr>
                      </w:pPr>
                      <w:r w:rsidRPr="00A51D4F">
                        <w:rPr>
                          <w:rFonts w:ascii="Times New Roman" w:eastAsia="Times New Roman" w:hAnsi="Times New Roman"/>
                          <w:color w:val="000000" w:themeColor="text1"/>
                          <w:sz w:val="18"/>
                          <w:szCs w:val="18"/>
                          <w:lang w:eastAsia="tr-TR"/>
                        </w:rPr>
                        <w:t>Yıllık performans hedefleri ile faaliyet ve projeler</w:t>
                      </w:r>
                    </w:p>
                  </w:txbxContent>
                </v:textbox>
              </v:rect>
              <v:rect id="Dikdörtgen 37" o:spid="_x0000_s1054" style="position:absolute;left:12314;top:67710;width:33890;height:433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z+AsQA&#10;AADbAAAADwAAAGRycy9kb3ducmV2LnhtbESPQWvCQBSE74X+h+UVvDUbNYQSs0opKHqwUCsGb4/s&#10;Mwlm34bsqvHfu4WCx2FmvmHyxWBacaXeNZYVjKMYBHFpdcOVgv3v8v0DhPPIGlvLpOBODhbz15cc&#10;M21v/EPXna9EgLDLUEHtfZdJ6cqaDLrIdsTBO9neoA+yr6Tu8RbgppWTOE6lwYbDQo0dfdVUnncX&#10;oyBpDpQc401ZpMvie+pWl+12Q0qN3obPGQhPg3+G/9trrWA6hr8v4QfI+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58/gLEAAAA2wAAAA8AAAAAAAAAAAAAAAAAmAIAAGRycy9k&#10;b3ducmV2LnhtbFBLBQYAAAAABAAEAPUAAACJAwAAAAA=&#10;" filled="f" strokecolor="#243f60 [1604]" strokeweight="1pt">
                <v:textbox style="mso-next-textbox:#Dikdörtgen 37">
                  <w:txbxContent>
                    <w:p w:rsidR="00EC4F8C" w:rsidRPr="00A51D4F" w:rsidRDefault="00EC4F8C" w:rsidP="005070A1">
                      <w:pPr>
                        <w:spacing w:after="0" w:line="240" w:lineRule="auto"/>
                        <w:jc w:val="center"/>
                        <w:rPr>
                          <w:rFonts w:ascii="Times New Roman" w:eastAsia="Times New Roman" w:hAnsi="Times New Roman"/>
                          <w:b/>
                          <w:color w:val="000000" w:themeColor="text1"/>
                          <w:sz w:val="18"/>
                          <w:szCs w:val="18"/>
                          <w:lang w:eastAsia="tr-TR"/>
                        </w:rPr>
                      </w:pPr>
                      <w:r w:rsidRPr="00A51D4F">
                        <w:rPr>
                          <w:rFonts w:ascii="Times New Roman" w:eastAsia="Times New Roman" w:hAnsi="Times New Roman"/>
                          <w:b/>
                          <w:color w:val="000000" w:themeColor="text1"/>
                          <w:sz w:val="18"/>
                          <w:szCs w:val="18"/>
                          <w:lang w:eastAsia="tr-TR"/>
                        </w:rPr>
                        <w:t>İzleme ve Değerlendirme</w:t>
                      </w:r>
                    </w:p>
                    <w:p w:rsidR="00EC4F8C" w:rsidRPr="00A51D4F" w:rsidRDefault="00EC4F8C" w:rsidP="005070A1">
                      <w:pPr>
                        <w:spacing w:after="0" w:line="240" w:lineRule="auto"/>
                        <w:jc w:val="center"/>
                        <w:rPr>
                          <w:rFonts w:ascii="Times New Roman" w:eastAsia="Times New Roman" w:hAnsi="Times New Roman"/>
                          <w:color w:val="000000" w:themeColor="text1"/>
                          <w:sz w:val="18"/>
                          <w:szCs w:val="18"/>
                          <w:lang w:eastAsia="tr-TR"/>
                        </w:rPr>
                      </w:pPr>
                      <w:r w:rsidRPr="00A51D4F">
                        <w:rPr>
                          <w:rFonts w:ascii="Times New Roman" w:eastAsia="Times New Roman" w:hAnsi="Times New Roman"/>
                          <w:color w:val="000000" w:themeColor="text1"/>
                          <w:sz w:val="18"/>
                          <w:szCs w:val="18"/>
                          <w:lang w:eastAsia="tr-TR"/>
                        </w:rPr>
                        <w:t>Faaliyet Raporu</w:t>
                      </w:r>
                    </w:p>
                  </w:txbxContent>
                </v:textbox>
              </v:rect>
              <v:shapetype id="_x0000_t32" coordsize="21600,21600" o:spt="32" o:oned="t" path="m,l21600,21600e" filled="f">
                <v:path arrowok="t" fillok="f" o:connecttype="none"/>
                <o:lock v:ext="edit" shapetype="t"/>
              </v:shapetype>
              <v:shape id="Düz Ok Bağlayıcısı 38" o:spid="_x0000_s1055" type="#_x0000_t32" style="position:absolute;left:29275;top:8775;width:18;height:174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pe1cMIAAADcAAAADwAAAGRycy9kb3ducmV2LnhtbERPz2vCMBS+D/wfwhO8zUQPbalGkYHg&#10;cDDaDc+P5q3p1ryUJrPdf78cBjt+fL/3x9n14k5j6Dxr2KwVCOLGm45bDe9v58cCRIjIBnvPpOGH&#10;AhwPi4c9lsZPXNG9jq1IIRxK1GBjHEopQ2PJYVj7gThxH350GBMcW2lGnFK46+VWqUw67Dg1WBzo&#10;yVLzVX87DSo/XV9VyLOXaM+3z+65mvup0nq1nE87EJHm+C/+c1+Mhm2R1qYz6QjIwy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pe1cMIAAADcAAAADwAAAAAAAAAAAAAA&#10;AAChAgAAZHJzL2Rvd25yZXYueG1sUEsFBgAAAAAEAAQA+QAAAJADAAAAAA==&#10;" strokecolor="#17365d [2415]" strokeweight="1pt">
                <v:stroke endarrow="open" joinstyle="miter"/>
              </v:shape>
              <v:shape id="Düz Ok Bağlayıcısı 39" o:spid="_x0000_s1056" type="#_x0000_t32" style="position:absolute;left:29274;top:34365;width:0;height:193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dsQ68QAAADcAAAADwAAAGRycy9kb3ducmV2LnhtbESPQWsCMRSE7wX/Q3iCt5roQe1qFBGE&#10;ioWyVjw/Ns/N6uZl2aTu+u+bQqHHYWa+YVab3tXiQW2oPGuYjBUI4sKbiksN56/96wJEiMgGa8+k&#10;4UkBNuvBywoz4zvO6XGKpUgQDhlqsDE2mZShsOQwjH1DnLyrbx3GJNtSmha7BHe1nCo1kw4rTgsW&#10;G9pZKu6nb6dBzbfHTxXms49o95dbdcj7usu1Hg377RJEpD7+h//a70bDdPEGv2fSEZDr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h2xDrxAAAANwAAAAPAAAAAAAAAAAA&#10;AAAAAKECAABkcnMvZG93bnJldi54bWxQSwUGAAAAAAQABAD5AAAAkgMAAAAA&#10;" strokecolor="#17365d [2415]" strokeweight="1pt">
                <v:stroke endarrow="open" joinstyle="miter"/>
              </v:shape>
              <v:shape id="Düz Ok Bağlayıcısı 40" o:spid="_x0000_s1057" type="#_x0000_t32" style="position:absolute;left:29293;top:59923;width:0;height:1539;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MJtZMAAAADcAAAADwAAAGRycy9kb3ducmV2LnhtbERPTWsCMRC9F/wPYQRvNatIsFujiEVZ&#10;qBet9Dxsppulm8mySTX+++YgeHy879UmuU5caQitZw2zaQGCuPam5UbD5Wv/ugQRIrLBzjNpuFOA&#10;zXr0ssLS+Buf6HqOjcghHErUYGPsSylDbclhmPqeOHM/fnAYMxwaaQa85XDXyXlRKOmw5dxgsaed&#10;pfr3/Oc0KJcOld16c0iq+vy+nNTH4qi0nozT9h1EpBSf4oe7Mhrmb3l+PpOPgFz/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TCbWTAAAAA3AAAAA8AAAAAAAAAAAAAAAAA&#10;oQIAAGRycy9kb3ducmV2LnhtbFBLBQYAAAAABAAEAPkAAACOAwAAAAA=&#10;" strokecolor="#17365d [2415]" strokeweight="1pt">
                <v:stroke endarrow="open" joinstyle="miter"/>
              </v:shape>
              <v:shape id="Düz Ok Bağlayıcısı 41" o:spid="_x0000_s1058" type="#_x0000_t32" style="position:absolute;left:29293;top:66162;width:0;height:1548;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nSKMMQAAADcAAAADwAAAGRycy9kb3ducmV2LnhtbESPQWsCMRSE7wX/Q3iCt5roQetqFCkI&#10;FQVZLT0/Ns/NtpuXZRPd7b9vBKHHYWa+YVab3tXiTm2oPGuYjBUI4sKbiksNn5fd6xuIEJEN1p5J&#10;wy8F2KwHLyvMjO84p/s5liJBOGSowcbYZFKGwpLDMPYNcfKuvnUYk2xLaVrsEtzVcqrUTDqsOC1Y&#10;bOjdUvFzvjkNar49nFSYz47R7r6+q33e112u9WjYb5cgIvXxP/xsfxgN08UEHmfSEZDr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adIowxAAAANwAAAAPAAAAAAAAAAAA&#10;AAAAAKECAABkcnMvZG93bnJldi54bWxQSwUGAAAAAAQABAD5AAAAkgMAAAAA&#10;" strokecolor="#17365d [2415]" strokeweight="1pt">
                <v:stroke endarrow="open" joinstyle="miter"/>
              </v:shape>
            </v:group>
            <v:shape id="Düz Ok Bağlayıcısı 42" o:spid="_x0000_s1059" type="#_x0000_t32" style="position:absolute;left:22860;top:23338;width:0;height:186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qYUR8QAAADcAAAADwAAAGRycy9kb3ducmV2LnhtbESPQWsCMRSE7wX/Q3iCt5q4B61bo0hB&#10;qFgoq9LzY/O62bp5WTbRXf+9KRR6HGbmG2a1GVwjbtSF2rOG2VSBIC69qbnScD7tnl9AhIhssPFM&#10;Gu4UYLMePa0wN77ngm7HWIkE4ZCjBhtjm0sZSksOw9S3xMn79p3DmGRXSdNhn+CukZlSc+mw5rRg&#10;saU3S+XleHUa1GJ7+FRhMf+Idvf1U++LoekLrSfjYfsKItIQ/8N/7XejIVtm8HsmHQG5f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qphRHxAAAANwAAAAPAAAAAAAAAAAA&#10;AAAAAKECAABkcnMvZG93bnJldi54bWxQSwUGAAAAAAQABAD5AAAAkgMAAAAA&#10;" strokecolor="#17365d [2415]" strokeweight="1pt">
              <v:stroke endarrow="open" joinstyle="miter"/>
            </v:shape>
            <v:shape id="Düz Ok Bağlayıcısı 43" o:spid="_x0000_s1060" type="#_x0000_t32" style="position:absolute;left:22896;top:18710;width:0;height:151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eqx3MUAAADcAAAADwAAAGRycy9kb3ducmV2LnhtbESP3WoCMRSE7wu+QzgF72pSBX+2RhFB&#10;UCqUtcXrw+Z0s+3mZNlEd337Rih4OczMN8xy3btaXKkNlWcNryMFgrjwpuJSw9fn7mUOIkRkg7Vn&#10;0nCjAOvV4GmJmfEd53Q9xVIkCIcMNdgYm0zKUFhyGEa+IU7et28dxiTbUpoWuwR3tRwrNZUOK04L&#10;FhvaWip+TxenQc027x8qzKbHaHfnn+qQ93WXaz187jdvICL18RH+b++NhvFiAvcz6QjI1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eqx3MUAAADcAAAADwAAAAAAAAAA&#10;AAAAAAChAgAAZHJzL2Rvd25yZXYueG1sUEsFBgAAAAAEAAQA+QAAAJMDAAAAAA==&#10;" strokecolor="#17365d [2415]" strokeweight="1pt">
              <v:stroke endarrow="open" joinstyle="miter"/>
            </v:shape>
            <w10:wrap type="square"/>
          </v:group>
        </w:pict>
      </w:r>
    </w:p>
    <w:p w:rsidR="005070A1" w:rsidRPr="002C52D8" w:rsidRDefault="005070A1" w:rsidP="002C52D8">
      <w:pPr>
        <w:spacing w:after="0" w:line="360" w:lineRule="auto"/>
        <w:jc w:val="both"/>
        <w:rPr>
          <w:rFonts w:ascii="Times New Roman" w:hAnsi="Times New Roman"/>
          <w:sz w:val="24"/>
          <w:szCs w:val="24"/>
        </w:rPr>
      </w:pPr>
    </w:p>
    <w:p w:rsidR="005070A1" w:rsidRPr="002C52D8" w:rsidRDefault="005070A1" w:rsidP="002C52D8">
      <w:pPr>
        <w:spacing w:after="0" w:line="360" w:lineRule="auto"/>
        <w:jc w:val="both"/>
        <w:rPr>
          <w:rFonts w:ascii="Times New Roman" w:hAnsi="Times New Roman"/>
          <w:sz w:val="24"/>
          <w:szCs w:val="24"/>
        </w:rPr>
      </w:pPr>
    </w:p>
    <w:p w:rsidR="005070A1" w:rsidRPr="002C52D8" w:rsidRDefault="005070A1" w:rsidP="002C52D8">
      <w:pPr>
        <w:spacing w:after="0" w:line="360" w:lineRule="auto"/>
        <w:jc w:val="both"/>
        <w:rPr>
          <w:rFonts w:ascii="Times New Roman" w:hAnsi="Times New Roman"/>
          <w:sz w:val="24"/>
          <w:szCs w:val="24"/>
        </w:rPr>
      </w:pPr>
    </w:p>
    <w:p w:rsidR="005070A1" w:rsidRPr="002C52D8" w:rsidRDefault="005070A1" w:rsidP="002C52D8">
      <w:pPr>
        <w:spacing w:after="0" w:line="360" w:lineRule="auto"/>
        <w:jc w:val="both"/>
        <w:rPr>
          <w:rFonts w:ascii="Times New Roman" w:hAnsi="Times New Roman"/>
          <w:sz w:val="24"/>
          <w:szCs w:val="24"/>
        </w:rPr>
      </w:pPr>
    </w:p>
    <w:p w:rsidR="005070A1" w:rsidRPr="002C52D8" w:rsidRDefault="005070A1" w:rsidP="002C52D8">
      <w:pPr>
        <w:spacing w:after="0" w:line="360" w:lineRule="auto"/>
        <w:jc w:val="both"/>
        <w:rPr>
          <w:rFonts w:ascii="Times New Roman" w:hAnsi="Times New Roman"/>
          <w:sz w:val="24"/>
          <w:szCs w:val="24"/>
        </w:rPr>
      </w:pPr>
    </w:p>
    <w:p w:rsidR="005070A1" w:rsidRPr="002C52D8" w:rsidRDefault="005070A1" w:rsidP="002C52D8">
      <w:pPr>
        <w:spacing w:after="0" w:line="360" w:lineRule="auto"/>
        <w:jc w:val="both"/>
        <w:rPr>
          <w:rFonts w:ascii="Times New Roman" w:hAnsi="Times New Roman"/>
          <w:sz w:val="24"/>
          <w:szCs w:val="24"/>
        </w:rPr>
      </w:pPr>
    </w:p>
    <w:p w:rsidR="005070A1" w:rsidRPr="002C52D8" w:rsidRDefault="005070A1" w:rsidP="002C52D8">
      <w:pPr>
        <w:spacing w:after="0" w:line="360" w:lineRule="auto"/>
        <w:jc w:val="both"/>
        <w:rPr>
          <w:rFonts w:ascii="Times New Roman" w:hAnsi="Times New Roman"/>
          <w:sz w:val="24"/>
          <w:szCs w:val="24"/>
        </w:rPr>
      </w:pPr>
    </w:p>
    <w:p w:rsidR="005070A1" w:rsidRPr="002C52D8" w:rsidRDefault="005070A1" w:rsidP="002C52D8">
      <w:pPr>
        <w:spacing w:after="0" w:line="360" w:lineRule="auto"/>
        <w:jc w:val="both"/>
        <w:rPr>
          <w:rFonts w:ascii="Times New Roman" w:hAnsi="Times New Roman"/>
          <w:sz w:val="24"/>
          <w:szCs w:val="24"/>
        </w:rPr>
      </w:pPr>
    </w:p>
    <w:p w:rsidR="005070A1" w:rsidRPr="002C52D8" w:rsidRDefault="005070A1" w:rsidP="002C52D8">
      <w:pPr>
        <w:spacing w:after="0" w:line="360" w:lineRule="auto"/>
        <w:jc w:val="both"/>
        <w:rPr>
          <w:rFonts w:ascii="Times New Roman" w:hAnsi="Times New Roman"/>
          <w:sz w:val="24"/>
          <w:szCs w:val="24"/>
        </w:rPr>
      </w:pPr>
    </w:p>
    <w:p w:rsidR="005070A1" w:rsidRPr="002C52D8" w:rsidRDefault="005070A1" w:rsidP="002C52D8">
      <w:pPr>
        <w:spacing w:after="0" w:line="360" w:lineRule="auto"/>
        <w:jc w:val="both"/>
        <w:rPr>
          <w:rFonts w:ascii="Times New Roman" w:hAnsi="Times New Roman"/>
          <w:sz w:val="24"/>
          <w:szCs w:val="24"/>
        </w:rPr>
      </w:pPr>
    </w:p>
    <w:p w:rsidR="005070A1" w:rsidRPr="002C52D8" w:rsidRDefault="005070A1" w:rsidP="002C52D8">
      <w:pPr>
        <w:spacing w:after="0" w:line="360" w:lineRule="auto"/>
        <w:jc w:val="both"/>
        <w:rPr>
          <w:rFonts w:ascii="Times New Roman" w:hAnsi="Times New Roman"/>
          <w:sz w:val="24"/>
          <w:szCs w:val="24"/>
        </w:rPr>
      </w:pPr>
    </w:p>
    <w:p w:rsidR="005070A1" w:rsidRPr="002C52D8" w:rsidRDefault="005070A1" w:rsidP="002C52D8">
      <w:pPr>
        <w:spacing w:after="0" w:line="360" w:lineRule="auto"/>
        <w:jc w:val="both"/>
        <w:rPr>
          <w:rFonts w:ascii="Times New Roman" w:hAnsi="Times New Roman"/>
          <w:sz w:val="24"/>
          <w:szCs w:val="24"/>
        </w:rPr>
      </w:pPr>
    </w:p>
    <w:p w:rsidR="005070A1" w:rsidRPr="002C52D8" w:rsidRDefault="005070A1" w:rsidP="002C52D8">
      <w:pPr>
        <w:spacing w:after="0" w:line="360" w:lineRule="auto"/>
        <w:jc w:val="both"/>
        <w:rPr>
          <w:rFonts w:ascii="Times New Roman" w:hAnsi="Times New Roman"/>
          <w:sz w:val="24"/>
          <w:szCs w:val="24"/>
        </w:rPr>
      </w:pPr>
    </w:p>
    <w:p w:rsidR="005070A1" w:rsidRPr="002C52D8" w:rsidRDefault="005070A1" w:rsidP="002C52D8">
      <w:pPr>
        <w:spacing w:after="0" w:line="360" w:lineRule="auto"/>
        <w:jc w:val="both"/>
        <w:rPr>
          <w:rFonts w:ascii="Times New Roman" w:hAnsi="Times New Roman"/>
          <w:sz w:val="24"/>
          <w:szCs w:val="24"/>
        </w:rPr>
      </w:pPr>
    </w:p>
    <w:p w:rsidR="005070A1" w:rsidRPr="002C52D8" w:rsidRDefault="005070A1" w:rsidP="002C52D8">
      <w:pPr>
        <w:spacing w:after="0" w:line="360" w:lineRule="auto"/>
        <w:jc w:val="both"/>
        <w:rPr>
          <w:rFonts w:ascii="Times New Roman" w:hAnsi="Times New Roman"/>
          <w:sz w:val="24"/>
          <w:szCs w:val="24"/>
        </w:rPr>
      </w:pPr>
    </w:p>
    <w:p w:rsidR="005070A1" w:rsidRPr="002C52D8" w:rsidRDefault="005070A1" w:rsidP="002C52D8">
      <w:pPr>
        <w:spacing w:after="0" w:line="360" w:lineRule="auto"/>
        <w:jc w:val="both"/>
        <w:rPr>
          <w:rFonts w:ascii="Times New Roman" w:hAnsi="Times New Roman"/>
          <w:sz w:val="24"/>
          <w:szCs w:val="24"/>
        </w:rPr>
      </w:pPr>
    </w:p>
    <w:p w:rsidR="00CE7845" w:rsidRPr="002C52D8" w:rsidRDefault="00CE7845" w:rsidP="002C52D8">
      <w:pPr>
        <w:spacing w:after="0" w:line="360" w:lineRule="auto"/>
        <w:jc w:val="both"/>
        <w:rPr>
          <w:rFonts w:ascii="Times New Roman" w:hAnsi="Times New Roman"/>
          <w:sz w:val="24"/>
          <w:szCs w:val="24"/>
        </w:rPr>
      </w:pPr>
    </w:p>
    <w:p w:rsidR="00CE7845" w:rsidRPr="002C52D8" w:rsidRDefault="00CE7845" w:rsidP="002C52D8">
      <w:pPr>
        <w:spacing w:after="0" w:line="360" w:lineRule="auto"/>
        <w:jc w:val="both"/>
        <w:rPr>
          <w:rFonts w:ascii="Times New Roman" w:hAnsi="Times New Roman"/>
          <w:sz w:val="24"/>
          <w:szCs w:val="24"/>
        </w:rPr>
      </w:pPr>
    </w:p>
    <w:p w:rsidR="00CE7845" w:rsidRPr="002C52D8" w:rsidRDefault="00CE7845" w:rsidP="002C52D8">
      <w:pPr>
        <w:spacing w:after="0" w:line="360" w:lineRule="auto"/>
        <w:jc w:val="both"/>
        <w:rPr>
          <w:rFonts w:ascii="Times New Roman" w:hAnsi="Times New Roman"/>
          <w:sz w:val="24"/>
          <w:szCs w:val="24"/>
        </w:rPr>
      </w:pPr>
    </w:p>
    <w:p w:rsidR="00CE7845" w:rsidRPr="002C52D8" w:rsidRDefault="00CE7845" w:rsidP="002C52D8">
      <w:pPr>
        <w:spacing w:after="0" w:line="360" w:lineRule="auto"/>
        <w:jc w:val="both"/>
        <w:rPr>
          <w:rFonts w:ascii="Times New Roman" w:hAnsi="Times New Roman"/>
          <w:sz w:val="24"/>
          <w:szCs w:val="24"/>
        </w:rPr>
      </w:pPr>
    </w:p>
    <w:p w:rsidR="00CE7845" w:rsidRPr="002C52D8" w:rsidRDefault="00CE7845" w:rsidP="002C52D8">
      <w:pPr>
        <w:pStyle w:val="ResimYazs"/>
        <w:spacing w:after="0" w:line="360" w:lineRule="auto"/>
        <w:jc w:val="both"/>
        <w:rPr>
          <w:rFonts w:ascii="Times New Roman" w:hAnsi="Times New Roman"/>
          <w:color w:val="auto"/>
          <w:sz w:val="24"/>
          <w:szCs w:val="24"/>
        </w:rPr>
      </w:pPr>
    </w:p>
    <w:p w:rsidR="00A374A1" w:rsidRDefault="00A374A1" w:rsidP="00A374A1">
      <w:pPr>
        <w:pStyle w:val="ResimYazs"/>
        <w:spacing w:after="0" w:line="360" w:lineRule="auto"/>
        <w:rPr>
          <w:rFonts w:ascii="Times New Roman" w:hAnsi="Times New Roman"/>
          <w:color w:val="auto"/>
          <w:sz w:val="24"/>
          <w:szCs w:val="24"/>
        </w:rPr>
      </w:pPr>
    </w:p>
    <w:p w:rsidR="00890491" w:rsidRDefault="00890491" w:rsidP="00A374A1">
      <w:pPr>
        <w:pStyle w:val="ResimYazs"/>
        <w:spacing w:after="0" w:line="360" w:lineRule="auto"/>
        <w:jc w:val="center"/>
        <w:rPr>
          <w:rFonts w:ascii="Times New Roman" w:hAnsi="Times New Roman"/>
          <w:color w:val="auto"/>
          <w:sz w:val="24"/>
          <w:szCs w:val="24"/>
        </w:rPr>
      </w:pPr>
    </w:p>
    <w:p w:rsidR="00890491" w:rsidRDefault="00890491" w:rsidP="00A374A1">
      <w:pPr>
        <w:pStyle w:val="ResimYazs"/>
        <w:spacing w:after="0" w:line="360" w:lineRule="auto"/>
        <w:jc w:val="center"/>
        <w:rPr>
          <w:rFonts w:ascii="Times New Roman" w:hAnsi="Times New Roman"/>
          <w:color w:val="auto"/>
          <w:sz w:val="24"/>
          <w:szCs w:val="24"/>
        </w:rPr>
      </w:pPr>
    </w:p>
    <w:p w:rsidR="00890491" w:rsidRDefault="00890491" w:rsidP="00A374A1">
      <w:pPr>
        <w:pStyle w:val="ResimYazs"/>
        <w:spacing w:after="0" w:line="360" w:lineRule="auto"/>
        <w:jc w:val="center"/>
        <w:rPr>
          <w:rFonts w:ascii="Times New Roman" w:hAnsi="Times New Roman"/>
          <w:color w:val="auto"/>
          <w:sz w:val="24"/>
          <w:szCs w:val="24"/>
        </w:rPr>
      </w:pPr>
    </w:p>
    <w:p w:rsidR="00890491" w:rsidRDefault="00890491" w:rsidP="00A374A1">
      <w:pPr>
        <w:pStyle w:val="ResimYazs"/>
        <w:spacing w:after="0" w:line="360" w:lineRule="auto"/>
        <w:jc w:val="center"/>
        <w:rPr>
          <w:rFonts w:ascii="Times New Roman" w:hAnsi="Times New Roman"/>
          <w:color w:val="auto"/>
          <w:sz w:val="24"/>
          <w:szCs w:val="24"/>
        </w:rPr>
      </w:pPr>
    </w:p>
    <w:p w:rsidR="00CE7845" w:rsidRPr="002C52D8" w:rsidRDefault="00CE7845" w:rsidP="00A374A1">
      <w:pPr>
        <w:pStyle w:val="ResimYazs"/>
        <w:spacing w:after="0" w:line="360" w:lineRule="auto"/>
        <w:jc w:val="center"/>
        <w:rPr>
          <w:rFonts w:ascii="Times New Roman" w:hAnsi="Times New Roman"/>
          <w:color w:val="auto"/>
          <w:sz w:val="24"/>
          <w:szCs w:val="24"/>
        </w:rPr>
      </w:pPr>
      <w:r w:rsidRPr="002C52D8">
        <w:rPr>
          <w:rFonts w:ascii="Times New Roman" w:hAnsi="Times New Roman"/>
          <w:color w:val="auto"/>
          <w:sz w:val="24"/>
          <w:szCs w:val="24"/>
        </w:rPr>
        <w:t xml:space="preserve">Şekil </w:t>
      </w:r>
      <w:r w:rsidR="003E558A">
        <w:rPr>
          <w:rFonts w:ascii="Times New Roman" w:hAnsi="Times New Roman"/>
          <w:color w:val="auto"/>
          <w:sz w:val="24"/>
          <w:szCs w:val="24"/>
        </w:rPr>
        <w:t>1</w:t>
      </w:r>
      <w:r w:rsidRPr="002C52D8">
        <w:rPr>
          <w:rFonts w:ascii="Times New Roman" w:hAnsi="Times New Roman"/>
          <w:color w:val="auto"/>
          <w:sz w:val="24"/>
          <w:szCs w:val="24"/>
        </w:rPr>
        <w:t>: Millî Eğitim Bakanlığı Stratejik Planlama Modeli</w:t>
      </w:r>
    </w:p>
    <w:p w:rsidR="0052125E" w:rsidRDefault="0052125E" w:rsidP="002C52D8">
      <w:pPr>
        <w:spacing w:after="0" w:line="360" w:lineRule="auto"/>
        <w:ind w:firstLine="709"/>
        <w:jc w:val="both"/>
        <w:rPr>
          <w:rFonts w:ascii="Times New Roman" w:hAnsi="Times New Roman"/>
          <w:b/>
          <w:sz w:val="24"/>
          <w:szCs w:val="24"/>
          <w:lang w:eastAsia="tr-TR"/>
        </w:rPr>
      </w:pPr>
    </w:p>
    <w:p w:rsidR="0052125E" w:rsidRDefault="0052125E" w:rsidP="002C52D8">
      <w:pPr>
        <w:spacing w:after="0" w:line="360" w:lineRule="auto"/>
        <w:ind w:firstLine="709"/>
        <w:jc w:val="both"/>
        <w:rPr>
          <w:rFonts w:ascii="Times New Roman" w:hAnsi="Times New Roman"/>
          <w:b/>
          <w:sz w:val="24"/>
          <w:szCs w:val="24"/>
          <w:lang w:eastAsia="tr-TR"/>
        </w:rPr>
      </w:pPr>
    </w:p>
    <w:p w:rsidR="0092629D" w:rsidRPr="002C52D8" w:rsidRDefault="0092629D" w:rsidP="0025545E">
      <w:pPr>
        <w:spacing w:after="0" w:line="360" w:lineRule="auto"/>
        <w:jc w:val="both"/>
        <w:rPr>
          <w:rFonts w:ascii="Times New Roman" w:hAnsi="Times New Roman"/>
          <w:b/>
          <w:sz w:val="24"/>
          <w:szCs w:val="24"/>
          <w:lang w:eastAsia="tr-TR"/>
        </w:rPr>
      </w:pPr>
      <w:r w:rsidRPr="002C52D8">
        <w:rPr>
          <w:rFonts w:ascii="Times New Roman" w:hAnsi="Times New Roman"/>
          <w:b/>
          <w:sz w:val="24"/>
          <w:szCs w:val="24"/>
          <w:lang w:eastAsia="tr-TR"/>
        </w:rPr>
        <w:t xml:space="preserve">A. </w:t>
      </w:r>
      <w:r w:rsidR="008203DD" w:rsidRPr="008203DD">
        <w:rPr>
          <w:rFonts w:ascii="Times New Roman" w:hAnsi="Times New Roman"/>
          <w:b/>
          <w:sz w:val="24"/>
          <w:szCs w:val="24"/>
        </w:rPr>
        <w:t>Özdil İlköğretim Kurumu</w:t>
      </w:r>
      <w:r w:rsidR="008203DD" w:rsidRPr="002C52D8">
        <w:rPr>
          <w:rFonts w:ascii="Times New Roman" w:hAnsi="Times New Roman"/>
          <w:b/>
          <w:sz w:val="24"/>
          <w:szCs w:val="24"/>
          <w:lang w:eastAsia="tr-TR"/>
        </w:rPr>
        <w:t xml:space="preserve"> </w:t>
      </w:r>
      <w:r w:rsidRPr="002C52D8">
        <w:rPr>
          <w:rFonts w:ascii="Times New Roman" w:hAnsi="Times New Roman"/>
          <w:b/>
          <w:sz w:val="24"/>
          <w:szCs w:val="24"/>
          <w:lang w:eastAsia="tr-TR"/>
        </w:rPr>
        <w:t>2015-2019 Stratejik Planlama Süreci:</w:t>
      </w:r>
    </w:p>
    <w:p w:rsidR="002E1876" w:rsidRPr="0025545E" w:rsidRDefault="0092629D" w:rsidP="0025545E">
      <w:pPr>
        <w:spacing w:after="0" w:line="360" w:lineRule="auto"/>
        <w:ind w:firstLine="709"/>
        <w:jc w:val="both"/>
        <w:rPr>
          <w:rFonts w:ascii="Times New Roman" w:hAnsi="Times New Roman"/>
          <w:noProof/>
          <w:sz w:val="24"/>
          <w:szCs w:val="24"/>
          <w:lang w:eastAsia="tr-TR"/>
        </w:rPr>
      </w:pPr>
      <w:r w:rsidRPr="002C52D8">
        <w:rPr>
          <w:rFonts w:ascii="Times New Roman" w:hAnsi="Times New Roman"/>
          <w:sz w:val="24"/>
          <w:szCs w:val="24"/>
        </w:rPr>
        <w:t xml:space="preserve">Tüm çalışanların seferber edildiği ve tüm paydaşların beklentilerinin dengelendiği, kurumumuzun </w:t>
      </w:r>
      <w:proofErr w:type="gramStart"/>
      <w:r w:rsidRPr="002C52D8">
        <w:rPr>
          <w:rFonts w:ascii="Times New Roman" w:hAnsi="Times New Roman"/>
          <w:sz w:val="24"/>
          <w:szCs w:val="24"/>
        </w:rPr>
        <w:t>misyonuna</w:t>
      </w:r>
      <w:proofErr w:type="gramEnd"/>
      <w:r w:rsidRPr="002C52D8">
        <w:rPr>
          <w:rFonts w:ascii="Times New Roman" w:hAnsi="Times New Roman"/>
          <w:sz w:val="24"/>
          <w:szCs w:val="24"/>
        </w:rPr>
        <w:t xml:space="preserve"> ve vizyonuna yönelik etkinliklere temel oluşturacak stratejik planımızın hazırlık sürecinde çalışmalar; Milli Eğitim Bakanlığı Strateji Geliştirme Başkanlığının yayınlamış olduğu 2013/26 sayılı Genelge ve </w:t>
      </w:r>
      <w:r w:rsidR="000A5EAB">
        <w:rPr>
          <w:rFonts w:ascii="Times New Roman" w:hAnsi="Times New Roman"/>
          <w:sz w:val="24"/>
          <w:szCs w:val="24"/>
        </w:rPr>
        <w:t>Yomra</w:t>
      </w:r>
      <w:r w:rsidRPr="002C52D8">
        <w:rPr>
          <w:rFonts w:ascii="Times New Roman" w:hAnsi="Times New Roman"/>
          <w:sz w:val="24"/>
          <w:szCs w:val="24"/>
        </w:rPr>
        <w:t xml:space="preserve"> İl</w:t>
      </w:r>
      <w:r w:rsidR="000A5EAB">
        <w:rPr>
          <w:rFonts w:ascii="Times New Roman" w:hAnsi="Times New Roman"/>
          <w:sz w:val="24"/>
          <w:szCs w:val="24"/>
        </w:rPr>
        <w:t>çe</w:t>
      </w:r>
      <w:r w:rsidRPr="002C52D8">
        <w:rPr>
          <w:rFonts w:ascii="Times New Roman" w:hAnsi="Times New Roman"/>
          <w:sz w:val="24"/>
          <w:szCs w:val="24"/>
        </w:rPr>
        <w:t xml:space="preserve"> Milli Eğitim Müdürlüğü Stratejik Planlama faaliyeti çerçevesinde yürütülmüştür.</w:t>
      </w:r>
    </w:p>
    <w:p w:rsidR="00492EB0" w:rsidRPr="002C52D8" w:rsidRDefault="003A5A71" w:rsidP="002C52D8">
      <w:pPr>
        <w:autoSpaceDE w:val="0"/>
        <w:autoSpaceDN w:val="0"/>
        <w:adjustRightInd w:val="0"/>
        <w:spacing w:after="0" w:line="360" w:lineRule="auto"/>
        <w:ind w:firstLine="709"/>
        <w:jc w:val="both"/>
        <w:rPr>
          <w:rFonts w:ascii="Times New Roman" w:hAnsi="Times New Roman"/>
          <w:kern w:val="24"/>
          <w:sz w:val="24"/>
          <w:szCs w:val="24"/>
        </w:rPr>
      </w:pPr>
      <w:bookmarkStart w:id="7" w:name="_Toc410741123"/>
      <w:r w:rsidRPr="002C52D8">
        <w:rPr>
          <w:rFonts w:ascii="Times New Roman" w:hAnsi="Times New Roman"/>
          <w:sz w:val="24"/>
          <w:szCs w:val="24"/>
        </w:rPr>
        <w:t xml:space="preserve">İlgili genelge ve Bakanlığımız Stratejik Plan Takvimi </w:t>
      </w:r>
      <w:r w:rsidR="00790F65" w:rsidRPr="002C52D8">
        <w:rPr>
          <w:rFonts w:ascii="Times New Roman" w:hAnsi="Times New Roman"/>
          <w:sz w:val="24"/>
          <w:szCs w:val="24"/>
        </w:rPr>
        <w:t xml:space="preserve">ve </w:t>
      </w:r>
      <w:r w:rsidR="00376B77">
        <w:rPr>
          <w:rFonts w:ascii="Times New Roman" w:hAnsi="Times New Roman"/>
          <w:sz w:val="24"/>
          <w:szCs w:val="24"/>
        </w:rPr>
        <w:t>Yomra İlçe</w:t>
      </w:r>
      <w:r w:rsidR="00790F65" w:rsidRPr="002C52D8">
        <w:rPr>
          <w:rFonts w:ascii="Times New Roman" w:hAnsi="Times New Roman"/>
          <w:sz w:val="24"/>
          <w:szCs w:val="24"/>
        </w:rPr>
        <w:t xml:space="preserve"> Milli Eğitim Müdürlüğü Stratejik Planlama faaliyeti </w:t>
      </w:r>
      <w:r w:rsidRPr="002C52D8">
        <w:rPr>
          <w:rFonts w:ascii="Times New Roman" w:hAnsi="Times New Roman"/>
          <w:sz w:val="24"/>
          <w:szCs w:val="24"/>
        </w:rPr>
        <w:t xml:space="preserve">doğrultusunda </w:t>
      </w:r>
      <w:r w:rsidR="00376B77">
        <w:rPr>
          <w:rFonts w:ascii="Times New Roman" w:hAnsi="Times New Roman"/>
          <w:sz w:val="24"/>
          <w:szCs w:val="24"/>
        </w:rPr>
        <w:t>Özdil İlköğretim Kurumu</w:t>
      </w:r>
      <w:r w:rsidR="00376B77" w:rsidRPr="002C52D8">
        <w:rPr>
          <w:rFonts w:ascii="Times New Roman" w:eastAsia="Times New Roman" w:hAnsi="Times New Roman"/>
          <w:sz w:val="24"/>
          <w:szCs w:val="24"/>
        </w:rPr>
        <w:t xml:space="preserve"> </w:t>
      </w:r>
      <w:r w:rsidR="00333AC0" w:rsidRPr="002C52D8">
        <w:rPr>
          <w:rFonts w:ascii="Times New Roman" w:eastAsia="Times New Roman" w:hAnsi="Times New Roman"/>
          <w:sz w:val="24"/>
          <w:szCs w:val="24"/>
        </w:rPr>
        <w:t>bünyesinde</w:t>
      </w:r>
      <w:r w:rsidR="00AE484F">
        <w:rPr>
          <w:rFonts w:ascii="Times New Roman" w:eastAsia="Times New Roman" w:hAnsi="Times New Roman"/>
          <w:sz w:val="24"/>
          <w:szCs w:val="24"/>
        </w:rPr>
        <w:t xml:space="preserve"> </w:t>
      </w:r>
      <w:r w:rsidR="00333AC0" w:rsidRPr="002C52D8">
        <w:rPr>
          <w:rFonts w:ascii="Times New Roman" w:hAnsi="Times New Roman"/>
          <w:kern w:val="24"/>
          <w:sz w:val="24"/>
          <w:szCs w:val="24"/>
        </w:rPr>
        <w:t xml:space="preserve">gerekli </w:t>
      </w:r>
      <w:r w:rsidR="008434E5" w:rsidRPr="002C52D8">
        <w:rPr>
          <w:rFonts w:ascii="Times New Roman" w:hAnsi="Times New Roman"/>
          <w:kern w:val="24"/>
          <w:sz w:val="24"/>
          <w:szCs w:val="24"/>
        </w:rPr>
        <w:t xml:space="preserve">çalışmaları yürütmek üzere </w:t>
      </w:r>
      <w:r w:rsidR="008434E5" w:rsidRPr="002C52D8">
        <w:rPr>
          <w:rFonts w:ascii="Times New Roman" w:hAnsi="Times New Roman"/>
          <w:b/>
          <w:kern w:val="24"/>
          <w:sz w:val="24"/>
          <w:szCs w:val="24"/>
        </w:rPr>
        <w:t>“</w:t>
      </w:r>
      <w:r w:rsidR="00376B77">
        <w:rPr>
          <w:rFonts w:ascii="Times New Roman" w:hAnsi="Times New Roman"/>
          <w:sz w:val="24"/>
          <w:szCs w:val="24"/>
        </w:rPr>
        <w:t>Özdil İlköğretim Kurumu</w:t>
      </w:r>
      <w:r w:rsidR="00376B77" w:rsidRPr="002C52D8">
        <w:rPr>
          <w:rFonts w:ascii="Times New Roman" w:hAnsi="Times New Roman"/>
          <w:bCs/>
          <w:kern w:val="24"/>
          <w:sz w:val="24"/>
          <w:szCs w:val="24"/>
        </w:rPr>
        <w:t xml:space="preserve"> </w:t>
      </w:r>
      <w:r w:rsidR="008434E5" w:rsidRPr="002C52D8">
        <w:rPr>
          <w:rFonts w:ascii="Times New Roman" w:hAnsi="Times New Roman"/>
          <w:bCs/>
          <w:kern w:val="24"/>
          <w:sz w:val="24"/>
          <w:szCs w:val="24"/>
        </w:rPr>
        <w:t xml:space="preserve">Stratejik Plan </w:t>
      </w:r>
      <w:r w:rsidR="006103D1" w:rsidRPr="002C52D8">
        <w:rPr>
          <w:rFonts w:ascii="Times New Roman" w:hAnsi="Times New Roman"/>
          <w:bCs/>
          <w:kern w:val="24"/>
          <w:sz w:val="24"/>
          <w:szCs w:val="24"/>
        </w:rPr>
        <w:t xml:space="preserve">Hazırlama </w:t>
      </w:r>
      <w:r w:rsidR="008434E5" w:rsidRPr="002C52D8">
        <w:rPr>
          <w:rFonts w:ascii="Times New Roman" w:hAnsi="Times New Roman"/>
          <w:bCs/>
          <w:kern w:val="24"/>
          <w:sz w:val="24"/>
          <w:szCs w:val="24"/>
        </w:rPr>
        <w:t>Ekibi</w:t>
      </w:r>
      <w:r w:rsidR="008434E5" w:rsidRPr="002C52D8">
        <w:rPr>
          <w:rFonts w:ascii="Times New Roman" w:hAnsi="Times New Roman"/>
          <w:kern w:val="24"/>
          <w:sz w:val="24"/>
          <w:szCs w:val="24"/>
        </w:rPr>
        <w:t>” oluşturulm</w:t>
      </w:r>
      <w:r w:rsidR="00333AC0" w:rsidRPr="002C52D8">
        <w:rPr>
          <w:rFonts w:ascii="Times New Roman" w:hAnsi="Times New Roman"/>
          <w:kern w:val="24"/>
          <w:sz w:val="24"/>
          <w:szCs w:val="24"/>
        </w:rPr>
        <w:t>uştur.</w:t>
      </w:r>
    </w:p>
    <w:p w:rsidR="00F46FB6" w:rsidRPr="002C52D8" w:rsidRDefault="00376B77" w:rsidP="002C52D8">
      <w:pPr>
        <w:pStyle w:val="ListeParagraf"/>
        <w:spacing w:after="0" w:line="360" w:lineRule="auto"/>
        <w:ind w:left="0" w:firstLine="709"/>
        <w:contextualSpacing w:val="0"/>
        <w:jc w:val="both"/>
        <w:rPr>
          <w:rFonts w:ascii="Times New Roman" w:hAnsi="Times New Roman"/>
          <w:kern w:val="24"/>
          <w:sz w:val="24"/>
          <w:szCs w:val="24"/>
        </w:rPr>
      </w:pPr>
      <w:r>
        <w:rPr>
          <w:rFonts w:ascii="Times New Roman" w:hAnsi="Times New Roman"/>
          <w:sz w:val="24"/>
          <w:szCs w:val="24"/>
        </w:rPr>
        <w:t>Özdil İlköğretim Kurumu</w:t>
      </w:r>
      <w:r w:rsidRPr="002C52D8">
        <w:rPr>
          <w:rFonts w:ascii="Times New Roman" w:hAnsi="Times New Roman"/>
          <w:kern w:val="24"/>
          <w:sz w:val="24"/>
          <w:szCs w:val="24"/>
        </w:rPr>
        <w:t xml:space="preserve"> </w:t>
      </w:r>
      <w:r w:rsidR="00A921CC" w:rsidRPr="002C52D8">
        <w:rPr>
          <w:rFonts w:ascii="Times New Roman" w:hAnsi="Times New Roman"/>
          <w:kern w:val="24"/>
          <w:sz w:val="24"/>
          <w:szCs w:val="24"/>
        </w:rPr>
        <w:t xml:space="preserve">Stratejik Plan </w:t>
      </w:r>
      <w:r w:rsidR="006103D1" w:rsidRPr="002C52D8">
        <w:rPr>
          <w:rFonts w:ascii="Times New Roman" w:hAnsi="Times New Roman"/>
          <w:kern w:val="24"/>
          <w:sz w:val="24"/>
          <w:szCs w:val="24"/>
        </w:rPr>
        <w:t xml:space="preserve">Hazırlama </w:t>
      </w:r>
      <w:r w:rsidR="00A921CC" w:rsidRPr="002C52D8">
        <w:rPr>
          <w:rFonts w:ascii="Times New Roman" w:hAnsi="Times New Roman"/>
          <w:kern w:val="24"/>
          <w:sz w:val="24"/>
          <w:szCs w:val="24"/>
        </w:rPr>
        <w:t xml:space="preserve">Ekibinin hazırlık döneminde yaptığı toplantılara, </w:t>
      </w:r>
      <w:r>
        <w:rPr>
          <w:rFonts w:ascii="Times New Roman" w:hAnsi="Times New Roman"/>
          <w:kern w:val="24"/>
          <w:sz w:val="24"/>
          <w:szCs w:val="24"/>
        </w:rPr>
        <w:t>kurum çalışanlarının</w:t>
      </w:r>
      <w:r w:rsidR="00AE484F">
        <w:rPr>
          <w:rFonts w:ascii="Times New Roman" w:hAnsi="Times New Roman"/>
          <w:kern w:val="24"/>
          <w:sz w:val="24"/>
          <w:szCs w:val="24"/>
        </w:rPr>
        <w:t xml:space="preserve"> </w:t>
      </w:r>
      <w:r w:rsidR="00665840" w:rsidRPr="002C52D8">
        <w:rPr>
          <w:rFonts w:ascii="Times New Roman" w:hAnsi="Times New Roman"/>
          <w:kern w:val="24"/>
          <w:sz w:val="24"/>
          <w:szCs w:val="24"/>
        </w:rPr>
        <w:t>katılımının sağlanmasına</w:t>
      </w:r>
      <w:r w:rsidR="008434E5" w:rsidRPr="002C52D8">
        <w:rPr>
          <w:rFonts w:ascii="Times New Roman" w:hAnsi="Times New Roman"/>
          <w:kern w:val="24"/>
          <w:sz w:val="24"/>
          <w:szCs w:val="24"/>
        </w:rPr>
        <w:t xml:space="preserve"> dikkat edilmiştir</w:t>
      </w:r>
      <w:r w:rsidR="00AE484F">
        <w:rPr>
          <w:rFonts w:ascii="Times New Roman" w:hAnsi="Times New Roman"/>
          <w:kern w:val="24"/>
          <w:sz w:val="24"/>
          <w:szCs w:val="24"/>
        </w:rPr>
        <w:t>.</w:t>
      </w:r>
    </w:p>
    <w:p w:rsidR="003A5A71" w:rsidRPr="002C52D8" w:rsidRDefault="00EB32AA" w:rsidP="002C52D8">
      <w:pPr>
        <w:autoSpaceDE w:val="0"/>
        <w:autoSpaceDN w:val="0"/>
        <w:adjustRightInd w:val="0"/>
        <w:spacing w:after="0" w:line="360" w:lineRule="auto"/>
        <w:ind w:firstLine="709"/>
        <w:jc w:val="both"/>
        <w:rPr>
          <w:rFonts w:ascii="Times New Roman" w:hAnsi="Times New Roman"/>
          <w:sz w:val="24"/>
          <w:szCs w:val="24"/>
        </w:rPr>
      </w:pPr>
      <w:r w:rsidRPr="002C52D8">
        <w:rPr>
          <w:rFonts w:ascii="Times New Roman" w:hAnsi="Times New Roman"/>
          <w:sz w:val="24"/>
          <w:szCs w:val="24"/>
        </w:rPr>
        <w:t xml:space="preserve">Stratejilerin belirlenmesi aşamasında </w:t>
      </w:r>
      <w:r w:rsidR="003A5A71" w:rsidRPr="002C52D8">
        <w:rPr>
          <w:rFonts w:ascii="Times New Roman" w:hAnsi="Times New Roman"/>
          <w:sz w:val="24"/>
          <w:szCs w:val="24"/>
        </w:rPr>
        <w:t>yöneticilerin, uygulayıcıların ve diğer kilit konumda yer alan yetkililerin kurum adına ortak bir gelecek öngörmeleri,  istenen hedefe nasıl başarıyla ulaşacağını belirlemeleri, alternatif eylemlerin ya da stratejilerin maliyetleri, yararları ve olası sonuçları tahmin etmeleri beklenmiş, çalışma sonunda en etkili ve verimli stratejiler seçilmeye çalışılmıştır.</w:t>
      </w:r>
    </w:p>
    <w:p w:rsidR="00FB4B5A" w:rsidRPr="002C52D8" w:rsidRDefault="003A5A71" w:rsidP="002C52D8">
      <w:pPr>
        <w:autoSpaceDE w:val="0"/>
        <w:autoSpaceDN w:val="0"/>
        <w:adjustRightInd w:val="0"/>
        <w:spacing w:after="0" w:line="360" w:lineRule="auto"/>
        <w:ind w:firstLine="709"/>
        <w:jc w:val="both"/>
        <w:rPr>
          <w:rFonts w:ascii="Times New Roman" w:hAnsi="Times New Roman"/>
          <w:sz w:val="24"/>
          <w:szCs w:val="24"/>
        </w:rPr>
      </w:pPr>
      <w:proofErr w:type="gramStart"/>
      <w:r w:rsidRPr="002C52D8">
        <w:rPr>
          <w:rFonts w:ascii="Times New Roman" w:hAnsi="Times New Roman"/>
          <w:sz w:val="24"/>
          <w:szCs w:val="24"/>
        </w:rPr>
        <w:t xml:space="preserve">Kurumun </w:t>
      </w:r>
      <w:r w:rsidR="00304302" w:rsidRPr="002C52D8">
        <w:rPr>
          <w:rFonts w:ascii="Times New Roman" w:hAnsi="Times New Roman"/>
          <w:sz w:val="24"/>
          <w:szCs w:val="24"/>
        </w:rPr>
        <w:t>mevcut durumu</w:t>
      </w:r>
      <w:r w:rsidRPr="002C52D8">
        <w:rPr>
          <w:rFonts w:ascii="Times New Roman" w:hAnsi="Times New Roman"/>
          <w:sz w:val="24"/>
          <w:szCs w:val="24"/>
        </w:rPr>
        <w:t xml:space="preserve"> ile ulaşmayı </w:t>
      </w:r>
      <w:r w:rsidR="00304302" w:rsidRPr="002C52D8">
        <w:rPr>
          <w:rFonts w:ascii="Times New Roman" w:hAnsi="Times New Roman"/>
          <w:sz w:val="24"/>
          <w:szCs w:val="24"/>
        </w:rPr>
        <w:t>hedeflediği</w:t>
      </w:r>
      <w:r w:rsidRPr="002C52D8">
        <w:rPr>
          <w:rFonts w:ascii="Times New Roman" w:hAnsi="Times New Roman"/>
          <w:sz w:val="24"/>
          <w:szCs w:val="24"/>
        </w:rPr>
        <w:t xml:space="preserve"> du</w:t>
      </w:r>
      <w:r w:rsidR="00F863F4" w:rsidRPr="002C52D8">
        <w:rPr>
          <w:rFonts w:ascii="Times New Roman" w:hAnsi="Times New Roman"/>
          <w:sz w:val="24"/>
          <w:szCs w:val="24"/>
        </w:rPr>
        <w:t xml:space="preserve">rum arasındaki yolu tarif eden, </w:t>
      </w:r>
      <w:r w:rsidRPr="002C52D8">
        <w:rPr>
          <w:rFonts w:ascii="Times New Roman" w:hAnsi="Times New Roman"/>
          <w:sz w:val="24"/>
          <w:szCs w:val="24"/>
        </w:rPr>
        <w:t>kuru</w:t>
      </w:r>
      <w:r w:rsidR="00304302" w:rsidRPr="002C52D8">
        <w:rPr>
          <w:rFonts w:ascii="Times New Roman" w:hAnsi="Times New Roman"/>
          <w:sz w:val="24"/>
          <w:szCs w:val="24"/>
        </w:rPr>
        <w:t>mun</w:t>
      </w:r>
      <w:r w:rsidRPr="002C52D8">
        <w:rPr>
          <w:rFonts w:ascii="Times New Roman" w:hAnsi="Times New Roman"/>
          <w:sz w:val="24"/>
          <w:szCs w:val="24"/>
        </w:rPr>
        <w:t xml:space="preserve"> amaç</w:t>
      </w:r>
      <w:r w:rsidR="00304302" w:rsidRPr="002C52D8">
        <w:rPr>
          <w:rFonts w:ascii="Times New Roman" w:hAnsi="Times New Roman"/>
          <w:sz w:val="24"/>
          <w:szCs w:val="24"/>
        </w:rPr>
        <w:t xml:space="preserve"> ve</w:t>
      </w:r>
      <w:r w:rsidRPr="002C52D8">
        <w:rPr>
          <w:rFonts w:ascii="Times New Roman" w:hAnsi="Times New Roman"/>
          <w:sz w:val="24"/>
          <w:szCs w:val="24"/>
        </w:rPr>
        <w:t xml:space="preserve"> hedeflerini ve bunlara ulaşmayı mümkün kılacak yöntemleri belirlemesini gerektiren, uzun vadeli ve geleceğe dönük bir bakış açısı taşıyan Stratejik Plan Hazırlama Programı, </w:t>
      </w:r>
      <w:r w:rsidR="00390534">
        <w:rPr>
          <w:rFonts w:ascii="Times New Roman" w:hAnsi="Times New Roman"/>
          <w:sz w:val="24"/>
          <w:szCs w:val="24"/>
        </w:rPr>
        <w:t>Özdil İlköğretim Kurumu</w:t>
      </w:r>
      <w:r w:rsidR="00390534" w:rsidRPr="002C52D8">
        <w:rPr>
          <w:rFonts w:ascii="Times New Roman" w:hAnsi="Times New Roman"/>
          <w:sz w:val="24"/>
          <w:szCs w:val="24"/>
        </w:rPr>
        <w:t xml:space="preserve"> </w:t>
      </w:r>
      <w:r w:rsidRPr="002C52D8">
        <w:rPr>
          <w:rFonts w:ascii="Times New Roman" w:hAnsi="Times New Roman"/>
          <w:sz w:val="24"/>
          <w:szCs w:val="24"/>
        </w:rPr>
        <w:t>Str</w:t>
      </w:r>
      <w:r w:rsidR="00133F30" w:rsidRPr="002C52D8">
        <w:rPr>
          <w:rFonts w:ascii="Times New Roman" w:hAnsi="Times New Roman"/>
          <w:sz w:val="24"/>
          <w:szCs w:val="24"/>
        </w:rPr>
        <w:t>atejik Plan Modeli</w:t>
      </w:r>
      <w:r w:rsidR="00AE484F">
        <w:rPr>
          <w:rFonts w:ascii="Times New Roman" w:hAnsi="Times New Roman"/>
          <w:sz w:val="24"/>
          <w:szCs w:val="24"/>
        </w:rPr>
        <w:t xml:space="preserve"> </w:t>
      </w:r>
      <w:r w:rsidRPr="002C52D8">
        <w:rPr>
          <w:rFonts w:ascii="Times New Roman" w:hAnsi="Times New Roman"/>
          <w:sz w:val="24"/>
          <w:szCs w:val="24"/>
        </w:rPr>
        <w:t>ve</w:t>
      </w:r>
      <w:r w:rsidR="00AE484F">
        <w:rPr>
          <w:rFonts w:ascii="Times New Roman" w:hAnsi="Times New Roman"/>
          <w:sz w:val="24"/>
          <w:szCs w:val="24"/>
        </w:rPr>
        <w:t xml:space="preserve"> </w:t>
      </w:r>
      <w:r w:rsidR="003C7DD8" w:rsidRPr="002C52D8">
        <w:rPr>
          <w:rFonts w:ascii="Times New Roman" w:hAnsi="Times New Roman"/>
          <w:sz w:val="24"/>
          <w:szCs w:val="24"/>
        </w:rPr>
        <w:t>Trabzon Milli Eğitim Müdürlüğü 2014-2015 Eğitim-Öğretim Yılı İş T</w:t>
      </w:r>
      <w:r w:rsidRPr="002C52D8">
        <w:rPr>
          <w:rFonts w:ascii="Times New Roman" w:hAnsi="Times New Roman"/>
          <w:sz w:val="24"/>
          <w:szCs w:val="24"/>
        </w:rPr>
        <w:t>akvimi</w:t>
      </w:r>
      <w:r w:rsidR="00FB4B5A" w:rsidRPr="002C52D8">
        <w:rPr>
          <w:rFonts w:ascii="Times New Roman" w:hAnsi="Times New Roman"/>
          <w:sz w:val="24"/>
          <w:szCs w:val="24"/>
        </w:rPr>
        <w:t>ne uygun olarak tamamlanmıştır.</w:t>
      </w:r>
      <w:proofErr w:type="gramEnd"/>
    </w:p>
    <w:p w:rsidR="00390534" w:rsidRDefault="00390534" w:rsidP="008B3820">
      <w:pPr>
        <w:pStyle w:val="ResimYazs"/>
        <w:spacing w:after="0" w:line="360" w:lineRule="auto"/>
        <w:jc w:val="center"/>
        <w:rPr>
          <w:rFonts w:ascii="Times New Roman" w:hAnsi="Times New Roman"/>
          <w:color w:val="auto"/>
          <w:sz w:val="24"/>
          <w:szCs w:val="24"/>
        </w:rPr>
      </w:pPr>
    </w:p>
    <w:p w:rsidR="009441C0" w:rsidRPr="002C52D8" w:rsidRDefault="003E558A" w:rsidP="008B3820">
      <w:pPr>
        <w:pStyle w:val="ResimYazs"/>
        <w:spacing w:after="0" w:line="360" w:lineRule="auto"/>
        <w:jc w:val="center"/>
        <w:rPr>
          <w:rFonts w:ascii="Times New Roman" w:hAnsi="Times New Roman"/>
          <w:color w:val="auto"/>
          <w:sz w:val="24"/>
          <w:szCs w:val="24"/>
        </w:rPr>
      </w:pPr>
      <w:r>
        <w:rPr>
          <w:rFonts w:ascii="Times New Roman" w:hAnsi="Times New Roman"/>
          <w:color w:val="auto"/>
          <w:sz w:val="24"/>
          <w:szCs w:val="24"/>
        </w:rPr>
        <w:t>Tablo 1</w:t>
      </w:r>
      <w:r w:rsidR="00A1691B" w:rsidRPr="002C52D8">
        <w:rPr>
          <w:rFonts w:ascii="Times New Roman" w:hAnsi="Times New Roman"/>
          <w:color w:val="auto"/>
          <w:sz w:val="24"/>
          <w:szCs w:val="24"/>
        </w:rPr>
        <w:t xml:space="preserve">: Stratejik Plan </w:t>
      </w:r>
      <w:r w:rsidR="00F749A6">
        <w:rPr>
          <w:rFonts w:ascii="Times New Roman" w:hAnsi="Times New Roman"/>
          <w:color w:val="auto"/>
          <w:sz w:val="24"/>
          <w:szCs w:val="24"/>
        </w:rPr>
        <w:t>Kurum</w:t>
      </w:r>
      <w:r w:rsidR="000255B1" w:rsidRPr="002C52D8">
        <w:rPr>
          <w:rFonts w:ascii="Times New Roman" w:hAnsi="Times New Roman"/>
          <w:color w:val="auto"/>
          <w:sz w:val="24"/>
          <w:szCs w:val="24"/>
        </w:rPr>
        <w:t xml:space="preserve"> Koordinasyon Ekibi</w:t>
      </w:r>
    </w:p>
    <w:tbl>
      <w:tblPr>
        <w:tblW w:w="87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3119"/>
        <w:gridCol w:w="4394"/>
      </w:tblGrid>
      <w:tr w:rsidR="00FB4B5A" w:rsidRPr="002C52D8" w:rsidTr="00AB3646">
        <w:trPr>
          <w:trHeight w:val="361"/>
          <w:jc w:val="center"/>
        </w:trPr>
        <w:tc>
          <w:tcPr>
            <w:tcW w:w="1242" w:type="dxa"/>
            <w:shd w:val="clear" w:color="auto" w:fill="B2A1C7" w:themeFill="accent4" w:themeFillTint="99"/>
            <w:vAlign w:val="center"/>
          </w:tcPr>
          <w:p w:rsidR="00FB4B5A" w:rsidRPr="002C52D8" w:rsidRDefault="00FB4B5A" w:rsidP="00AB3646">
            <w:pPr>
              <w:spacing w:after="0" w:line="360" w:lineRule="auto"/>
              <w:ind w:firstLine="142"/>
              <w:rPr>
                <w:rFonts w:ascii="Times New Roman" w:hAnsi="Times New Roman"/>
                <w:b/>
                <w:sz w:val="24"/>
                <w:szCs w:val="24"/>
              </w:rPr>
            </w:pPr>
            <w:r w:rsidRPr="002C52D8">
              <w:rPr>
                <w:rFonts w:ascii="Times New Roman" w:hAnsi="Times New Roman"/>
                <w:b/>
                <w:sz w:val="24"/>
                <w:szCs w:val="24"/>
              </w:rPr>
              <w:t>Sıra No</w:t>
            </w:r>
          </w:p>
        </w:tc>
        <w:tc>
          <w:tcPr>
            <w:tcW w:w="3119" w:type="dxa"/>
            <w:tcBorders>
              <w:bottom w:val="single" w:sz="4" w:space="0" w:color="auto"/>
            </w:tcBorders>
            <w:shd w:val="clear" w:color="auto" w:fill="B2A1C7" w:themeFill="accent4" w:themeFillTint="99"/>
            <w:vAlign w:val="center"/>
          </w:tcPr>
          <w:p w:rsidR="00FB4B5A" w:rsidRPr="002C52D8" w:rsidRDefault="00FB4B5A" w:rsidP="00AB3646">
            <w:pPr>
              <w:spacing w:after="0" w:line="360" w:lineRule="auto"/>
              <w:ind w:firstLine="34"/>
              <w:rPr>
                <w:rFonts w:ascii="Times New Roman" w:hAnsi="Times New Roman"/>
                <w:b/>
                <w:sz w:val="24"/>
                <w:szCs w:val="24"/>
              </w:rPr>
            </w:pPr>
            <w:r w:rsidRPr="002C52D8">
              <w:rPr>
                <w:rFonts w:ascii="Times New Roman" w:hAnsi="Times New Roman"/>
                <w:b/>
                <w:sz w:val="24"/>
                <w:szCs w:val="24"/>
              </w:rPr>
              <w:t>Adı-Soyadı</w:t>
            </w:r>
          </w:p>
        </w:tc>
        <w:tc>
          <w:tcPr>
            <w:tcW w:w="4394" w:type="dxa"/>
            <w:tcBorders>
              <w:bottom w:val="single" w:sz="4" w:space="0" w:color="auto"/>
            </w:tcBorders>
            <w:shd w:val="clear" w:color="auto" w:fill="B2A1C7" w:themeFill="accent4" w:themeFillTint="99"/>
            <w:vAlign w:val="center"/>
          </w:tcPr>
          <w:p w:rsidR="00FB4B5A" w:rsidRPr="002C52D8" w:rsidRDefault="00FB4B5A" w:rsidP="00AB3646">
            <w:pPr>
              <w:spacing w:after="0" w:line="360" w:lineRule="auto"/>
              <w:ind w:firstLine="34"/>
              <w:rPr>
                <w:rFonts w:ascii="Times New Roman" w:hAnsi="Times New Roman"/>
                <w:b/>
                <w:sz w:val="24"/>
                <w:szCs w:val="24"/>
              </w:rPr>
            </w:pPr>
            <w:r w:rsidRPr="002C52D8">
              <w:rPr>
                <w:rFonts w:ascii="Times New Roman" w:hAnsi="Times New Roman"/>
                <w:b/>
                <w:sz w:val="24"/>
                <w:szCs w:val="24"/>
              </w:rPr>
              <w:t>Görevi</w:t>
            </w:r>
          </w:p>
        </w:tc>
      </w:tr>
      <w:tr w:rsidR="00FB4B5A" w:rsidRPr="002C52D8" w:rsidTr="00AB3646">
        <w:trPr>
          <w:trHeight w:val="199"/>
          <w:jc w:val="center"/>
        </w:trPr>
        <w:tc>
          <w:tcPr>
            <w:tcW w:w="1242" w:type="dxa"/>
            <w:shd w:val="clear" w:color="auto" w:fill="B2A1C7" w:themeFill="accent4" w:themeFillTint="99"/>
            <w:vAlign w:val="center"/>
          </w:tcPr>
          <w:p w:rsidR="00FB4B5A" w:rsidRPr="002C52D8" w:rsidRDefault="00FB4B5A" w:rsidP="00AB3646">
            <w:pPr>
              <w:spacing w:after="0" w:line="360" w:lineRule="auto"/>
              <w:ind w:firstLine="142"/>
              <w:rPr>
                <w:rFonts w:ascii="Times New Roman" w:hAnsi="Times New Roman"/>
                <w:b/>
                <w:sz w:val="24"/>
                <w:szCs w:val="24"/>
              </w:rPr>
            </w:pPr>
            <w:r w:rsidRPr="002C52D8">
              <w:rPr>
                <w:rFonts w:ascii="Times New Roman" w:hAnsi="Times New Roman"/>
                <w:b/>
                <w:sz w:val="24"/>
                <w:szCs w:val="24"/>
              </w:rPr>
              <w:t>1</w:t>
            </w:r>
          </w:p>
        </w:tc>
        <w:tc>
          <w:tcPr>
            <w:tcW w:w="3119" w:type="dxa"/>
            <w:shd w:val="clear" w:color="auto" w:fill="E5DFEC" w:themeFill="accent4" w:themeFillTint="33"/>
            <w:vAlign w:val="center"/>
          </w:tcPr>
          <w:p w:rsidR="00FB4B5A" w:rsidRPr="002C52D8" w:rsidRDefault="00B55CD7" w:rsidP="00AB3646">
            <w:pPr>
              <w:spacing w:after="0" w:line="360" w:lineRule="auto"/>
              <w:ind w:firstLine="34"/>
              <w:rPr>
                <w:rFonts w:ascii="Times New Roman" w:hAnsi="Times New Roman"/>
                <w:sz w:val="24"/>
                <w:szCs w:val="24"/>
              </w:rPr>
            </w:pPr>
            <w:r>
              <w:rPr>
                <w:rFonts w:ascii="Times New Roman" w:hAnsi="Times New Roman"/>
                <w:sz w:val="24"/>
                <w:szCs w:val="24"/>
              </w:rPr>
              <w:t>Zafer TURAN</w:t>
            </w:r>
          </w:p>
        </w:tc>
        <w:tc>
          <w:tcPr>
            <w:tcW w:w="4394" w:type="dxa"/>
            <w:shd w:val="clear" w:color="auto" w:fill="E5DFEC" w:themeFill="accent4" w:themeFillTint="33"/>
            <w:vAlign w:val="center"/>
          </w:tcPr>
          <w:p w:rsidR="00FB4B5A" w:rsidRPr="002C52D8" w:rsidRDefault="00B55CD7" w:rsidP="00AB3646">
            <w:pPr>
              <w:spacing w:after="0" w:line="360" w:lineRule="auto"/>
              <w:ind w:firstLine="34"/>
              <w:rPr>
                <w:rFonts w:ascii="Times New Roman" w:hAnsi="Times New Roman"/>
                <w:sz w:val="24"/>
                <w:szCs w:val="24"/>
              </w:rPr>
            </w:pPr>
            <w:r>
              <w:rPr>
                <w:rFonts w:ascii="Times New Roman" w:hAnsi="Times New Roman"/>
                <w:sz w:val="24"/>
                <w:szCs w:val="24"/>
              </w:rPr>
              <w:t>Okul Müdürü</w:t>
            </w:r>
          </w:p>
        </w:tc>
      </w:tr>
      <w:tr w:rsidR="00FB4B5A" w:rsidRPr="002C52D8" w:rsidTr="00AB3646">
        <w:trPr>
          <w:trHeight w:val="133"/>
          <w:jc w:val="center"/>
        </w:trPr>
        <w:tc>
          <w:tcPr>
            <w:tcW w:w="1242" w:type="dxa"/>
            <w:shd w:val="clear" w:color="auto" w:fill="B2A1C7" w:themeFill="accent4" w:themeFillTint="99"/>
            <w:vAlign w:val="center"/>
          </w:tcPr>
          <w:p w:rsidR="00FB4B5A" w:rsidRPr="002C52D8" w:rsidRDefault="00FB4B5A" w:rsidP="00AB3646">
            <w:pPr>
              <w:spacing w:after="0" w:line="360" w:lineRule="auto"/>
              <w:ind w:firstLine="142"/>
              <w:rPr>
                <w:rFonts w:ascii="Times New Roman" w:hAnsi="Times New Roman"/>
                <w:b/>
                <w:sz w:val="24"/>
                <w:szCs w:val="24"/>
              </w:rPr>
            </w:pPr>
            <w:r w:rsidRPr="002C52D8">
              <w:rPr>
                <w:rFonts w:ascii="Times New Roman" w:hAnsi="Times New Roman"/>
                <w:b/>
                <w:sz w:val="24"/>
                <w:szCs w:val="24"/>
              </w:rPr>
              <w:t>2</w:t>
            </w:r>
          </w:p>
        </w:tc>
        <w:tc>
          <w:tcPr>
            <w:tcW w:w="3119" w:type="dxa"/>
            <w:shd w:val="clear" w:color="auto" w:fill="E5DFEC" w:themeFill="accent4" w:themeFillTint="33"/>
            <w:vAlign w:val="center"/>
          </w:tcPr>
          <w:p w:rsidR="00FB4B5A" w:rsidRPr="002C52D8" w:rsidRDefault="00B55CD7" w:rsidP="00AB3646">
            <w:pPr>
              <w:spacing w:after="0" w:line="360" w:lineRule="auto"/>
              <w:ind w:firstLine="34"/>
              <w:rPr>
                <w:rFonts w:ascii="Times New Roman" w:hAnsi="Times New Roman"/>
                <w:sz w:val="24"/>
                <w:szCs w:val="24"/>
              </w:rPr>
            </w:pPr>
            <w:r>
              <w:rPr>
                <w:rFonts w:ascii="Times New Roman" w:hAnsi="Times New Roman"/>
                <w:sz w:val="24"/>
                <w:szCs w:val="24"/>
              </w:rPr>
              <w:t>Hüseyin KARAGÖL</w:t>
            </w:r>
          </w:p>
        </w:tc>
        <w:tc>
          <w:tcPr>
            <w:tcW w:w="4394" w:type="dxa"/>
            <w:shd w:val="clear" w:color="auto" w:fill="E5DFEC" w:themeFill="accent4" w:themeFillTint="33"/>
            <w:vAlign w:val="center"/>
          </w:tcPr>
          <w:p w:rsidR="00FB4B5A" w:rsidRPr="002C52D8" w:rsidRDefault="00B55CD7" w:rsidP="00AB3646">
            <w:pPr>
              <w:spacing w:after="0" w:line="360" w:lineRule="auto"/>
              <w:ind w:firstLine="34"/>
              <w:rPr>
                <w:rFonts w:ascii="Times New Roman" w:hAnsi="Times New Roman"/>
                <w:sz w:val="24"/>
                <w:szCs w:val="24"/>
              </w:rPr>
            </w:pPr>
            <w:r>
              <w:rPr>
                <w:rFonts w:ascii="Times New Roman" w:hAnsi="Times New Roman"/>
                <w:sz w:val="24"/>
                <w:szCs w:val="24"/>
              </w:rPr>
              <w:t>Müdür Yardımcısı</w:t>
            </w:r>
          </w:p>
        </w:tc>
      </w:tr>
      <w:tr w:rsidR="00FB4B5A" w:rsidRPr="002C52D8" w:rsidTr="00AB3646">
        <w:trPr>
          <w:trHeight w:val="152"/>
          <w:jc w:val="center"/>
        </w:trPr>
        <w:tc>
          <w:tcPr>
            <w:tcW w:w="1242" w:type="dxa"/>
            <w:shd w:val="clear" w:color="auto" w:fill="B2A1C7" w:themeFill="accent4" w:themeFillTint="99"/>
            <w:vAlign w:val="center"/>
          </w:tcPr>
          <w:p w:rsidR="00FB4B5A" w:rsidRPr="002C52D8" w:rsidRDefault="00FB4B5A" w:rsidP="00AB3646">
            <w:pPr>
              <w:spacing w:after="0" w:line="360" w:lineRule="auto"/>
              <w:ind w:firstLine="142"/>
              <w:rPr>
                <w:rFonts w:ascii="Times New Roman" w:hAnsi="Times New Roman"/>
                <w:b/>
                <w:sz w:val="24"/>
                <w:szCs w:val="24"/>
              </w:rPr>
            </w:pPr>
            <w:r w:rsidRPr="002C52D8">
              <w:rPr>
                <w:rFonts w:ascii="Times New Roman" w:hAnsi="Times New Roman"/>
                <w:b/>
                <w:sz w:val="24"/>
                <w:szCs w:val="24"/>
              </w:rPr>
              <w:t>3</w:t>
            </w:r>
          </w:p>
        </w:tc>
        <w:tc>
          <w:tcPr>
            <w:tcW w:w="3119" w:type="dxa"/>
            <w:shd w:val="clear" w:color="auto" w:fill="E5DFEC" w:themeFill="accent4" w:themeFillTint="33"/>
            <w:vAlign w:val="center"/>
          </w:tcPr>
          <w:p w:rsidR="00FB4B5A" w:rsidRPr="002C52D8" w:rsidRDefault="00277BAA" w:rsidP="00AB3646">
            <w:pPr>
              <w:spacing w:after="0" w:line="360" w:lineRule="auto"/>
              <w:ind w:firstLine="34"/>
              <w:rPr>
                <w:rFonts w:ascii="Times New Roman" w:hAnsi="Times New Roman"/>
                <w:sz w:val="24"/>
                <w:szCs w:val="24"/>
              </w:rPr>
            </w:pPr>
            <w:r>
              <w:rPr>
                <w:rFonts w:ascii="Times New Roman" w:hAnsi="Times New Roman"/>
                <w:sz w:val="24"/>
                <w:szCs w:val="24"/>
              </w:rPr>
              <w:t>Emek AYDINLI</w:t>
            </w:r>
          </w:p>
        </w:tc>
        <w:tc>
          <w:tcPr>
            <w:tcW w:w="4394" w:type="dxa"/>
            <w:shd w:val="clear" w:color="auto" w:fill="E5DFEC" w:themeFill="accent4" w:themeFillTint="33"/>
            <w:vAlign w:val="center"/>
          </w:tcPr>
          <w:p w:rsidR="00FB4B5A" w:rsidRPr="002C52D8" w:rsidRDefault="00277BAA" w:rsidP="00AB3646">
            <w:pPr>
              <w:spacing w:after="0" w:line="360" w:lineRule="auto"/>
              <w:ind w:firstLine="34"/>
              <w:rPr>
                <w:rFonts w:ascii="Times New Roman" w:hAnsi="Times New Roman"/>
                <w:sz w:val="24"/>
                <w:szCs w:val="24"/>
              </w:rPr>
            </w:pPr>
            <w:r>
              <w:rPr>
                <w:rFonts w:ascii="Times New Roman" w:hAnsi="Times New Roman"/>
                <w:sz w:val="24"/>
                <w:szCs w:val="24"/>
              </w:rPr>
              <w:t>Fen Bilimleri Öğretmeni</w:t>
            </w:r>
          </w:p>
        </w:tc>
      </w:tr>
      <w:tr w:rsidR="00133F30" w:rsidRPr="002C52D8" w:rsidTr="00AB3646">
        <w:trPr>
          <w:trHeight w:val="152"/>
          <w:jc w:val="center"/>
        </w:trPr>
        <w:tc>
          <w:tcPr>
            <w:tcW w:w="1242" w:type="dxa"/>
            <w:shd w:val="clear" w:color="auto" w:fill="B2A1C7" w:themeFill="accent4" w:themeFillTint="99"/>
            <w:vAlign w:val="center"/>
          </w:tcPr>
          <w:p w:rsidR="00133F30" w:rsidRPr="002C52D8" w:rsidRDefault="00133F30" w:rsidP="00AB3646">
            <w:pPr>
              <w:spacing w:after="0" w:line="360" w:lineRule="auto"/>
              <w:ind w:firstLine="142"/>
              <w:rPr>
                <w:rFonts w:ascii="Times New Roman" w:hAnsi="Times New Roman"/>
                <w:b/>
                <w:sz w:val="24"/>
                <w:szCs w:val="24"/>
              </w:rPr>
            </w:pPr>
            <w:r w:rsidRPr="002C52D8">
              <w:rPr>
                <w:rFonts w:ascii="Times New Roman" w:hAnsi="Times New Roman"/>
                <w:b/>
                <w:sz w:val="24"/>
                <w:szCs w:val="24"/>
              </w:rPr>
              <w:t>4</w:t>
            </w:r>
          </w:p>
        </w:tc>
        <w:tc>
          <w:tcPr>
            <w:tcW w:w="3119" w:type="dxa"/>
            <w:shd w:val="clear" w:color="auto" w:fill="E5DFEC" w:themeFill="accent4" w:themeFillTint="33"/>
            <w:vAlign w:val="center"/>
          </w:tcPr>
          <w:p w:rsidR="00133F30" w:rsidRPr="002C52D8" w:rsidRDefault="00277BAA" w:rsidP="00AB3646">
            <w:pPr>
              <w:spacing w:after="0" w:line="360" w:lineRule="auto"/>
              <w:ind w:firstLine="34"/>
              <w:rPr>
                <w:rFonts w:ascii="Times New Roman" w:hAnsi="Times New Roman"/>
                <w:sz w:val="24"/>
                <w:szCs w:val="24"/>
              </w:rPr>
            </w:pPr>
            <w:r>
              <w:rPr>
                <w:rFonts w:ascii="Times New Roman" w:hAnsi="Times New Roman"/>
                <w:sz w:val="24"/>
                <w:szCs w:val="24"/>
              </w:rPr>
              <w:t>Dilek KURNAZ</w:t>
            </w:r>
          </w:p>
        </w:tc>
        <w:tc>
          <w:tcPr>
            <w:tcW w:w="4394" w:type="dxa"/>
            <w:shd w:val="clear" w:color="auto" w:fill="E5DFEC" w:themeFill="accent4" w:themeFillTint="33"/>
            <w:vAlign w:val="center"/>
          </w:tcPr>
          <w:p w:rsidR="00133F30" w:rsidRPr="002C52D8" w:rsidRDefault="00277BAA" w:rsidP="00AB3646">
            <w:pPr>
              <w:spacing w:after="0" w:line="360" w:lineRule="auto"/>
              <w:ind w:firstLine="34"/>
              <w:rPr>
                <w:rFonts w:ascii="Times New Roman" w:hAnsi="Times New Roman"/>
                <w:sz w:val="24"/>
                <w:szCs w:val="24"/>
              </w:rPr>
            </w:pPr>
            <w:r>
              <w:rPr>
                <w:rFonts w:ascii="Times New Roman" w:hAnsi="Times New Roman"/>
                <w:sz w:val="24"/>
                <w:szCs w:val="24"/>
              </w:rPr>
              <w:t>Sınıf Öğretmeni</w:t>
            </w:r>
          </w:p>
        </w:tc>
      </w:tr>
      <w:tr w:rsidR="00133F30" w:rsidRPr="002C52D8" w:rsidTr="00AB3646">
        <w:trPr>
          <w:trHeight w:val="152"/>
          <w:jc w:val="center"/>
        </w:trPr>
        <w:tc>
          <w:tcPr>
            <w:tcW w:w="1242" w:type="dxa"/>
            <w:shd w:val="clear" w:color="auto" w:fill="B2A1C7" w:themeFill="accent4" w:themeFillTint="99"/>
            <w:vAlign w:val="center"/>
          </w:tcPr>
          <w:p w:rsidR="00133F30" w:rsidRPr="002C52D8" w:rsidRDefault="00133F30" w:rsidP="00AB3646">
            <w:pPr>
              <w:spacing w:after="0" w:line="360" w:lineRule="auto"/>
              <w:ind w:firstLine="142"/>
              <w:rPr>
                <w:rFonts w:ascii="Times New Roman" w:hAnsi="Times New Roman"/>
                <w:b/>
                <w:sz w:val="24"/>
                <w:szCs w:val="24"/>
              </w:rPr>
            </w:pPr>
            <w:r w:rsidRPr="002C52D8">
              <w:rPr>
                <w:rFonts w:ascii="Times New Roman" w:hAnsi="Times New Roman"/>
                <w:b/>
                <w:sz w:val="24"/>
                <w:szCs w:val="24"/>
              </w:rPr>
              <w:t>5</w:t>
            </w:r>
          </w:p>
        </w:tc>
        <w:tc>
          <w:tcPr>
            <w:tcW w:w="3119" w:type="dxa"/>
            <w:shd w:val="clear" w:color="auto" w:fill="E5DFEC" w:themeFill="accent4" w:themeFillTint="33"/>
            <w:vAlign w:val="center"/>
          </w:tcPr>
          <w:p w:rsidR="00133F30" w:rsidRPr="002C52D8" w:rsidRDefault="00277BAA" w:rsidP="00AB3646">
            <w:pPr>
              <w:spacing w:after="0" w:line="360" w:lineRule="auto"/>
              <w:ind w:firstLine="34"/>
              <w:rPr>
                <w:rFonts w:ascii="Times New Roman" w:hAnsi="Times New Roman"/>
                <w:sz w:val="24"/>
                <w:szCs w:val="24"/>
              </w:rPr>
            </w:pPr>
            <w:r>
              <w:rPr>
                <w:rFonts w:ascii="Times New Roman" w:hAnsi="Times New Roman"/>
                <w:sz w:val="24"/>
                <w:szCs w:val="24"/>
              </w:rPr>
              <w:t>Ali ERSOY</w:t>
            </w:r>
          </w:p>
        </w:tc>
        <w:tc>
          <w:tcPr>
            <w:tcW w:w="4394" w:type="dxa"/>
            <w:shd w:val="clear" w:color="auto" w:fill="E5DFEC" w:themeFill="accent4" w:themeFillTint="33"/>
            <w:vAlign w:val="center"/>
          </w:tcPr>
          <w:p w:rsidR="00133F30" w:rsidRPr="002C52D8" w:rsidRDefault="00277BAA" w:rsidP="00AB3646">
            <w:pPr>
              <w:spacing w:after="0" w:line="360" w:lineRule="auto"/>
              <w:ind w:firstLine="34"/>
              <w:rPr>
                <w:rFonts w:ascii="Times New Roman" w:hAnsi="Times New Roman"/>
                <w:sz w:val="24"/>
                <w:szCs w:val="24"/>
              </w:rPr>
            </w:pPr>
            <w:r>
              <w:rPr>
                <w:rFonts w:ascii="Times New Roman" w:hAnsi="Times New Roman"/>
                <w:sz w:val="24"/>
                <w:szCs w:val="24"/>
              </w:rPr>
              <w:t>Okul Aile Birliği Başkanı</w:t>
            </w:r>
          </w:p>
        </w:tc>
      </w:tr>
      <w:tr w:rsidR="00133F30" w:rsidRPr="002C52D8" w:rsidTr="00AB3646">
        <w:trPr>
          <w:trHeight w:val="75"/>
          <w:jc w:val="center"/>
        </w:trPr>
        <w:tc>
          <w:tcPr>
            <w:tcW w:w="1242" w:type="dxa"/>
            <w:shd w:val="clear" w:color="auto" w:fill="B2A1C7" w:themeFill="accent4" w:themeFillTint="99"/>
            <w:vAlign w:val="center"/>
          </w:tcPr>
          <w:p w:rsidR="00133F30" w:rsidRPr="002C52D8" w:rsidRDefault="00133F30" w:rsidP="00AB3646">
            <w:pPr>
              <w:spacing w:after="0" w:line="360" w:lineRule="auto"/>
              <w:ind w:firstLine="142"/>
              <w:rPr>
                <w:rFonts w:ascii="Times New Roman" w:hAnsi="Times New Roman"/>
                <w:b/>
                <w:sz w:val="24"/>
                <w:szCs w:val="24"/>
              </w:rPr>
            </w:pPr>
            <w:r w:rsidRPr="002C52D8">
              <w:rPr>
                <w:rFonts w:ascii="Times New Roman" w:hAnsi="Times New Roman"/>
                <w:b/>
                <w:sz w:val="24"/>
                <w:szCs w:val="24"/>
              </w:rPr>
              <w:t>6</w:t>
            </w:r>
          </w:p>
        </w:tc>
        <w:tc>
          <w:tcPr>
            <w:tcW w:w="3119" w:type="dxa"/>
            <w:shd w:val="clear" w:color="auto" w:fill="E5DFEC" w:themeFill="accent4" w:themeFillTint="33"/>
            <w:vAlign w:val="center"/>
          </w:tcPr>
          <w:p w:rsidR="00133F30" w:rsidRPr="002C52D8" w:rsidRDefault="00277BAA" w:rsidP="00AB3646">
            <w:pPr>
              <w:spacing w:after="0" w:line="360" w:lineRule="auto"/>
              <w:ind w:firstLine="34"/>
              <w:rPr>
                <w:rFonts w:ascii="Times New Roman" w:hAnsi="Times New Roman"/>
                <w:sz w:val="24"/>
                <w:szCs w:val="24"/>
              </w:rPr>
            </w:pPr>
            <w:r>
              <w:rPr>
                <w:rFonts w:ascii="Times New Roman" w:hAnsi="Times New Roman"/>
                <w:sz w:val="24"/>
                <w:szCs w:val="24"/>
              </w:rPr>
              <w:t>Erol KARA</w:t>
            </w:r>
          </w:p>
        </w:tc>
        <w:tc>
          <w:tcPr>
            <w:tcW w:w="4394" w:type="dxa"/>
            <w:shd w:val="clear" w:color="auto" w:fill="E5DFEC" w:themeFill="accent4" w:themeFillTint="33"/>
            <w:vAlign w:val="center"/>
          </w:tcPr>
          <w:p w:rsidR="00133F30" w:rsidRPr="002C52D8" w:rsidRDefault="00277BAA" w:rsidP="00AB3646">
            <w:pPr>
              <w:spacing w:after="0" w:line="360" w:lineRule="auto"/>
              <w:ind w:firstLine="34"/>
              <w:rPr>
                <w:rFonts w:ascii="Times New Roman" w:hAnsi="Times New Roman"/>
                <w:sz w:val="24"/>
                <w:szCs w:val="24"/>
              </w:rPr>
            </w:pPr>
            <w:proofErr w:type="gramStart"/>
            <w:r>
              <w:rPr>
                <w:rFonts w:ascii="Times New Roman" w:hAnsi="Times New Roman"/>
                <w:sz w:val="24"/>
                <w:szCs w:val="24"/>
              </w:rPr>
              <w:t xml:space="preserve">Okul Aile Birliği Baş. </w:t>
            </w:r>
            <w:proofErr w:type="gramEnd"/>
            <w:r>
              <w:rPr>
                <w:rFonts w:ascii="Times New Roman" w:hAnsi="Times New Roman"/>
                <w:sz w:val="24"/>
                <w:szCs w:val="24"/>
              </w:rPr>
              <w:t>Yar.</w:t>
            </w:r>
          </w:p>
        </w:tc>
      </w:tr>
    </w:tbl>
    <w:p w:rsidR="00FC2CBC" w:rsidRPr="002C52D8" w:rsidRDefault="00FC2CBC" w:rsidP="002C52D8">
      <w:pPr>
        <w:autoSpaceDE w:val="0"/>
        <w:autoSpaceDN w:val="0"/>
        <w:adjustRightInd w:val="0"/>
        <w:spacing w:after="0" w:line="360" w:lineRule="auto"/>
        <w:ind w:firstLine="709"/>
        <w:jc w:val="both"/>
        <w:rPr>
          <w:rFonts w:ascii="Times New Roman" w:hAnsi="Times New Roman"/>
          <w:b/>
          <w:sz w:val="24"/>
          <w:szCs w:val="24"/>
        </w:rPr>
      </w:pPr>
    </w:p>
    <w:p w:rsidR="003A5A71" w:rsidRPr="002C52D8" w:rsidRDefault="00FA11B8" w:rsidP="0025545E">
      <w:pPr>
        <w:pStyle w:val="Balk2"/>
        <w:numPr>
          <w:ilvl w:val="0"/>
          <w:numId w:val="0"/>
        </w:numPr>
        <w:spacing w:before="0" w:after="0" w:line="360" w:lineRule="auto"/>
        <w:jc w:val="both"/>
        <w:rPr>
          <w:szCs w:val="24"/>
        </w:rPr>
      </w:pPr>
      <w:r w:rsidRPr="002C52D8">
        <w:rPr>
          <w:szCs w:val="24"/>
        </w:rPr>
        <w:lastRenderedPageBreak/>
        <w:t xml:space="preserve">B. </w:t>
      </w:r>
      <w:r w:rsidR="003A5A71" w:rsidRPr="002C52D8">
        <w:rPr>
          <w:szCs w:val="24"/>
        </w:rPr>
        <w:t>Stratejik Plan Modeli</w:t>
      </w:r>
    </w:p>
    <w:p w:rsidR="00F46FB6" w:rsidRPr="002C52D8" w:rsidRDefault="003A5A71" w:rsidP="002C52D8">
      <w:pPr>
        <w:autoSpaceDE w:val="0"/>
        <w:autoSpaceDN w:val="0"/>
        <w:adjustRightInd w:val="0"/>
        <w:spacing w:after="0" w:line="360" w:lineRule="auto"/>
        <w:ind w:firstLine="709"/>
        <w:jc w:val="both"/>
        <w:rPr>
          <w:rFonts w:ascii="Times New Roman" w:hAnsi="Times New Roman"/>
          <w:sz w:val="24"/>
          <w:szCs w:val="24"/>
        </w:rPr>
      </w:pPr>
      <w:r w:rsidRPr="002C52D8">
        <w:rPr>
          <w:rFonts w:ascii="Times New Roman" w:hAnsi="Times New Roman"/>
          <w:sz w:val="24"/>
          <w:szCs w:val="24"/>
        </w:rPr>
        <w:t>Geleceği karşılamak yerine onu öngörülen şekilde biçimlendirmek, kendi geleceğine sahip olmak hedefiyle başlatılan süreçte, Trabzon İl Millî Eğitim Müdürlüğü, Milli Eğitim Bakanlığı 2010-2014 Stratejik</w:t>
      </w:r>
      <w:r w:rsidR="00657972" w:rsidRPr="002C52D8">
        <w:rPr>
          <w:rFonts w:ascii="Times New Roman" w:hAnsi="Times New Roman"/>
          <w:sz w:val="24"/>
          <w:szCs w:val="24"/>
        </w:rPr>
        <w:t xml:space="preserve"> Planı ile Kamu İdareleri İçin S</w:t>
      </w:r>
      <w:r w:rsidRPr="002C52D8">
        <w:rPr>
          <w:rFonts w:ascii="Times New Roman" w:hAnsi="Times New Roman"/>
          <w:sz w:val="24"/>
          <w:szCs w:val="24"/>
        </w:rPr>
        <w:t xml:space="preserve">tratejik Planlama Kılavuzunda yer alan model esas almıştır. Ayrıca </w:t>
      </w:r>
      <w:r w:rsidR="00D159AB" w:rsidRPr="002C52D8">
        <w:rPr>
          <w:rFonts w:ascii="Times New Roman" w:hAnsi="Times New Roman"/>
          <w:sz w:val="24"/>
          <w:szCs w:val="24"/>
        </w:rPr>
        <w:t>İl</w:t>
      </w:r>
      <w:r w:rsidR="009165F7">
        <w:rPr>
          <w:rFonts w:ascii="Times New Roman" w:hAnsi="Times New Roman"/>
          <w:sz w:val="24"/>
          <w:szCs w:val="24"/>
        </w:rPr>
        <w:t>çe</w:t>
      </w:r>
      <w:r w:rsidR="00D159AB" w:rsidRPr="002C52D8">
        <w:rPr>
          <w:rFonts w:ascii="Times New Roman" w:hAnsi="Times New Roman"/>
          <w:sz w:val="24"/>
          <w:szCs w:val="24"/>
        </w:rPr>
        <w:t xml:space="preserve"> </w:t>
      </w:r>
      <w:r w:rsidRPr="002C52D8">
        <w:rPr>
          <w:rFonts w:ascii="Times New Roman" w:hAnsi="Times New Roman"/>
          <w:sz w:val="24"/>
          <w:szCs w:val="24"/>
        </w:rPr>
        <w:t xml:space="preserve">Milli Eğitim </w:t>
      </w:r>
      <w:r w:rsidR="00D159AB" w:rsidRPr="002C52D8">
        <w:rPr>
          <w:rFonts w:ascii="Times New Roman" w:hAnsi="Times New Roman"/>
          <w:sz w:val="24"/>
          <w:szCs w:val="24"/>
        </w:rPr>
        <w:t>Müdürlüğü’nün</w:t>
      </w:r>
      <w:r w:rsidR="009165F7">
        <w:rPr>
          <w:rFonts w:ascii="Times New Roman" w:hAnsi="Times New Roman"/>
          <w:sz w:val="24"/>
          <w:szCs w:val="24"/>
        </w:rPr>
        <w:t xml:space="preserve"> 2015-2019 Stratejik Planı da dikkate alınarak, çalışmalar</w:t>
      </w:r>
      <w:r w:rsidRPr="002C52D8">
        <w:rPr>
          <w:rFonts w:ascii="Times New Roman" w:hAnsi="Times New Roman"/>
          <w:sz w:val="24"/>
          <w:szCs w:val="24"/>
        </w:rPr>
        <w:t xml:space="preserve">da rehberlik edecek planları, manevraları, modelleri, pozisyonları ve perspektifleri geliştirmek, odak </w:t>
      </w:r>
      <w:r w:rsidR="009165F7">
        <w:rPr>
          <w:rFonts w:ascii="Times New Roman" w:hAnsi="Times New Roman"/>
          <w:sz w:val="24"/>
          <w:szCs w:val="24"/>
        </w:rPr>
        <w:t xml:space="preserve">noktası, uyum ve ahenk ile amaca ulaşmak </w:t>
      </w:r>
      <w:r w:rsidRPr="002C52D8">
        <w:rPr>
          <w:rFonts w:ascii="Times New Roman" w:hAnsi="Times New Roman"/>
          <w:sz w:val="24"/>
          <w:szCs w:val="24"/>
        </w:rPr>
        <w:t>için çalışmalar yapılmıştır</w:t>
      </w:r>
      <w:r w:rsidRPr="002C52D8">
        <w:rPr>
          <w:rFonts w:ascii="Times New Roman" w:hAnsi="Times New Roman"/>
          <w:b/>
          <w:sz w:val="24"/>
          <w:szCs w:val="24"/>
        </w:rPr>
        <w:t>.</w:t>
      </w:r>
    </w:p>
    <w:p w:rsidR="003A5A71" w:rsidRPr="002C52D8" w:rsidRDefault="003A5A71" w:rsidP="002C52D8">
      <w:pPr>
        <w:autoSpaceDE w:val="0"/>
        <w:autoSpaceDN w:val="0"/>
        <w:adjustRightInd w:val="0"/>
        <w:spacing w:after="0" w:line="360" w:lineRule="auto"/>
        <w:ind w:firstLine="709"/>
        <w:jc w:val="both"/>
        <w:rPr>
          <w:rFonts w:ascii="Times New Roman" w:hAnsi="Times New Roman"/>
          <w:sz w:val="24"/>
          <w:szCs w:val="24"/>
        </w:rPr>
      </w:pPr>
      <w:r w:rsidRPr="002C52D8">
        <w:rPr>
          <w:rFonts w:ascii="Times New Roman" w:hAnsi="Times New Roman"/>
          <w:sz w:val="24"/>
          <w:szCs w:val="24"/>
        </w:rPr>
        <w:t xml:space="preserve">Etkili stratejiler geliştirmeye, uygulamaya ve sonuçlarını değerlendirerek kontrol etmeye yönelik kararlar ve faaliyetler bütünü olarak tanımlanan stratejik yönetim anlayışımızı gerçekleştirmeye yönelik planımız, </w:t>
      </w:r>
      <w:r w:rsidR="00C82933">
        <w:rPr>
          <w:rFonts w:ascii="Times New Roman" w:hAnsi="Times New Roman"/>
          <w:sz w:val="24"/>
          <w:szCs w:val="24"/>
        </w:rPr>
        <w:t>Özdil İlköğretim Kurumu</w:t>
      </w:r>
      <w:r w:rsidRPr="002C52D8">
        <w:rPr>
          <w:rFonts w:ascii="Times New Roman" w:hAnsi="Times New Roman"/>
          <w:sz w:val="24"/>
          <w:szCs w:val="24"/>
        </w:rPr>
        <w:t xml:space="preserve"> bünyesinde oluşturulan Stratejik Plan Ekibi</w:t>
      </w:r>
      <w:r w:rsidR="002D60BE" w:rsidRPr="002C52D8">
        <w:rPr>
          <w:rFonts w:ascii="Times New Roman" w:hAnsi="Times New Roman"/>
          <w:sz w:val="24"/>
          <w:szCs w:val="24"/>
        </w:rPr>
        <w:t xml:space="preserve"> tarafından geniş paydaş</w:t>
      </w:r>
      <w:r w:rsidRPr="002C52D8">
        <w:rPr>
          <w:rFonts w:ascii="Times New Roman" w:hAnsi="Times New Roman"/>
          <w:sz w:val="24"/>
          <w:szCs w:val="24"/>
        </w:rPr>
        <w:t xml:space="preserve"> katılımı ile beş aşamada hazırlanmıştır: </w:t>
      </w:r>
    </w:p>
    <w:p w:rsidR="003A5A71" w:rsidRPr="002C52D8" w:rsidRDefault="00492EB0" w:rsidP="00AB3646">
      <w:pPr>
        <w:autoSpaceDE w:val="0"/>
        <w:autoSpaceDN w:val="0"/>
        <w:adjustRightInd w:val="0"/>
        <w:spacing w:after="0" w:line="360" w:lineRule="auto"/>
        <w:ind w:firstLine="709"/>
        <w:jc w:val="both"/>
        <w:rPr>
          <w:rFonts w:ascii="Times New Roman" w:hAnsi="Times New Roman"/>
          <w:sz w:val="24"/>
          <w:szCs w:val="24"/>
        </w:rPr>
      </w:pPr>
      <w:r w:rsidRPr="002C52D8">
        <w:rPr>
          <w:rFonts w:ascii="Times New Roman" w:hAnsi="Times New Roman"/>
          <w:sz w:val="24"/>
          <w:szCs w:val="24"/>
        </w:rPr>
        <w:t>-</w:t>
      </w:r>
      <w:r w:rsidR="003A5A71" w:rsidRPr="002C52D8">
        <w:rPr>
          <w:rFonts w:ascii="Times New Roman" w:hAnsi="Times New Roman"/>
          <w:sz w:val="24"/>
          <w:szCs w:val="24"/>
        </w:rPr>
        <w:t>Planlama çalışmalarının sahiplenilmesi</w:t>
      </w:r>
    </w:p>
    <w:p w:rsidR="003A5A71" w:rsidRPr="002C52D8" w:rsidRDefault="00492EB0" w:rsidP="002C52D8">
      <w:pPr>
        <w:autoSpaceDE w:val="0"/>
        <w:autoSpaceDN w:val="0"/>
        <w:adjustRightInd w:val="0"/>
        <w:spacing w:after="0" w:line="360" w:lineRule="auto"/>
        <w:ind w:firstLine="709"/>
        <w:jc w:val="both"/>
        <w:rPr>
          <w:rFonts w:ascii="Times New Roman" w:hAnsi="Times New Roman"/>
          <w:sz w:val="24"/>
          <w:szCs w:val="24"/>
        </w:rPr>
      </w:pPr>
      <w:r w:rsidRPr="002C52D8">
        <w:rPr>
          <w:rFonts w:ascii="Times New Roman" w:hAnsi="Times New Roman"/>
          <w:sz w:val="24"/>
          <w:szCs w:val="24"/>
        </w:rPr>
        <w:t>-</w:t>
      </w:r>
      <w:r w:rsidR="003A5A71" w:rsidRPr="002C52D8">
        <w:rPr>
          <w:rFonts w:ascii="Times New Roman" w:hAnsi="Times New Roman"/>
          <w:sz w:val="24"/>
          <w:szCs w:val="24"/>
        </w:rPr>
        <w:t>Organizasyonun oluşturulması</w:t>
      </w:r>
    </w:p>
    <w:p w:rsidR="003A5A71" w:rsidRPr="002C52D8" w:rsidRDefault="00492EB0" w:rsidP="002C52D8">
      <w:pPr>
        <w:autoSpaceDE w:val="0"/>
        <w:autoSpaceDN w:val="0"/>
        <w:adjustRightInd w:val="0"/>
        <w:spacing w:after="0" w:line="360" w:lineRule="auto"/>
        <w:ind w:firstLine="709"/>
        <w:jc w:val="both"/>
        <w:rPr>
          <w:rFonts w:ascii="Times New Roman" w:hAnsi="Times New Roman"/>
          <w:sz w:val="24"/>
          <w:szCs w:val="24"/>
        </w:rPr>
      </w:pPr>
      <w:r w:rsidRPr="002C52D8">
        <w:rPr>
          <w:rFonts w:ascii="Times New Roman" w:hAnsi="Times New Roman"/>
          <w:sz w:val="24"/>
          <w:szCs w:val="24"/>
        </w:rPr>
        <w:t>-</w:t>
      </w:r>
      <w:r w:rsidR="003A5A71" w:rsidRPr="002C52D8">
        <w:rPr>
          <w:rFonts w:ascii="Times New Roman" w:hAnsi="Times New Roman"/>
          <w:sz w:val="24"/>
          <w:szCs w:val="24"/>
        </w:rPr>
        <w:t>İhtiyaçların tespiti</w:t>
      </w:r>
    </w:p>
    <w:p w:rsidR="003A5A71" w:rsidRPr="002C52D8" w:rsidRDefault="00492EB0" w:rsidP="002C52D8">
      <w:pPr>
        <w:autoSpaceDE w:val="0"/>
        <w:autoSpaceDN w:val="0"/>
        <w:adjustRightInd w:val="0"/>
        <w:spacing w:after="0" w:line="360" w:lineRule="auto"/>
        <w:ind w:firstLine="709"/>
        <w:jc w:val="both"/>
        <w:rPr>
          <w:rFonts w:ascii="Times New Roman" w:hAnsi="Times New Roman"/>
          <w:sz w:val="24"/>
          <w:szCs w:val="24"/>
        </w:rPr>
      </w:pPr>
      <w:r w:rsidRPr="002C52D8">
        <w:rPr>
          <w:rFonts w:ascii="Times New Roman" w:hAnsi="Times New Roman"/>
          <w:sz w:val="24"/>
          <w:szCs w:val="24"/>
        </w:rPr>
        <w:t>-</w:t>
      </w:r>
      <w:r w:rsidR="003A5A71" w:rsidRPr="002C52D8">
        <w:rPr>
          <w:rFonts w:ascii="Times New Roman" w:hAnsi="Times New Roman"/>
          <w:sz w:val="24"/>
          <w:szCs w:val="24"/>
        </w:rPr>
        <w:t>İş planının oluşturulması</w:t>
      </w:r>
    </w:p>
    <w:p w:rsidR="001B4AF3" w:rsidRPr="002C52D8" w:rsidRDefault="00492EB0" w:rsidP="002C52D8">
      <w:pPr>
        <w:autoSpaceDE w:val="0"/>
        <w:autoSpaceDN w:val="0"/>
        <w:adjustRightInd w:val="0"/>
        <w:spacing w:after="0" w:line="360" w:lineRule="auto"/>
        <w:ind w:firstLine="709"/>
        <w:jc w:val="both"/>
        <w:rPr>
          <w:rFonts w:ascii="Times New Roman" w:hAnsi="Times New Roman"/>
          <w:sz w:val="24"/>
          <w:szCs w:val="24"/>
        </w:rPr>
      </w:pPr>
      <w:r w:rsidRPr="002C52D8">
        <w:rPr>
          <w:rFonts w:ascii="Times New Roman" w:hAnsi="Times New Roman"/>
          <w:sz w:val="24"/>
          <w:szCs w:val="24"/>
        </w:rPr>
        <w:t>-</w:t>
      </w:r>
      <w:r w:rsidR="003A5A71" w:rsidRPr="002C52D8">
        <w:rPr>
          <w:rFonts w:ascii="Times New Roman" w:hAnsi="Times New Roman"/>
          <w:sz w:val="24"/>
          <w:szCs w:val="24"/>
        </w:rPr>
        <w:t>Hazırlık programının yapılmas</w:t>
      </w:r>
      <w:bookmarkStart w:id="8" w:name="_Toc409281024"/>
      <w:bookmarkStart w:id="9" w:name="_Toc411525134"/>
      <w:bookmarkEnd w:id="7"/>
      <w:r w:rsidR="00F95EA3" w:rsidRPr="002C52D8">
        <w:rPr>
          <w:rFonts w:ascii="Times New Roman" w:hAnsi="Times New Roman"/>
          <w:sz w:val="24"/>
          <w:szCs w:val="24"/>
        </w:rPr>
        <w:t>ı</w:t>
      </w:r>
    </w:p>
    <w:p w:rsidR="006D6C81" w:rsidRDefault="006D6C81" w:rsidP="002C52D8">
      <w:pPr>
        <w:pStyle w:val="Balk1"/>
        <w:spacing w:before="0" w:after="0" w:line="360" w:lineRule="auto"/>
        <w:jc w:val="both"/>
        <w:rPr>
          <w:color w:val="auto"/>
          <w:sz w:val="24"/>
          <w:szCs w:val="24"/>
        </w:rPr>
      </w:pPr>
    </w:p>
    <w:p w:rsidR="006D6C81" w:rsidRDefault="006D6C81" w:rsidP="002C52D8">
      <w:pPr>
        <w:pStyle w:val="Balk1"/>
        <w:spacing w:before="0" w:after="0" w:line="360" w:lineRule="auto"/>
        <w:jc w:val="both"/>
        <w:rPr>
          <w:color w:val="auto"/>
          <w:sz w:val="24"/>
          <w:szCs w:val="24"/>
        </w:rPr>
      </w:pPr>
    </w:p>
    <w:p w:rsidR="006D6C81" w:rsidRDefault="006D6C81" w:rsidP="002C52D8">
      <w:pPr>
        <w:pStyle w:val="Balk1"/>
        <w:spacing w:before="0" w:after="0" w:line="360" w:lineRule="auto"/>
        <w:jc w:val="both"/>
        <w:rPr>
          <w:color w:val="auto"/>
          <w:sz w:val="24"/>
          <w:szCs w:val="24"/>
        </w:rPr>
      </w:pPr>
    </w:p>
    <w:p w:rsidR="006D6C81" w:rsidRDefault="006D6C81" w:rsidP="002C52D8">
      <w:pPr>
        <w:pStyle w:val="Balk1"/>
        <w:spacing w:before="0" w:after="0" w:line="360" w:lineRule="auto"/>
        <w:jc w:val="both"/>
        <w:rPr>
          <w:color w:val="auto"/>
          <w:sz w:val="24"/>
          <w:szCs w:val="24"/>
        </w:rPr>
      </w:pPr>
    </w:p>
    <w:p w:rsidR="006D6C81" w:rsidRDefault="006D6C81" w:rsidP="002C52D8">
      <w:pPr>
        <w:pStyle w:val="Balk1"/>
        <w:spacing w:before="0" w:after="0" w:line="360" w:lineRule="auto"/>
        <w:jc w:val="both"/>
        <w:rPr>
          <w:color w:val="auto"/>
          <w:sz w:val="24"/>
          <w:szCs w:val="24"/>
        </w:rPr>
      </w:pPr>
    </w:p>
    <w:p w:rsidR="006D6C81" w:rsidRDefault="006D6C81" w:rsidP="002C52D8">
      <w:pPr>
        <w:pStyle w:val="Balk1"/>
        <w:spacing w:before="0" w:after="0" w:line="360" w:lineRule="auto"/>
        <w:jc w:val="both"/>
        <w:rPr>
          <w:color w:val="auto"/>
          <w:sz w:val="24"/>
          <w:szCs w:val="24"/>
        </w:rPr>
      </w:pPr>
    </w:p>
    <w:p w:rsidR="006D6C81" w:rsidRDefault="006D6C81" w:rsidP="002C52D8">
      <w:pPr>
        <w:pStyle w:val="Balk1"/>
        <w:spacing w:before="0" w:after="0" w:line="360" w:lineRule="auto"/>
        <w:jc w:val="both"/>
        <w:rPr>
          <w:color w:val="auto"/>
          <w:sz w:val="24"/>
          <w:szCs w:val="24"/>
        </w:rPr>
      </w:pPr>
    </w:p>
    <w:p w:rsidR="006D6C81" w:rsidRDefault="006D6C81" w:rsidP="002C52D8">
      <w:pPr>
        <w:pStyle w:val="Balk1"/>
        <w:spacing w:before="0" w:after="0" w:line="360" w:lineRule="auto"/>
        <w:jc w:val="both"/>
        <w:rPr>
          <w:color w:val="auto"/>
          <w:sz w:val="24"/>
          <w:szCs w:val="24"/>
        </w:rPr>
      </w:pPr>
    </w:p>
    <w:p w:rsidR="006D6C81" w:rsidRDefault="006D6C81" w:rsidP="002C52D8">
      <w:pPr>
        <w:pStyle w:val="Balk1"/>
        <w:spacing w:before="0" w:after="0" w:line="360" w:lineRule="auto"/>
        <w:jc w:val="both"/>
        <w:rPr>
          <w:color w:val="auto"/>
          <w:sz w:val="24"/>
          <w:szCs w:val="24"/>
        </w:rPr>
      </w:pPr>
    </w:p>
    <w:p w:rsidR="006D6C81" w:rsidRDefault="006D6C81" w:rsidP="002C52D8">
      <w:pPr>
        <w:pStyle w:val="Balk1"/>
        <w:spacing w:before="0" w:after="0" w:line="360" w:lineRule="auto"/>
        <w:jc w:val="both"/>
        <w:rPr>
          <w:color w:val="auto"/>
          <w:sz w:val="24"/>
          <w:szCs w:val="24"/>
        </w:rPr>
      </w:pPr>
    </w:p>
    <w:p w:rsidR="006D6C81" w:rsidRDefault="006D6C81" w:rsidP="002C52D8">
      <w:pPr>
        <w:pStyle w:val="Balk1"/>
        <w:spacing w:before="0" w:after="0" w:line="360" w:lineRule="auto"/>
        <w:jc w:val="both"/>
        <w:rPr>
          <w:color w:val="auto"/>
          <w:sz w:val="24"/>
          <w:szCs w:val="24"/>
        </w:rPr>
      </w:pPr>
    </w:p>
    <w:p w:rsidR="006D6C81" w:rsidRDefault="006D6C81" w:rsidP="002C52D8">
      <w:pPr>
        <w:pStyle w:val="Balk1"/>
        <w:spacing w:before="0" w:after="0" w:line="360" w:lineRule="auto"/>
        <w:jc w:val="both"/>
        <w:rPr>
          <w:color w:val="auto"/>
          <w:sz w:val="24"/>
          <w:szCs w:val="24"/>
        </w:rPr>
      </w:pPr>
    </w:p>
    <w:p w:rsidR="006D6C81" w:rsidRDefault="006D6C81" w:rsidP="002C52D8">
      <w:pPr>
        <w:pStyle w:val="Balk1"/>
        <w:spacing w:before="0" w:after="0" w:line="360" w:lineRule="auto"/>
        <w:jc w:val="both"/>
        <w:rPr>
          <w:color w:val="auto"/>
          <w:sz w:val="24"/>
          <w:szCs w:val="24"/>
        </w:rPr>
      </w:pPr>
    </w:p>
    <w:p w:rsidR="006D6C81" w:rsidRPr="006D6C81" w:rsidRDefault="006D6C81" w:rsidP="006D6C81"/>
    <w:p w:rsidR="0003229D" w:rsidRPr="002C52D8" w:rsidRDefault="0003229D" w:rsidP="00E459DD">
      <w:pPr>
        <w:pStyle w:val="Balk1"/>
        <w:spacing w:before="0" w:after="0" w:line="360" w:lineRule="auto"/>
        <w:ind w:firstLine="709"/>
        <w:jc w:val="both"/>
        <w:rPr>
          <w:color w:val="auto"/>
          <w:sz w:val="24"/>
          <w:szCs w:val="24"/>
        </w:rPr>
      </w:pPr>
      <w:r w:rsidRPr="002C52D8">
        <w:rPr>
          <w:color w:val="auto"/>
          <w:sz w:val="24"/>
          <w:szCs w:val="24"/>
        </w:rPr>
        <w:lastRenderedPageBreak/>
        <w:t>II. BÖLÜM</w:t>
      </w:r>
      <w:bookmarkStart w:id="10" w:name="_Toc409281025"/>
      <w:bookmarkStart w:id="11" w:name="_Toc411525135"/>
    </w:p>
    <w:p w:rsidR="0003229D" w:rsidRPr="002C52D8" w:rsidRDefault="0003229D" w:rsidP="002C52D8">
      <w:pPr>
        <w:pStyle w:val="Balk1"/>
        <w:spacing w:before="0" w:after="0" w:line="360" w:lineRule="auto"/>
        <w:ind w:firstLine="709"/>
        <w:jc w:val="both"/>
        <w:rPr>
          <w:color w:val="auto"/>
          <w:sz w:val="24"/>
          <w:szCs w:val="24"/>
        </w:rPr>
      </w:pPr>
      <w:r w:rsidRPr="002C52D8">
        <w:rPr>
          <w:color w:val="auto"/>
          <w:sz w:val="24"/>
          <w:szCs w:val="24"/>
        </w:rPr>
        <w:t>DURUM ANALİZİ</w:t>
      </w:r>
      <w:bookmarkEnd w:id="10"/>
      <w:bookmarkEnd w:id="11"/>
    </w:p>
    <w:p w:rsidR="0003229D" w:rsidRPr="002C52D8" w:rsidRDefault="002E1876" w:rsidP="002C52D8">
      <w:pPr>
        <w:tabs>
          <w:tab w:val="left" w:pos="426"/>
        </w:tabs>
        <w:spacing w:after="0" w:line="360" w:lineRule="auto"/>
        <w:ind w:firstLine="709"/>
        <w:jc w:val="both"/>
        <w:rPr>
          <w:rFonts w:ascii="Times New Roman" w:hAnsi="Times New Roman"/>
          <w:sz w:val="24"/>
          <w:szCs w:val="24"/>
        </w:rPr>
      </w:pPr>
      <w:r>
        <w:rPr>
          <w:rFonts w:ascii="Times New Roman" w:hAnsi="Times New Roman"/>
          <w:sz w:val="24"/>
          <w:szCs w:val="24"/>
        </w:rPr>
        <w:t xml:space="preserve">Kurumumuzda </w:t>
      </w:r>
      <w:proofErr w:type="gramStart"/>
      <w:r w:rsidR="0003229D" w:rsidRPr="002C52D8">
        <w:rPr>
          <w:rFonts w:ascii="Times New Roman" w:hAnsi="Times New Roman"/>
          <w:sz w:val="24"/>
          <w:szCs w:val="24"/>
        </w:rPr>
        <w:t>vizyon</w:t>
      </w:r>
      <w:proofErr w:type="gramEnd"/>
      <w:r w:rsidR="0003229D" w:rsidRPr="002C52D8">
        <w:rPr>
          <w:rFonts w:ascii="Times New Roman" w:hAnsi="Times New Roman"/>
          <w:sz w:val="24"/>
          <w:szCs w:val="24"/>
        </w:rPr>
        <w:t xml:space="preserve"> ve misyonumuz çerçevesinde belirlenen amaç ve hedeflere ulaşabilmek için; sahip olunan kaynakların tespiti, güçlü ve zayıf yönlerimiz ile fırsat ve tehditlerimizin saptanması amacıyla mevcut durum analizi yapılmıştır.</w:t>
      </w:r>
    </w:p>
    <w:bookmarkEnd w:id="8"/>
    <w:bookmarkEnd w:id="9"/>
    <w:p w:rsidR="009A4840" w:rsidRDefault="009A4840" w:rsidP="0025545E">
      <w:pPr>
        <w:spacing w:after="0" w:line="360" w:lineRule="auto"/>
        <w:jc w:val="both"/>
        <w:rPr>
          <w:rFonts w:ascii="Times New Roman" w:hAnsi="Times New Roman"/>
          <w:b/>
          <w:sz w:val="24"/>
          <w:szCs w:val="24"/>
        </w:rPr>
      </w:pPr>
    </w:p>
    <w:p w:rsidR="00FC30F3" w:rsidRPr="002C52D8" w:rsidRDefault="009532A1" w:rsidP="0025545E">
      <w:pPr>
        <w:spacing w:after="0" w:line="360" w:lineRule="auto"/>
        <w:jc w:val="both"/>
        <w:rPr>
          <w:rFonts w:ascii="Times New Roman" w:hAnsi="Times New Roman"/>
          <w:b/>
          <w:sz w:val="24"/>
          <w:szCs w:val="24"/>
        </w:rPr>
      </w:pPr>
      <w:r w:rsidRPr="002C52D8">
        <w:rPr>
          <w:rFonts w:ascii="Times New Roman" w:hAnsi="Times New Roman"/>
          <w:b/>
          <w:sz w:val="24"/>
          <w:szCs w:val="24"/>
        </w:rPr>
        <w:t>A.TARİHİ GELİŞİM</w:t>
      </w:r>
    </w:p>
    <w:p w:rsidR="009D07B6" w:rsidRPr="009D07B6" w:rsidRDefault="009D07B6" w:rsidP="009D07B6">
      <w:pPr>
        <w:ind w:firstLine="708"/>
        <w:jc w:val="both"/>
        <w:rPr>
          <w:rFonts w:ascii="Times New Roman" w:hAnsi="Times New Roman"/>
          <w:sz w:val="24"/>
          <w:szCs w:val="24"/>
        </w:rPr>
      </w:pPr>
      <w:r w:rsidRPr="009D07B6">
        <w:rPr>
          <w:rFonts w:ascii="Times New Roman" w:hAnsi="Times New Roman"/>
          <w:sz w:val="24"/>
          <w:szCs w:val="24"/>
        </w:rPr>
        <w:t xml:space="preserve">Köyün ileri gelenlerinden Şakir Hafız kendi yaptığı tek odalı binada okuma yazma eğitimine başladı. Daha sonra yaptığı çalışmalar devlet tarafından takdir edilerek Şakir Hafız öğretmen olarak atandı. 1950’li yılların başında iki odalı Kuran kursu binasında ilkokul hizmeti verilmeye başlandı. </w:t>
      </w:r>
    </w:p>
    <w:p w:rsidR="009D07B6" w:rsidRPr="009D07B6" w:rsidRDefault="009D07B6" w:rsidP="009D07B6">
      <w:pPr>
        <w:ind w:firstLine="708"/>
        <w:jc w:val="both"/>
        <w:rPr>
          <w:rFonts w:ascii="Times New Roman" w:hAnsi="Times New Roman"/>
          <w:sz w:val="24"/>
          <w:szCs w:val="24"/>
        </w:rPr>
      </w:pPr>
      <w:r w:rsidRPr="009D07B6">
        <w:rPr>
          <w:rFonts w:ascii="Times New Roman" w:hAnsi="Times New Roman"/>
          <w:sz w:val="24"/>
          <w:szCs w:val="24"/>
        </w:rPr>
        <w:t xml:space="preserve">Yine bu yılların ortalarında o zaman halkevi olarak yapılan bina iki sınıflı ilkokula dönüştürülerek burada hizmet verildi. Sınıf sayısı yeterli olmayan okul önceleri üç sınıflı, sonraki yıllarda ek bina yapılarak beş sınıflı ilkokul haline getirildi. 1988 yılında okul müdürü Arkın </w:t>
      </w:r>
      <w:proofErr w:type="spellStart"/>
      <w:r w:rsidRPr="009D07B6">
        <w:rPr>
          <w:rFonts w:ascii="Times New Roman" w:hAnsi="Times New Roman"/>
          <w:sz w:val="24"/>
          <w:szCs w:val="24"/>
        </w:rPr>
        <w:t>KAYA’nın</w:t>
      </w:r>
      <w:proofErr w:type="spellEnd"/>
      <w:r w:rsidRPr="009D07B6">
        <w:rPr>
          <w:rFonts w:ascii="Times New Roman" w:hAnsi="Times New Roman"/>
          <w:sz w:val="24"/>
          <w:szCs w:val="24"/>
        </w:rPr>
        <w:t xml:space="preserve"> girişimleriyle köylü-devlet işbirliği ile okul yeniden yapılarak iki katlı bina sekiz derslik haline getirildi.</w:t>
      </w:r>
    </w:p>
    <w:p w:rsidR="009D07B6" w:rsidRPr="009D07B6" w:rsidRDefault="009D07B6" w:rsidP="009D07B6">
      <w:pPr>
        <w:ind w:firstLine="708"/>
        <w:jc w:val="both"/>
        <w:rPr>
          <w:rFonts w:ascii="Times New Roman" w:hAnsi="Times New Roman"/>
          <w:sz w:val="24"/>
          <w:szCs w:val="24"/>
        </w:rPr>
      </w:pPr>
      <w:r w:rsidRPr="009D07B6">
        <w:rPr>
          <w:rFonts w:ascii="Times New Roman" w:hAnsi="Times New Roman"/>
          <w:sz w:val="24"/>
          <w:szCs w:val="24"/>
        </w:rPr>
        <w:t xml:space="preserve">10.09.1996 tarihinde Özdil Ortaokulu ile Özdil İlkokulu birleştirilerek Özdil İlköğretim Okulu adını aldı. </w:t>
      </w:r>
    </w:p>
    <w:p w:rsidR="009D07B6" w:rsidRPr="009D07B6" w:rsidRDefault="009D07B6" w:rsidP="009D07B6">
      <w:pPr>
        <w:ind w:firstLine="708"/>
        <w:jc w:val="both"/>
        <w:rPr>
          <w:rFonts w:ascii="Times New Roman" w:hAnsi="Times New Roman"/>
          <w:sz w:val="24"/>
          <w:szCs w:val="24"/>
        </w:rPr>
      </w:pPr>
      <w:r w:rsidRPr="009D07B6">
        <w:rPr>
          <w:rFonts w:ascii="Times New Roman" w:hAnsi="Times New Roman"/>
          <w:sz w:val="24"/>
          <w:szCs w:val="24"/>
        </w:rPr>
        <w:t>2008 yılında bilgi teknoloji sınıfı kuruldu. Okulumuzun ısınma şekli de 2004 yılında kalorifer sistemine dönüştürüldü.</w:t>
      </w:r>
    </w:p>
    <w:p w:rsidR="009D07B6" w:rsidRPr="009D07B6" w:rsidRDefault="009D07B6" w:rsidP="009D07B6">
      <w:pPr>
        <w:ind w:firstLine="708"/>
        <w:jc w:val="both"/>
        <w:rPr>
          <w:rFonts w:ascii="Times New Roman" w:hAnsi="Times New Roman"/>
          <w:sz w:val="24"/>
          <w:szCs w:val="24"/>
        </w:rPr>
      </w:pPr>
      <w:r w:rsidRPr="009D07B6">
        <w:rPr>
          <w:rFonts w:ascii="Times New Roman" w:hAnsi="Times New Roman"/>
          <w:sz w:val="24"/>
          <w:szCs w:val="24"/>
        </w:rPr>
        <w:t xml:space="preserve">Okulumuzun arsası </w:t>
      </w:r>
      <w:smartTag w:uri="urn:schemas-microsoft-com:office:smarttags" w:element="metricconverter">
        <w:smartTagPr>
          <w:attr w:name="ProductID" w:val="1183 m2"/>
        </w:smartTagPr>
        <w:r w:rsidRPr="009D07B6">
          <w:rPr>
            <w:rFonts w:ascii="Times New Roman" w:hAnsi="Times New Roman"/>
            <w:sz w:val="24"/>
            <w:szCs w:val="24"/>
          </w:rPr>
          <w:t>1183 m</w:t>
        </w:r>
        <w:r w:rsidRPr="009D07B6">
          <w:rPr>
            <w:rFonts w:ascii="Times New Roman" w:hAnsi="Times New Roman"/>
            <w:sz w:val="24"/>
            <w:szCs w:val="24"/>
            <w:vertAlign w:val="superscript"/>
          </w:rPr>
          <w:t>2</w:t>
        </w:r>
      </w:smartTag>
      <w:r w:rsidRPr="009D07B6">
        <w:rPr>
          <w:rFonts w:ascii="Times New Roman" w:hAnsi="Times New Roman"/>
          <w:sz w:val="24"/>
          <w:szCs w:val="24"/>
        </w:rPr>
        <w:t xml:space="preserve"> olup okul binası </w:t>
      </w:r>
      <w:smartTag w:uri="urn:schemas-microsoft-com:office:smarttags" w:element="metricconverter">
        <w:smartTagPr>
          <w:attr w:name="ProductID" w:val="683 m2"/>
        </w:smartTagPr>
        <w:r w:rsidRPr="009D07B6">
          <w:rPr>
            <w:rFonts w:ascii="Times New Roman" w:hAnsi="Times New Roman"/>
            <w:sz w:val="24"/>
            <w:szCs w:val="24"/>
          </w:rPr>
          <w:t>683 m</w:t>
        </w:r>
        <w:r w:rsidRPr="009D07B6">
          <w:rPr>
            <w:rFonts w:ascii="Times New Roman" w:hAnsi="Times New Roman"/>
            <w:sz w:val="24"/>
            <w:szCs w:val="24"/>
            <w:vertAlign w:val="superscript"/>
          </w:rPr>
          <w:t>2</w:t>
        </w:r>
      </w:smartTag>
      <w:r w:rsidRPr="009D07B6">
        <w:rPr>
          <w:rFonts w:ascii="Times New Roman" w:hAnsi="Times New Roman"/>
          <w:sz w:val="24"/>
          <w:szCs w:val="24"/>
        </w:rPr>
        <w:t xml:space="preserve"> alan üzerine kuruldu. Bahçe alanı </w:t>
      </w:r>
      <w:smartTag w:uri="urn:schemas-microsoft-com:office:smarttags" w:element="metricconverter">
        <w:smartTagPr>
          <w:attr w:name="ProductID" w:val="500 m2"/>
        </w:smartTagPr>
        <w:r w:rsidRPr="009D07B6">
          <w:rPr>
            <w:rFonts w:ascii="Times New Roman" w:hAnsi="Times New Roman"/>
            <w:sz w:val="24"/>
            <w:szCs w:val="24"/>
          </w:rPr>
          <w:t>500 m</w:t>
        </w:r>
        <w:r w:rsidRPr="009D07B6">
          <w:rPr>
            <w:rFonts w:ascii="Times New Roman" w:hAnsi="Times New Roman"/>
            <w:sz w:val="24"/>
            <w:szCs w:val="24"/>
            <w:vertAlign w:val="superscript"/>
          </w:rPr>
          <w:t>2</w:t>
        </w:r>
      </w:smartTag>
      <w:r w:rsidRPr="009D07B6">
        <w:rPr>
          <w:rFonts w:ascii="Times New Roman" w:hAnsi="Times New Roman"/>
          <w:sz w:val="24"/>
          <w:szCs w:val="24"/>
        </w:rPr>
        <w:t xml:space="preserve"> dir.1967 yılından bu yana yılda ortalama 35 öğrenci mezun vermiştir. </w:t>
      </w:r>
    </w:p>
    <w:p w:rsidR="00EC4F8C" w:rsidRDefault="009D07B6" w:rsidP="00EC4F8C">
      <w:pPr>
        <w:ind w:firstLine="708"/>
        <w:jc w:val="both"/>
      </w:pPr>
      <w:r w:rsidRPr="009D07B6">
        <w:rPr>
          <w:rFonts w:ascii="Times New Roman" w:hAnsi="Times New Roman"/>
          <w:sz w:val="24"/>
          <w:szCs w:val="24"/>
        </w:rPr>
        <w:t>Okulumuz 1 öğretmenler odası, 1 idari oda, 8 derslik, 1 bilgi teknoloji sınıfı ve kalorifer ile hizmet vermekte olup günümüzün eğitim hizmetlerini yerine getirmede yetersiz kalmaktadır. Bu sebeple yeni okul binasının inşaatı devam etmekte olup 2015 – 2016 eğitim öğretim yılında faaliyete geçirilmesi planlanmaktadır</w:t>
      </w:r>
      <w:r>
        <w:t>.</w:t>
      </w:r>
    </w:p>
    <w:p w:rsidR="007C5AE0" w:rsidRDefault="009D07B6" w:rsidP="00EC4F8C">
      <w:pPr>
        <w:ind w:firstLine="708"/>
        <w:jc w:val="both"/>
      </w:pPr>
      <w:r>
        <w:t xml:space="preserve"> </w:t>
      </w:r>
    </w:p>
    <w:p w:rsidR="00101794" w:rsidRPr="00101794" w:rsidRDefault="00B5563E" w:rsidP="0025545E">
      <w:pPr>
        <w:pStyle w:val="T2"/>
      </w:pPr>
      <w:hyperlink w:anchor="_Toc410741129" w:history="1">
        <w:r w:rsidR="007D0CDC" w:rsidRPr="002C52D8">
          <w:rPr>
            <w:rStyle w:val="Kpr"/>
            <w:color w:val="auto"/>
            <w:u w:val="none"/>
          </w:rPr>
          <w:t>B.YASAL YÜKÜMLÜLÜKLER VE MEVZUAT ANALİZİ</w:t>
        </w:r>
      </w:hyperlink>
    </w:p>
    <w:p w:rsidR="00F70169" w:rsidRPr="00C916C0" w:rsidRDefault="00F70169" w:rsidP="00C916C0">
      <w:pPr>
        <w:pStyle w:val="ListeParagraf"/>
        <w:numPr>
          <w:ilvl w:val="0"/>
          <w:numId w:val="54"/>
        </w:numPr>
        <w:spacing w:after="0" w:line="360" w:lineRule="auto"/>
        <w:ind w:left="0" w:right="-1" w:firstLine="426"/>
        <w:rPr>
          <w:rFonts w:ascii="Times New Roman" w:eastAsia="Times New Roman" w:hAnsi="Times New Roman"/>
          <w:color w:val="000000"/>
          <w:sz w:val="24"/>
          <w:szCs w:val="24"/>
          <w:lang w:eastAsia="tr-TR"/>
        </w:rPr>
      </w:pPr>
      <w:r w:rsidRPr="00C916C0">
        <w:rPr>
          <w:rFonts w:ascii="Times New Roman" w:eastAsia="Times New Roman" w:hAnsi="Times New Roman"/>
          <w:color w:val="000000"/>
          <w:sz w:val="24"/>
          <w:szCs w:val="24"/>
          <w:lang w:eastAsia="tr-TR"/>
        </w:rPr>
        <w:t>Kanun, tüzük, yönetmelik, yönerge, genelge, plân, program ve amirlerle kendile</w:t>
      </w:r>
      <w:r w:rsidRPr="00C916C0">
        <w:rPr>
          <w:rFonts w:ascii="Times New Roman" w:eastAsia="Times New Roman" w:hAnsi="Times New Roman"/>
          <w:color w:val="000000"/>
          <w:sz w:val="24"/>
          <w:szCs w:val="24"/>
          <w:lang w:eastAsia="tr-TR"/>
        </w:rPr>
        <w:softHyphen/>
        <w:t xml:space="preserve">rine verilen görevleri yapmak, </w:t>
      </w:r>
      <w:r w:rsidR="00722977">
        <w:rPr>
          <w:rFonts w:ascii="Times New Roman" w:eastAsia="Times New Roman" w:hAnsi="Times New Roman"/>
          <w:color w:val="000000"/>
          <w:sz w:val="24"/>
          <w:szCs w:val="24"/>
          <w:lang w:eastAsia="tr-TR"/>
        </w:rPr>
        <w:t>kurumun</w:t>
      </w:r>
      <w:r w:rsidRPr="00C916C0">
        <w:rPr>
          <w:rFonts w:ascii="Times New Roman" w:eastAsia="Times New Roman" w:hAnsi="Times New Roman"/>
          <w:color w:val="000000"/>
          <w:sz w:val="24"/>
          <w:szCs w:val="24"/>
          <w:lang w:eastAsia="tr-TR"/>
        </w:rPr>
        <w:t xml:space="preserve"> ihtiyaçlarını sağlamak, okul/kurum ve Bakanlık tarafından açılan sınavların düzgün ve güven içerisinde geçmesini sağlamak.</w:t>
      </w:r>
    </w:p>
    <w:p w:rsidR="00AD15A5" w:rsidRDefault="00AD15A5" w:rsidP="00C916C0">
      <w:pPr>
        <w:pStyle w:val="ListeParagraf"/>
        <w:numPr>
          <w:ilvl w:val="0"/>
          <w:numId w:val="54"/>
        </w:numPr>
        <w:spacing w:after="0" w:line="360" w:lineRule="auto"/>
        <w:ind w:left="0" w:right="-1" w:firstLine="426"/>
        <w:jc w:val="both"/>
        <w:rPr>
          <w:rFonts w:ascii="Times New Roman" w:eastAsia="Times New Roman" w:hAnsi="Times New Roman"/>
          <w:color w:val="000000"/>
          <w:sz w:val="24"/>
          <w:szCs w:val="24"/>
          <w:lang w:eastAsia="tr-TR"/>
        </w:rPr>
      </w:pPr>
      <w:r w:rsidRPr="00AD15A5">
        <w:rPr>
          <w:rFonts w:ascii="Times New Roman" w:eastAsia="Times New Roman" w:hAnsi="Times New Roman"/>
          <w:color w:val="000000"/>
          <w:sz w:val="24"/>
          <w:szCs w:val="24"/>
          <w:lang w:eastAsia="tr-TR"/>
        </w:rPr>
        <w:t>Kurumda</w:t>
      </w:r>
      <w:r w:rsidR="00F70169" w:rsidRPr="00AD15A5">
        <w:rPr>
          <w:rFonts w:ascii="Times New Roman" w:eastAsia="Times New Roman" w:hAnsi="Times New Roman"/>
          <w:color w:val="000000"/>
          <w:sz w:val="24"/>
          <w:szCs w:val="24"/>
          <w:lang w:eastAsia="tr-TR"/>
        </w:rPr>
        <w:t xml:space="preserve"> görevli </w:t>
      </w:r>
      <w:r w:rsidRPr="00AD15A5">
        <w:rPr>
          <w:rFonts w:ascii="Times New Roman" w:eastAsia="Times New Roman" w:hAnsi="Times New Roman"/>
          <w:color w:val="000000"/>
          <w:sz w:val="24"/>
          <w:szCs w:val="24"/>
          <w:lang w:eastAsia="tr-TR"/>
        </w:rPr>
        <w:t xml:space="preserve">her tür </w:t>
      </w:r>
      <w:r w:rsidR="00F70169" w:rsidRPr="00AD15A5">
        <w:rPr>
          <w:rFonts w:ascii="Times New Roman" w:eastAsia="Times New Roman" w:hAnsi="Times New Roman"/>
          <w:color w:val="000000"/>
          <w:sz w:val="24"/>
          <w:szCs w:val="24"/>
          <w:lang w:eastAsia="tr-TR"/>
        </w:rPr>
        <w:t xml:space="preserve">personel için bilgi tutmak, mevcut ve gelecek yılın personel ihtiyacını ilgili makamlara bildirmek, </w:t>
      </w:r>
    </w:p>
    <w:p w:rsidR="00F70169" w:rsidRPr="00AD15A5" w:rsidRDefault="00F70169" w:rsidP="00C916C0">
      <w:pPr>
        <w:pStyle w:val="ListeParagraf"/>
        <w:numPr>
          <w:ilvl w:val="0"/>
          <w:numId w:val="54"/>
        </w:numPr>
        <w:spacing w:after="0" w:line="360" w:lineRule="auto"/>
        <w:ind w:left="0" w:right="-1" w:firstLine="426"/>
        <w:jc w:val="both"/>
        <w:rPr>
          <w:rFonts w:ascii="Times New Roman" w:eastAsia="Times New Roman" w:hAnsi="Times New Roman"/>
          <w:color w:val="000000"/>
          <w:sz w:val="24"/>
          <w:szCs w:val="24"/>
          <w:lang w:eastAsia="tr-TR"/>
        </w:rPr>
      </w:pPr>
      <w:r w:rsidRPr="00AD15A5">
        <w:rPr>
          <w:rFonts w:ascii="Times New Roman" w:eastAsia="Times New Roman" w:hAnsi="Times New Roman"/>
          <w:color w:val="000000"/>
          <w:sz w:val="24"/>
          <w:szCs w:val="24"/>
          <w:lang w:eastAsia="tr-TR"/>
        </w:rPr>
        <w:t>Kanun, tüzük, yönetmelik, yönerge, program, genelge ve emirlerle tespit edilen eği</w:t>
      </w:r>
      <w:r w:rsidRPr="00AD15A5">
        <w:rPr>
          <w:rFonts w:ascii="Times New Roman" w:eastAsia="Times New Roman" w:hAnsi="Times New Roman"/>
          <w:color w:val="000000"/>
          <w:sz w:val="24"/>
          <w:szCs w:val="24"/>
          <w:lang w:eastAsia="tr-TR"/>
        </w:rPr>
        <w:softHyphen/>
        <w:t xml:space="preserve">tim amaçlarının </w:t>
      </w:r>
      <w:r w:rsidR="00AD15A5">
        <w:rPr>
          <w:rFonts w:ascii="Times New Roman" w:eastAsia="Times New Roman" w:hAnsi="Times New Roman"/>
          <w:color w:val="000000"/>
          <w:sz w:val="24"/>
          <w:szCs w:val="24"/>
          <w:lang w:eastAsia="tr-TR"/>
        </w:rPr>
        <w:t>kurumda</w:t>
      </w:r>
      <w:r w:rsidRPr="00AD15A5">
        <w:rPr>
          <w:rFonts w:ascii="Times New Roman" w:eastAsia="Times New Roman" w:hAnsi="Times New Roman"/>
          <w:color w:val="000000"/>
          <w:sz w:val="24"/>
          <w:szCs w:val="24"/>
          <w:lang w:eastAsia="tr-TR"/>
        </w:rPr>
        <w:t xml:space="preserve"> gerçekleştirilmesini, Atatürk İlke ve İnkılâp</w:t>
      </w:r>
      <w:r w:rsidRPr="00AD15A5">
        <w:rPr>
          <w:rFonts w:ascii="Times New Roman" w:eastAsia="Times New Roman" w:hAnsi="Times New Roman"/>
          <w:color w:val="000000"/>
          <w:sz w:val="24"/>
          <w:szCs w:val="24"/>
          <w:lang w:eastAsia="tr-TR"/>
        </w:rPr>
        <w:softHyphen/>
        <w:t xml:space="preserve">ları doğrultusunda yürütülmesini sağlamak, öğrencileri her türlü bölücü ve yıkıcı etkilerden korumak, öğrencilerin bilgi seviyesini </w:t>
      </w:r>
      <w:r w:rsidRPr="00AD15A5">
        <w:rPr>
          <w:rFonts w:ascii="Times New Roman" w:eastAsia="Times New Roman" w:hAnsi="Times New Roman"/>
          <w:color w:val="000000"/>
          <w:sz w:val="24"/>
          <w:szCs w:val="24"/>
          <w:lang w:eastAsia="tr-TR"/>
        </w:rPr>
        <w:lastRenderedPageBreak/>
        <w:t>yükseltmek, Türk dili, Türk tarihi, Türk kültürü ve güzel sanatlar alanındaki çalı</w:t>
      </w:r>
      <w:r w:rsidR="00AD15A5">
        <w:rPr>
          <w:rFonts w:ascii="Times New Roman" w:eastAsia="Times New Roman" w:hAnsi="Times New Roman"/>
          <w:color w:val="000000"/>
          <w:sz w:val="24"/>
          <w:szCs w:val="24"/>
          <w:lang w:eastAsia="tr-TR"/>
        </w:rPr>
        <w:t>şmalar ile yakın</w:t>
      </w:r>
      <w:r w:rsidR="00AD15A5">
        <w:rPr>
          <w:rFonts w:ascii="Times New Roman" w:eastAsia="Times New Roman" w:hAnsi="Times New Roman"/>
          <w:color w:val="000000"/>
          <w:sz w:val="24"/>
          <w:szCs w:val="24"/>
          <w:lang w:eastAsia="tr-TR"/>
        </w:rPr>
        <w:softHyphen/>
        <w:t>dan ilgilenmek,</w:t>
      </w:r>
    </w:p>
    <w:p w:rsidR="00F70169" w:rsidRPr="00C916C0" w:rsidRDefault="00F70169" w:rsidP="00C916C0">
      <w:pPr>
        <w:pStyle w:val="ListeParagraf"/>
        <w:numPr>
          <w:ilvl w:val="0"/>
          <w:numId w:val="54"/>
        </w:numPr>
        <w:spacing w:after="0" w:line="360" w:lineRule="auto"/>
        <w:ind w:left="0" w:right="-1" w:firstLine="426"/>
        <w:jc w:val="both"/>
        <w:rPr>
          <w:rFonts w:ascii="Times New Roman" w:eastAsia="Times New Roman" w:hAnsi="Times New Roman"/>
          <w:color w:val="000000"/>
          <w:sz w:val="24"/>
          <w:szCs w:val="24"/>
          <w:lang w:eastAsia="tr-TR"/>
        </w:rPr>
      </w:pPr>
      <w:r w:rsidRPr="00C916C0">
        <w:rPr>
          <w:rFonts w:ascii="Times New Roman" w:eastAsia="Times New Roman" w:hAnsi="Times New Roman"/>
          <w:color w:val="000000"/>
          <w:sz w:val="24"/>
          <w:szCs w:val="24"/>
          <w:lang w:eastAsia="tr-TR"/>
        </w:rPr>
        <w:t xml:space="preserve">Öğrencilerin problemleri hakkında yönetici, öğretmen, veli ve öğrencileri aydınlatmak, öğrencileri zararlı alışkanlıklardan ve yayınlardan </w:t>
      </w:r>
      <w:r w:rsidR="004C595D" w:rsidRPr="00C916C0">
        <w:rPr>
          <w:rFonts w:ascii="Times New Roman" w:eastAsia="Times New Roman" w:hAnsi="Times New Roman"/>
          <w:color w:val="000000"/>
          <w:sz w:val="24"/>
          <w:szCs w:val="24"/>
          <w:lang w:eastAsia="tr-TR"/>
        </w:rPr>
        <w:t>korumak ve</w:t>
      </w:r>
      <w:r w:rsidRPr="00C916C0">
        <w:rPr>
          <w:rFonts w:ascii="Times New Roman" w:eastAsia="Times New Roman" w:hAnsi="Times New Roman"/>
          <w:color w:val="000000"/>
          <w:sz w:val="24"/>
          <w:szCs w:val="24"/>
          <w:lang w:eastAsia="tr-TR"/>
        </w:rPr>
        <w:t xml:space="preserve"> disiplinsizliği önleyici </w:t>
      </w:r>
      <w:r w:rsidR="00245DE8" w:rsidRPr="00C916C0">
        <w:rPr>
          <w:rFonts w:ascii="Times New Roman" w:eastAsia="Times New Roman" w:hAnsi="Times New Roman"/>
          <w:color w:val="000000"/>
          <w:sz w:val="24"/>
          <w:szCs w:val="24"/>
          <w:lang w:eastAsia="tr-TR"/>
        </w:rPr>
        <w:t>s</w:t>
      </w:r>
      <w:r w:rsidR="00A25D48">
        <w:rPr>
          <w:rFonts w:ascii="Times New Roman" w:eastAsia="Times New Roman" w:hAnsi="Times New Roman"/>
          <w:color w:val="000000"/>
          <w:sz w:val="24"/>
          <w:szCs w:val="24"/>
          <w:lang w:eastAsia="tr-TR"/>
        </w:rPr>
        <w:t>tratejiler almak,</w:t>
      </w:r>
    </w:p>
    <w:p w:rsidR="00F70169" w:rsidRPr="00C916C0" w:rsidRDefault="0043601C" w:rsidP="00C916C0">
      <w:pPr>
        <w:pStyle w:val="ListeParagraf"/>
        <w:numPr>
          <w:ilvl w:val="0"/>
          <w:numId w:val="54"/>
        </w:numPr>
        <w:spacing w:after="0" w:line="360" w:lineRule="auto"/>
        <w:ind w:left="0" w:right="-1" w:firstLine="426"/>
        <w:jc w:val="both"/>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Ö</w:t>
      </w:r>
      <w:r w:rsidR="00F70169" w:rsidRPr="00C916C0">
        <w:rPr>
          <w:rFonts w:ascii="Times New Roman" w:eastAsia="Times New Roman" w:hAnsi="Times New Roman"/>
          <w:color w:val="000000"/>
          <w:sz w:val="24"/>
          <w:szCs w:val="24"/>
          <w:lang w:eastAsia="tr-TR"/>
        </w:rPr>
        <w:t>ğretmen ve öğrencilerin görev ve izin işlerini yürütmek, millî ve mahallî bayram programlarının yürütülmesine i</w:t>
      </w:r>
      <w:r>
        <w:rPr>
          <w:rFonts w:ascii="Times New Roman" w:eastAsia="Times New Roman" w:hAnsi="Times New Roman"/>
          <w:color w:val="000000"/>
          <w:sz w:val="24"/>
          <w:szCs w:val="24"/>
          <w:lang w:eastAsia="tr-TR"/>
        </w:rPr>
        <w:t>lişkin verilen görevleri yapmak,</w:t>
      </w:r>
    </w:p>
    <w:p w:rsidR="00F70169" w:rsidRPr="00C916C0" w:rsidRDefault="00F70169" w:rsidP="00440DAE">
      <w:pPr>
        <w:pStyle w:val="ListeParagraf"/>
        <w:numPr>
          <w:ilvl w:val="0"/>
          <w:numId w:val="54"/>
        </w:numPr>
        <w:spacing w:after="0" w:line="360" w:lineRule="auto"/>
        <w:ind w:left="709" w:right="-2" w:hanging="283"/>
        <w:jc w:val="both"/>
        <w:rPr>
          <w:rFonts w:ascii="Times New Roman" w:eastAsia="Times New Roman" w:hAnsi="Times New Roman"/>
          <w:color w:val="000000"/>
          <w:sz w:val="24"/>
          <w:szCs w:val="24"/>
          <w:lang w:eastAsia="tr-TR"/>
        </w:rPr>
      </w:pPr>
      <w:r w:rsidRPr="00C916C0">
        <w:rPr>
          <w:rFonts w:ascii="Times New Roman" w:eastAsia="Times New Roman" w:hAnsi="Times New Roman"/>
          <w:color w:val="000000"/>
          <w:sz w:val="24"/>
          <w:szCs w:val="24"/>
          <w:lang w:eastAsia="tr-TR"/>
        </w:rPr>
        <w:t>Her türlü istatistikî bilginin toplanmasın</w:t>
      </w:r>
      <w:r w:rsidR="003E61C9">
        <w:rPr>
          <w:rFonts w:ascii="Times New Roman" w:eastAsia="Times New Roman" w:hAnsi="Times New Roman"/>
          <w:color w:val="000000"/>
          <w:sz w:val="24"/>
          <w:szCs w:val="24"/>
          <w:lang w:eastAsia="tr-TR"/>
        </w:rPr>
        <w:t>ı, değerlendirilmesini sağlamak,</w:t>
      </w:r>
    </w:p>
    <w:p w:rsidR="00F70169" w:rsidRDefault="003E61C9" w:rsidP="00C916C0">
      <w:pPr>
        <w:pStyle w:val="ListeParagraf"/>
        <w:numPr>
          <w:ilvl w:val="0"/>
          <w:numId w:val="54"/>
        </w:numPr>
        <w:spacing w:after="0" w:line="360" w:lineRule="auto"/>
        <w:ind w:left="0" w:right="-1" w:firstLine="426"/>
        <w:jc w:val="both"/>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Kurum çalışmalarını</w:t>
      </w:r>
      <w:r w:rsidR="00F70169" w:rsidRPr="00C916C0">
        <w:rPr>
          <w:rFonts w:ascii="Times New Roman" w:eastAsia="Times New Roman" w:hAnsi="Times New Roman"/>
          <w:color w:val="000000"/>
          <w:sz w:val="24"/>
          <w:szCs w:val="24"/>
          <w:lang w:eastAsia="tr-TR"/>
        </w:rPr>
        <w:t xml:space="preserve"> denetlemek, eksiklik ve aksaklıkları gidermek için gerekli </w:t>
      </w:r>
      <w:r w:rsidR="007617A3" w:rsidRPr="00C916C0">
        <w:rPr>
          <w:rFonts w:ascii="Times New Roman" w:eastAsia="Times New Roman" w:hAnsi="Times New Roman"/>
          <w:color w:val="000000"/>
          <w:sz w:val="24"/>
          <w:szCs w:val="24"/>
          <w:lang w:eastAsia="tr-TR"/>
        </w:rPr>
        <w:t>s</w:t>
      </w:r>
      <w:r>
        <w:rPr>
          <w:rFonts w:ascii="Times New Roman" w:eastAsia="Times New Roman" w:hAnsi="Times New Roman"/>
          <w:color w:val="000000"/>
          <w:sz w:val="24"/>
          <w:szCs w:val="24"/>
          <w:lang w:eastAsia="tr-TR"/>
        </w:rPr>
        <w:t>tratejileri almak,</w:t>
      </w:r>
    </w:p>
    <w:p w:rsidR="009A4840" w:rsidRPr="00C916C0" w:rsidRDefault="009A4840" w:rsidP="009A4840">
      <w:pPr>
        <w:pStyle w:val="ListeParagraf"/>
        <w:spacing w:after="0" w:line="360" w:lineRule="auto"/>
        <w:ind w:left="426" w:right="-1"/>
        <w:jc w:val="both"/>
        <w:rPr>
          <w:rFonts w:ascii="Times New Roman" w:eastAsia="Times New Roman" w:hAnsi="Times New Roman"/>
          <w:color w:val="000000"/>
          <w:sz w:val="24"/>
          <w:szCs w:val="24"/>
          <w:lang w:eastAsia="tr-TR"/>
        </w:rPr>
      </w:pPr>
    </w:p>
    <w:p w:rsidR="00051586" w:rsidRDefault="00D758A4" w:rsidP="00D758A4">
      <w:pPr>
        <w:pStyle w:val="Balk3"/>
        <w:numPr>
          <w:ilvl w:val="0"/>
          <w:numId w:val="0"/>
        </w:numPr>
        <w:spacing w:before="0" w:after="0" w:line="360" w:lineRule="auto"/>
        <w:ind w:left="360" w:hanging="360"/>
        <w:jc w:val="both"/>
      </w:pPr>
      <w:r>
        <w:t>C.ÜST POLİTİKA BELGELERİ</w:t>
      </w:r>
    </w:p>
    <w:p w:rsidR="00D758A4" w:rsidRPr="00D758A4" w:rsidRDefault="00D758A4" w:rsidP="00EC4F8C">
      <w:pPr>
        <w:pStyle w:val="Default"/>
        <w:ind w:firstLine="709"/>
        <w:rPr>
          <w:rFonts w:ascii="Times New Roman" w:hAnsi="Times New Roman" w:cs="Times New Roman"/>
          <w:bCs/>
          <w:color w:val="000000" w:themeColor="text1"/>
        </w:rPr>
      </w:pPr>
      <w:r w:rsidRPr="00D758A4">
        <w:rPr>
          <w:rFonts w:ascii="Times New Roman" w:hAnsi="Times New Roman" w:cs="Times New Roman"/>
          <w:bCs/>
          <w:color w:val="000000" w:themeColor="text1"/>
        </w:rPr>
        <w:t xml:space="preserve">Üst politika belgelerinde </w:t>
      </w:r>
      <w:r>
        <w:rPr>
          <w:rFonts w:ascii="Times New Roman" w:hAnsi="Times New Roman" w:cs="Times New Roman"/>
          <w:bCs/>
          <w:color w:val="000000" w:themeColor="text1"/>
        </w:rPr>
        <w:t>Kurumumuz</w:t>
      </w:r>
      <w:r w:rsidRPr="00D758A4">
        <w:rPr>
          <w:rFonts w:ascii="Times New Roman" w:hAnsi="Times New Roman" w:cs="Times New Roman"/>
          <w:bCs/>
          <w:color w:val="000000" w:themeColor="text1"/>
        </w:rPr>
        <w:t xml:space="preserve"> görev alanına</w:t>
      </w:r>
      <w:r>
        <w:rPr>
          <w:rFonts w:ascii="Times New Roman" w:hAnsi="Times New Roman" w:cs="Times New Roman"/>
          <w:bCs/>
          <w:color w:val="000000" w:themeColor="text1"/>
        </w:rPr>
        <w:t xml:space="preserve"> giren konular ayrıntılı olarak </w:t>
      </w:r>
      <w:r w:rsidRPr="00D758A4">
        <w:rPr>
          <w:rFonts w:ascii="Times New Roman" w:hAnsi="Times New Roman" w:cs="Times New Roman"/>
          <w:bCs/>
          <w:color w:val="000000" w:themeColor="text1"/>
        </w:rPr>
        <w:t>taranmış ve bu belgelerde yer alan politikalar dikkate alınmıştır. Stratejik plan çalışmaları kapsamında taranmış olan politika belgeleri aşağıda verilmiştir.</w:t>
      </w:r>
    </w:p>
    <w:p w:rsidR="00D758A4" w:rsidRPr="00D758A4" w:rsidRDefault="00212B37" w:rsidP="00D758A4">
      <w:pPr>
        <w:pStyle w:val="Default"/>
        <w:ind w:left="900"/>
        <w:rPr>
          <w:rFonts w:ascii="Times New Roman" w:hAnsi="Times New Roman" w:cs="Times New Roman"/>
          <w:bCs/>
          <w:color w:val="000000" w:themeColor="text1"/>
        </w:rPr>
      </w:pPr>
      <w:r>
        <w:rPr>
          <w:rFonts w:ascii="Times New Roman" w:hAnsi="Times New Roman" w:cs="Times New Roman"/>
          <w:bCs/>
          <w:color w:val="000000" w:themeColor="text1"/>
        </w:rPr>
        <w:t>1</w:t>
      </w:r>
      <w:r w:rsidR="00D758A4">
        <w:rPr>
          <w:rFonts w:ascii="Times New Roman" w:hAnsi="Times New Roman" w:cs="Times New Roman"/>
          <w:bCs/>
          <w:color w:val="000000" w:themeColor="text1"/>
        </w:rPr>
        <w:t>-</w:t>
      </w:r>
      <w:r w:rsidR="00D758A4" w:rsidRPr="00D758A4">
        <w:rPr>
          <w:rFonts w:ascii="Times New Roman" w:hAnsi="Times New Roman" w:cs="Times New Roman"/>
          <w:bCs/>
          <w:color w:val="000000" w:themeColor="text1"/>
        </w:rPr>
        <w:tab/>
        <w:t>Bakanlık Mevzuatı</w:t>
      </w:r>
    </w:p>
    <w:p w:rsidR="00D758A4" w:rsidRPr="00D758A4" w:rsidRDefault="00212B37" w:rsidP="00D758A4">
      <w:pPr>
        <w:pStyle w:val="Default"/>
        <w:ind w:left="900"/>
        <w:rPr>
          <w:rFonts w:ascii="Times New Roman" w:hAnsi="Times New Roman" w:cs="Times New Roman"/>
          <w:bCs/>
          <w:color w:val="000000" w:themeColor="text1"/>
        </w:rPr>
      </w:pPr>
      <w:r>
        <w:rPr>
          <w:rFonts w:ascii="Times New Roman" w:hAnsi="Times New Roman" w:cs="Times New Roman"/>
          <w:bCs/>
          <w:color w:val="000000" w:themeColor="text1"/>
        </w:rPr>
        <w:t>2</w:t>
      </w:r>
      <w:r w:rsidR="00D758A4">
        <w:rPr>
          <w:rFonts w:ascii="Times New Roman" w:hAnsi="Times New Roman" w:cs="Times New Roman"/>
          <w:bCs/>
          <w:color w:val="000000" w:themeColor="text1"/>
        </w:rPr>
        <w:t>-</w:t>
      </w:r>
      <w:r w:rsidR="00D758A4">
        <w:rPr>
          <w:rFonts w:ascii="Times New Roman" w:hAnsi="Times New Roman" w:cs="Times New Roman"/>
          <w:bCs/>
          <w:color w:val="000000" w:themeColor="text1"/>
        </w:rPr>
        <w:tab/>
      </w:r>
      <w:r w:rsidRPr="00D758A4">
        <w:rPr>
          <w:rFonts w:ascii="Times New Roman" w:hAnsi="Times New Roman" w:cs="Times New Roman"/>
          <w:bCs/>
          <w:color w:val="000000" w:themeColor="text1"/>
        </w:rPr>
        <w:t>Millî Eğitim Şura Kararları</w:t>
      </w:r>
    </w:p>
    <w:p w:rsidR="00D758A4" w:rsidRDefault="00437D34" w:rsidP="00D758A4">
      <w:pPr>
        <w:pStyle w:val="Default"/>
        <w:ind w:left="900"/>
        <w:rPr>
          <w:rFonts w:ascii="Times New Roman" w:hAnsi="Times New Roman" w:cs="Times New Roman"/>
          <w:bCs/>
          <w:color w:val="000000" w:themeColor="text1"/>
        </w:rPr>
      </w:pPr>
      <w:r>
        <w:rPr>
          <w:rFonts w:ascii="Times New Roman" w:hAnsi="Times New Roman" w:cs="Times New Roman"/>
          <w:bCs/>
          <w:color w:val="000000" w:themeColor="text1"/>
        </w:rPr>
        <w:t>3</w:t>
      </w:r>
      <w:r w:rsidR="00D758A4">
        <w:rPr>
          <w:rFonts w:ascii="Times New Roman" w:hAnsi="Times New Roman" w:cs="Times New Roman"/>
          <w:bCs/>
          <w:color w:val="000000" w:themeColor="text1"/>
        </w:rPr>
        <w:t>-</w:t>
      </w:r>
      <w:r w:rsidR="00D758A4" w:rsidRPr="00D758A4">
        <w:rPr>
          <w:rFonts w:ascii="Times New Roman" w:hAnsi="Times New Roman" w:cs="Times New Roman"/>
          <w:bCs/>
          <w:color w:val="000000" w:themeColor="text1"/>
        </w:rPr>
        <w:tab/>
      </w:r>
      <w:r w:rsidR="00212B37" w:rsidRPr="00212B37">
        <w:rPr>
          <w:rFonts w:ascii="Times New Roman" w:hAnsi="Times New Roman" w:cs="Times New Roman"/>
          <w:bCs/>
          <w:color w:val="000000" w:themeColor="text1"/>
        </w:rPr>
        <w:t>MEB 2015-2019 Stratejik Planı</w:t>
      </w:r>
    </w:p>
    <w:p w:rsidR="00212B37" w:rsidRPr="00D758A4" w:rsidRDefault="00437D34" w:rsidP="00D758A4">
      <w:pPr>
        <w:pStyle w:val="Default"/>
        <w:ind w:left="900"/>
        <w:rPr>
          <w:rFonts w:ascii="Times New Roman" w:hAnsi="Times New Roman" w:cs="Times New Roman"/>
          <w:bCs/>
          <w:color w:val="000000" w:themeColor="text1"/>
        </w:rPr>
      </w:pPr>
      <w:r>
        <w:rPr>
          <w:rFonts w:ascii="Times New Roman" w:hAnsi="Times New Roman" w:cs="Times New Roman"/>
          <w:bCs/>
          <w:color w:val="000000" w:themeColor="text1"/>
        </w:rPr>
        <w:t>4</w:t>
      </w:r>
      <w:r w:rsidR="00212B37">
        <w:rPr>
          <w:rFonts w:ascii="Times New Roman" w:hAnsi="Times New Roman" w:cs="Times New Roman"/>
          <w:bCs/>
          <w:color w:val="000000" w:themeColor="text1"/>
        </w:rPr>
        <w:t xml:space="preserve">-     İl MEM </w:t>
      </w:r>
      <w:r w:rsidR="00212B37" w:rsidRPr="00212B37">
        <w:rPr>
          <w:rFonts w:ascii="Times New Roman" w:hAnsi="Times New Roman" w:cs="Times New Roman"/>
          <w:bCs/>
          <w:color w:val="000000" w:themeColor="text1"/>
        </w:rPr>
        <w:t>2015-2019 Stratejik Planı</w:t>
      </w:r>
    </w:p>
    <w:p w:rsidR="00D758A4" w:rsidRPr="00212B37" w:rsidRDefault="00212B37" w:rsidP="00212B37">
      <w:pPr>
        <w:tabs>
          <w:tab w:val="left" w:pos="900"/>
        </w:tabs>
        <w:rPr>
          <w:rFonts w:ascii="Times New Roman" w:hAnsi="Times New Roman"/>
          <w:sz w:val="24"/>
          <w:szCs w:val="24"/>
        </w:rPr>
      </w:pPr>
      <w:r>
        <w:tab/>
      </w:r>
      <w:r w:rsidR="00437D34">
        <w:rPr>
          <w:rFonts w:ascii="Times New Roman" w:hAnsi="Times New Roman"/>
          <w:sz w:val="24"/>
          <w:szCs w:val="24"/>
        </w:rPr>
        <w:t>5</w:t>
      </w:r>
      <w:bookmarkStart w:id="12" w:name="_GoBack"/>
      <w:bookmarkEnd w:id="12"/>
      <w:r w:rsidRPr="00212B37">
        <w:rPr>
          <w:rFonts w:ascii="Times New Roman" w:hAnsi="Times New Roman"/>
          <w:sz w:val="24"/>
          <w:szCs w:val="24"/>
        </w:rPr>
        <w:t>-</w:t>
      </w:r>
      <w:r>
        <w:rPr>
          <w:rFonts w:ascii="Times New Roman" w:hAnsi="Times New Roman"/>
          <w:sz w:val="24"/>
          <w:szCs w:val="24"/>
        </w:rPr>
        <w:t xml:space="preserve">     İlçe MEM </w:t>
      </w:r>
      <w:r w:rsidRPr="00212B37">
        <w:rPr>
          <w:rFonts w:ascii="Times New Roman" w:hAnsi="Times New Roman"/>
          <w:sz w:val="24"/>
          <w:szCs w:val="24"/>
        </w:rPr>
        <w:t>2015-2019 Stratejik Planı</w:t>
      </w:r>
    </w:p>
    <w:p w:rsidR="009E7C59" w:rsidRPr="00683907" w:rsidRDefault="00D758A4" w:rsidP="004A6C8A">
      <w:pPr>
        <w:pStyle w:val="Balk3"/>
        <w:numPr>
          <w:ilvl w:val="0"/>
          <w:numId w:val="0"/>
        </w:numPr>
        <w:spacing w:before="0" w:after="0" w:line="360" w:lineRule="auto"/>
        <w:ind w:left="360" w:hanging="360"/>
        <w:jc w:val="both"/>
      </w:pPr>
      <w:r>
        <w:t>D</w:t>
      </w:r>
      <w:r w:rsidR="00E95C1F">
        <w:t>.</w:t>
      </w:r>
      <w:r w:rsidR="00E01D82" w:rsidRPr="002C52D8">
        <w:t>FAALİYET ALANLARI ve SUNULAN HİZMETLER</w:t>
      </w:r>
    </w:p>
    <w:p w:rsidR="00E01D82" w:rsidRPr="002C52D8" w:rsidRDefault="003E558A" w:rsidP="00963F85">
      <w:pPr>
        <w:spacing w:after="0" w:line="360" w:lineRule="auto"/>
        <w:jc w:val="center"/>
        <w:rPr>
          <w:rFonts w:ascii="Times New Roman" w:hAnsi="Times New Roman"/>
          <w:b/>
          <w:sz w:val="24"/>
          <w:szCs w:val="24"/>
          <w:lang w:eastAsia="tr-TR"/>
        </w:rPr>
      </w:pPr>
      <w:r>
        <w:rPr>
          <w:rFonts w:ascii="Times New Roman" w:hAnsi="Times New Roman"/>
          <w:b/>
          <w:sz w:val="24"/>
          <w:szCs w:val="24"/>
          <w:lang w:eastAsia="tr-TR"/>
        </w:rPr>
        <w:t>Tablo 2</w:t>
      </w:r>
      <w:r w:rsidR="00E01D82" w:rsidRPr="002C52D8">
        <w:rPr>
          <w:rFonts w:ascii="Times New Roman" w:hAnsi="Times New Roman"/>
          <w:b/>
          <w:sz w:val="24"/>
          <w:szCs w:val="24"/>
          <w:lang w:eastAsia="tr-TR"/>
        </w:rPr>
        <w:t xml:space="preserve">: </w:t>
      </w:r>
      <w:r w:rsidR="008B2BC3">
        <w:rPr>
          <w:rFonts w:ascii="Times New Roman" w:hAnsi="Times New Roman"/>
          <w:b/>
          <w:sz w:val="24"/>
          <w:szCs w:val="24"/>
          <w:lang w:eastAsia="tr-TR"/>
        </w:rPr>
        <w:t>Kurum</w:t>
      </w:r>
      <w:r w:rsidR="00E01D82" w:rsidRPr="002C52D8">
        <w:rPr>
          <w:rFonts w:ascii="Times New Roman" w:hAnsi="Times New Roman"/>
          <w:b/>
          <w:sz w:val="24"/>
          <w:szCs w:val="24"/>
          <w:lang w:eastAsia="tr-TR"/>
        </w:rPr>
        <w:t xml:space="preserve"> Faaliyet Alanları ve Sunulan Hizmetler</w:t>
      </w:r>
    </w:p>
    <w:tbl>
      <w:tblPr>
        <w:tblStyle w:val="AkGlgeleme-Vurgu13"/>
        <w:tblW w:w="4971" w:type="pct"/>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45"/>
        <w:gridCol w:w="7593"/>
      </w:tblGrid>
      <w:tr w:rsidR="00E01D82" w:rsidRPr="004C5116" w:rsidTr="00440DAE">
        <w:trPr>
          <w:cnfStyle w:val="100000000000" w:firstRow="1" w:lastRow="0" w:firstColumn="0" w:lastColumn="0" w:oddVBand="0" w:evenVBand="0" w:oddHBand="0" w:evenHBand="0" w:firstRowFirstColumn="0" w:firstRowLastColumn="0" w:lastRowFirstColumn="0" w:lastRowLastColumn="0"/>
          <w:cantSplit/>
          <w:trHeight w:val="283"/>
        </w:trPr>
        <w:tc>
          <w:tcPr>
            <w:cnfStyle w:val="001000000000" w:firstRow="0" w:lastRow="0" w:firstColumn="1" w:lastColumn="0" w:oddVBand="0" w:evenVBand="0" w:oddHBand="0" w:evenHBand="0" w:firstRowFirstColumn="0" w:firstRowLastColumn="0" w:lastRowFirstColumn="0" w:lastRowLastColumn="0"/>
            <w:tcW w:w="1985" w:type="dxa"/>
            <w:tcBorders>
              <w:top w:val="none" w:sz="0" w:space="0" w:color="auto"/>
              <w:left w:val="none" w:sz="0" w:space="0" w:color="auto"/>
              <w:bottom w:val="none" w:sz="0" w:space="0" w:color="auto"/>
              <w:right w:val="none" w:sz="0" w:space="0" w:color="auto"/>
            </w:tcBorders>
            <w:shd w:val="clear" w:color="auto" w:fill="B2A1C7" w:themeFill="accent4" w:themeFillTint="99"/>
            <w:tcMar>
              <w:left w:w="28" w:type="dxa"/>
              <w:right w:w="28" w:type="dxa"/>
            </w:tcMar>
            <w:vAlign w:val="center"/>
          </w:tcPr>
          <w:p w:rsidR="00E01D82" w:rsidRPr="004C5116" w:rsidRDefault="00E01D82" w:rsidP="00B079D2">
            <w:pPr>
              <w:autoSpaceDE w:val="0"/>
              <w:autoSpaceDN w:val="0"/>
              <w:adjustRightInd w:val="0"/>
              <w:rPr>
                <w:rFonts w:ascii="Times New Roman" w:hAnsi="Times New Roman"/>
                <w:color w:val="auto"/>
                <w:sz w:val="20"/>
                <w:szCs w:val="20"/>
                <w:lang w:eastAsia="tr-TR"/>
              </w:rPr>
            </w:pPr>
            <w:r w:rsidRPr="004C5116">
              <w:rPr>
                <w:rFonts w:ascii="Times New Roman" w:hAnsi="Times New Roman"/>
                <w:color w:val="auto"/>
                <w:sz w:val="20"/>
                <w:szCs w:val="20"/>
                <w:lang w:eastAsia="tr-TR"/>
              </w:rPr>
              <w:t xml:space="preserve">Faaliyet Alanı-1:     </w:t>
            </w:r>
          </w:p>
        </w:tc>
        <w:tc>
          <w:tcPr>
            <w:tcW w:w="7371" w:type="dxa"/>
            <w:tcBorders>
              <w:top w:val="none" w:sz="0" w:space="0" w:color="auto"/>
              <w:left w:val="none" w:sz="0" w:space="0" w:color="auto"/>
              <w:bottom w:val="none" w:sz="0" w:space="0" w:color="auto"/>
              <w:right w:val="none" w:sz="0" w:space="0" w:color="auto"/>
            </w:tcBorders>
            <w:shd w:val="clear" w:color="auto" w:fill="B2A1C7" w:themeFill="accent4" w:themeFillTint="99"/>
            <w:tcMar>
              <w:left w:w="28" w:type="dxa"/>
              <w:right w:w="28" w:type="dxa"/>
            </w:tcMar>
            <w:vAlign w:val="center"/>
          </w:tcPr>
          <w:p w:rsidR="00E01D82" w:rsidRPr="004C5116" w:rsidRDefault="00E01D82" w:rsidP="00B079D2">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Times New Roman" w:hAnsi="Times New Roman"/>
                <w:bCs w:val="0"/>
                <w:color w:val="auto"/>
                <w:sz w:val="20"/>
                <w:szCs w:val="20"/>
                <w:lang w:eastAsia="tr-TR"/>
              </w:rPr>
            </w:pPr>
            <w:r w:rsidRPr="004C5116">
              <w:rPr>
                <w:rFonts w:ascii="Times New Roman" w:hAnsi="Times New Roman"/>
                <w:color w:val="auto"/>
                <w:sz w:val="20"/>
                <w:szCs w:val="20"/>
                <w:lang w:eastAsia="tr-TR"/>
              </w:rPr>
              <w:t>Eğitim</w:t>
            </w:r>
            <w:r w:rsidR="00380F27">
              <w:rPr>
                <w:rFonts w:ascii="Times New Roman" w:hAnsi="Times New Roman"/>
                <w:color w:val="auto"/>
                <w:sz w:val="20"/>
                <w:szCs w:val="20"/>
                <w:lang w:eastAsia="tr-TR"/>
              </w:rPr>
              <w:t>-</w:t>
            </w:r>
            <w:r w:rsidRPr="004C5116">
              <w:rPr>
                <w:rFonts w:ascii="Times New Roman" w:hAnsi="Times New Roman"/>
                <w:color w:val="auto"/>
                <w:sz w:val="20"/>
                <w:szCs w:val="20"/>
                <w:lang w:eastAsia="tr-TR"/>
              </w:rPr>
              <w:t xml:space="preserve"> Öğretim Hizmetlerinde Ortak Görevler</w:t>
            </w:r>
          </w:p>
        </w:tc>
      </w:tr>
      <w:tr w:rsidR="00E01D82" w:rsidRPr="004C5116" w:rsidTr="00440DAE">
        <w:trPr>
          <w:cnfStyle w:val="000000100000" w:firstRow="0" w:lastRow="0" w:firstColumn="0" w:lastColumn="0" w:oddVBand="0" w:evenVBand="0" w:oddHBand="1" w:evenHBand="0" w:firstRowFirstColumn="0" w:firstRowLastColumn="0" w:lastRowFirstColumn="0" w:lastRowLastColumn="0"/>
          <w:cantSplit/>
          <w:trHeight w:val="283"/>
        </w:trPr>
        <w:tc>
          <w:tcPr>
            <w:cnfStyle w:val="001000000000" w:firstRow="0" w:lastRow="0" w:firstColumn="1" w:lastColumn="0" w:oddVBand="0" w:evenVBand="0" w:oddHBand="0" w:evenHBand="0" w:firstRowFirstColumn="0" w:firstRowLastColumn="0" w:lastRowFirstColumn="0" w:lastRowLastColumn="0"/>
            <w:tcW w:w="1985" w:type="dxa"/>
            <w:tcBorders>
              <w:left w:val="none" w:sz="0" w:space="0" w:color="auto"/>
              <w:right w:val="none" w:sz="0" w:space="0" w:color="auto"/>
            </w:tcBorders>
            <w:shd w:val="clear" w:color="auto" w:fill="auto"/>
            <w:tcMar>
              <w:left w:w="28" w:type="dxa"/>
              <w:right w:w="28" w:type="dxa"/>
            </w:tcMar>
            <w:vAlign w:val="center"/>
          </w:tcPr>
          <w:p w:rsidR="00E01D82" w:rsidRPr="004C5116" w:rsidRDefault="00E01D82" w:rsidP="00B079D2">
            <w:pPr>
              <w:autoSpaceDE w:val="0"/>
              <w:autoSpaceDN w:val="0"/>
              <w:adjustRightInd w:val="0"/>
              <w:rPr>
                <w:rFonts w:ascii="Times New Roman" w:hAnsi="Times New Roman"/>
                <w:b w:val="0"/>
                <w:color w:val="auto"/>
                <w:sz w:val="20"/>
                <w:szCs w:val="20"/>
                <w:lang w:eastAsia="tr-TR"/>
              </w:rPr>
            </w:pPr>
            <w:r w:rsidRPr="004C5116">
              <w:rPr>
                <w:rFonts w:ascii="Times New Roman" w:hAnsi="Times New Roman"/>
                <w:b w:val="0"/>
                <w:color w:val="auto"/>
                <w:sz w:val="20"/>
                <w:szCs w:val="20"/>
                <w:lang w:eastAsia="tr-TR"/>
              </w:rPr>
              <w:t xml:space="preserve">Faaliyet Alanı-1.1.  </w:t>
            </w:r>
          </w:p>
        </w:tc>
        <w:tc>
          <w:tcPr>
            <w:tcW w:w="7371" w:type="dxa"/>
            <w:tcBorders>
              <w:left w:val="none" w:sz="0" w:space="0" w:color="auto"/>
              <w:right w:val="none" w:sz="0" w:space="0" w:color="auto"/>
            </w:tcBorders>
            <w:shd w:val="clear" w:color="auto" w:fill="auto"/>
            <w:tcMar>
              <w:left w:w="28" w:type="dxa"/>
              <w:right w:w="28" w:type="dxa"/>
            </w:tcMar>
            <w:vAlign w:val="center"/>
          </w:tcPr>
          <w:p w:rsidR="00E01D82" w:rsidRPr="004C5116" w:rsidRDefault="00E01D82" w:rsidP="00B079D2">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bCs/>
                <w:color w:val="auto"/>
                <w:sz w:val="20"/>
                <w:szCs w:val="20"/>
                <w:lang w:eastAsia="tr-TR"/>
              </w:rPr>
            </w:pPr>
            <w:r w:rsidRPr="004C5116">
              <w:rPr>
                <w:rFonts w:ascii="Times New Roman" w:hAnsi="Times New Roman"/>
                <w:color w:val="auto"/>
                <w:sz w:val="20"/>
                <w:szCs w:val="20"/>
                <w:lang w:eastAsia="tr-TR"/>
              </w:rPr>
              <w:t>Eğitimi geliştirmeye yönelik görevler</w:t>
            </w:r>
          </w:p>
        </w:tc>
      </w:tr>
      <w:tr w:rsidR="00E01D82" w:rsidRPr="004C5116" w:rsidTr="00440DAE">
        <w:trPr>
          <w:cantSplit/>
          <w:trHeight w:val="283"/>
        </w:trPr>
        <w:tc>
          <w:tcPr>
            <w:cnfStyle w:val="001000000000" w:firstRow="0" w:lastRow="0" w:firstColumn="1" w:lastColumn="0" w:oddVBand="0" w:evenVBand="0" w:oddHBand="0" w:evenHBand="0" w:firstRowFirstColumn="0" w:firstRowLastColumn="0" w:lastRowFirstColumn="0" w:lastRowLastColumn="0"/>
            <w:tcW w:w="1985" w:type="dxa"/>
            <w:shd w:val="clear" w:color="auto" w:fill="CCC0D9" w:themeFill="accent4" w:themeFillTint="66"/>
            <w:tcMar>
              <w:left w:w="28" w:type="dxa"/>
              <w:right w:w="28" w:type="dxa"/>
            </w:tcMar>
            <w:vAlign w:val="center"/>
          </w:tcPr>
          <w:p w:rsidR="00E01D82" w:rsidRPr="004C5116" w:rsidRDefault="00E01D82" w:rsidP="00B079D2">
            <w:pPr>
              <w:autoSpaceDE w:val="0"/>
              <w:autoSpaceDN w:val="0"/>
              <w:adjustRightInd w:val="0"/>
              <w:rPr>
                <w:rFonts w:ascii="Times New Roman" w:hAnsi="Times New Roman"/>
                <w:b w:val="0"/>
                <w:bCs w:val="0"/>
                <w:color w:val="auto"/>
                <w:sz w:val="20"/>
                <w:szCs w:val="20"/>
                <w:lang w:eastAsia="tr-TR"/>
              </w:rPr>
            </w:pPr>
            <w:r w:rsidRPr="004C5116">
              <w:rPr>
                <w:rFonts w:ascii="Times New Roman" w:hAnsi="Times New Roman"/>
                <w:b w:val="0"/>
                <w:color w:val="auto"/>
                <w:sz w:val="20"/>
                <w:szCs w:val="20"/>
                <w:lang w:eastAsia="tr-TR"/>
              </w:rPr>
              <w:t>Sunulan Hizmet 1.1.1.</w:t>
            </w:r>
          </w:p>
        </w:tc>
        <w:tc>
          <w:tcPr>
            <w:tcW w:w="7371" w:type="dxa"/>
            <w:shd w:val="clear" w:color="auto" w:fill="CCC0D9" w:themeFill="accent4" w:themeFillTint="66"/>
            <w:tcMar>
              <w:left w:w="28" w:type="dxa"/>
              <w:right w:w="28" w:type="dxa"/>
            </w:tcMar>
            <w:vAlign w:val="center"/>
          </w:tcPr>
          <w:p w:rsidR="00E01D82" w:rsidRPr="004C5116" w:rsidRDefault="00E01D82" w:rsidP="008B2BC3">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0"/>
                <w:szCs w:val="20"/>
                <w:lang w:eastAsia="tr-TR"/>
              </w:rPr>
            </w:pPr>
            <w:r w:rsidRPr="004C5116">
              <w:rPr>
                <w:rFonts w:ascii="Times New Roman" w:hAnsi="Times New Roman"/>
                <w:color w:val="auto"/>
                <w:sz w:val="20"/>
                <w:szCs w:val="20"/>
                <w:lang w:eastAsia="tr-TR"/>
              </w:rPr>
              <w:t xml:space="preserve">Eğitim öğretim programlarının uygulanmasını sağlamak, </w:t>
            </w:r>
          </w:p>
        </w:tc>
      </w:tr>
      <w:tr w:rsidR="00E01D82" w:rsidRPr="004C5116" w:rsidTr="00440DAE">
        <w:trPr>
          <w:cnfStyle w:val="000000100000" w:firstRow="0" w:lastRow="0" w:firstColumn="0" w:lastColumn="0" w:oddVBand="0" w:evenVBand="0" w:oddHBand="1" w:evenHBand="0" w:firstRowFirstColumn="0" w:firstRowLastColumn="0" w:lastRowFirstColumn="0" w:lastRowLastColumn="0"/>
          <w:cantSplit/>
          <w:trHeight w:val="283"/>
        </w:trPr>
        <w:tc>
          <w:tcPr>
            <w:cnfStyle w:val="001000000000" w:firstRow="0" w:lastRow="0" w:firstColumn="1" w:lastColumn="0" w:oddVBand="0" w:evenVBand="0" w:oddHBand="0" w:evenHBand="0" w:firstRowFirstColumn="0" w:firstRowLastColumn="0" w:lastRowFirstColumn="0" w:lastRowLastColumn="0"/>
            <w:tcW w:w="1985" w:type="dxa"/>
            <w:tcBorders>
              <w:left w:val="none" w:sz="0" w:space="0" w:color="auto"/>
              <w:right w:val="none" w:sz="0" w:space="0" w:color="auto"/>
            </w:tcBorders>
            <w:shd w:val="clear" w:color="auto" w:fill="auto"/>
            <w:tcMar>
              <w:left w:w="28" w:type="dxa"/>
              <w:right w:w="28" w:type="dxa"/>
            </w:tcMar>
            <w:vAlign w:val="center"/>
          </w:tcPr>
          <w:p w:rsidR="00E01D82" w:rsidRPr="004C5116" w:rsidRDefault="00E01D82" w:rsidP="00B079D2">
            <w:pPr>
              <w:autoSpaceDE w:val="0"/>
              <w:autoSpaceDN w:val="0"/>
              <w:adjustRightInd w:val="0"/>
              <w:rPr>
                <w:rFonts w:ascii="Times New Roman" w:hAnsi="Times New Roman"/>
                <w:b w:val="0"/>
                <w:bCs w:val="0"/>
                <w:color w:val="auto"/>
                <w:sz w:val="20"/>
                <w:szCs w:val="20"/>
                <w:lang w:eastAsia="tr-TR"/>
              </w:rPr>
            </w:pPr>
            <w:r w:rsidRPr="004C5116">
              <w:rPr>
                <w:rFonts w:ascii="Times New Roman" w:hAnsi="Times New Roman"/>
                <w:b w:val="0"/>
                <w:color w:val="auto"/>
                <w:sz w:val="20"/>
                <w:szCs w:val="20"/>
                <w:lang w:eastAsia="tr-TR"/>
              </w:rPr>
              <w:t>Sunulan Hizmet 1.1.</w:t>
            </w:r>
            <w:r w:rsidR="00AE3835">
              <w:rPr>
                <w:rFonts w:ascii="Times New Roman" w:hAnsi="Times New Roman"/>
                <w:b w:val="0"/>
                <w:color w:val="auto"/>
                <w:sz w:val="20"/>
                <w:szCs w:val="20"/>
                <w:lang w:eastAsia="tr-TR"/>
              </w:rPr>
              <w:t>2</w:t>
            </w:r>
            <w:r w:rsidRPr="004C5116">
              <w:rPr>
                <w:rFonts w:ascii="Times New Roman" w:hAnsi="Times New Roman"/>
                <w:b w:val="0"/>
                <w:color w:val="auto"/>
                <w:sz w:val="20"/>
                <w:szCs w:val="20"/>
                <w:lang w:eastAsia="tr-TR"/>
              </w:rPr>
              <w:t>.</w:t>
            </w:r>
          </w:p>
        </w:tc>
        <w:tc>
          <w:tcPr>
            <w:tcW w:w="7371" w:type="dxa"/>
            <w:tcBorders>
              <w:left w:val="none" w:sz="0" w:space="0" w:color="auto"/>
              <w:right w:val="none" w:sz="0" w:space="0" w:color="auto"/>
            </w:tcBorders>
            <w:shd w:val="clear" w:color="auto" w:fill="auto"/>
            <w:tcMar>
              <w:left w:w="28" w:type="dxa"/>
              <w:right w:w="28" w:type="dxa"/>
            </w:tcMar>
            <w:vAlign w:val="center"/>
          </w:tcPr>
          <w:p w:rsidR="00E01D82" w:rsidRPr="004C5116" w:rsidRDefault="00E01D82" w:rsidP="00B079D2">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0"/>
                <w:szCs w:val="20"/>
                <w:lang w:eastAsia="tr-TR"/>
              </w:rPr>
            </w:pPr>
            <w:r w:rsidRPr="004C5116">
              <w:rPr>
                <w:rFonts w:ascii="Times New Roman" w:hAnsi="Times New Roman"/>
                <w:color w:val="auto"/>
                <w:sz w:val="20"/>
                <w:szCs w:val="20"/>
                <w:lang w:eastAsia="tr-TR"/>
              </w:rPr>
              <w:t>Eğitimde fırsat eşitliğini sağlamak,</w:t>
            </w:r>
          </w:p>
        </w:tc>
      </w:tr>
      <w:tr w:rsidR="00E01D82" w:rsidRPr="004C5116" w:rsidTr="00440DAE">
        <w:trPr>
          <w:cantSplit/>
          <w:trHeight w:val="283"/>
        </w:trPr>
        <w:tc>
          <w:tcPr>
            <w:cnfStyle w:val="001000000000" w:firstRow="0" w:lastRow="0" w:firstColumn="1" w:lastColumn="0" w:oddVBand="0" w:evenVBand="0" w:oddHBand="0" w:evenHBand="0" w:firstRowFirstColumn="0" w:firstRowLastColumn="0" w:lastRowFirstColumn="0" w:lastRowLastColumn="0"/>
            <w:tcW w:w="1985" w:type="dxa"/>
            <w:shd w:val="clear" w:color="auto" w:fill="CCC0D9" w:themeFill="accent4" w:themeFillTint="66"/>
            <w:tcMar>
              <w:left w:w="28" w:type="dxa"/>
              <w:right w:w="28" w:type="dxa"/>
            </w:tcMar>
            <w:vAlign w:val="center"/>
          </w:tcPr>
          <w:p w:rsidR="00E01D82" w:rsidRPr="004C5116" w:rsidRDefault="00AE3835" w:rsidP="00B079D2">
            <w:pPr>
              <w:autoSpaceDE w:val="0"/>
              <w:autoSpaceDN w:val="0"/>
              <w:adjustRightInd w:val="0"/>
              <w:rPr>
                <w:rFonts w:ascii="Times New Roman" w:hAnsi="Times New Roman"/>
                <w:b w:val="0"/>
                <w:bCs w:val="0"/>
                <w:color w:val="auto"/>
                <w:sz w:val="20"/>
                <w:szCs w:val="20"/>
                <w:lang w:eastAsia="tr-TR"/>
              </w:rPr>
            </w:pPr>
            <w:r>
              <w:rPr>
                <w:rFonts w:ascii="Times New Roman" w:hAnsi="Times New Roman"/>
                <w:b w:val="0"/>
                <w:color w:val="auto"/>
                <w:sz w:val="20"/>
                <w:szCs w:val="20"/>
                <w:lang w:eastAsia="tr-TR"/>
              </w:rPr>
              <w:t>Sunulan Hizmet 1.1.3</w:t>
            </w:r>
            <w:r w:rsidR="00E01D82" w:rsidRPr="004C5116">
              <w:rPr>
                <w:rFonts w:ascii="Times New Roman" w:hAnsi="Times New Roman"/>
                <w:b w:val="0"/>
                <w:color w:val="auto"/>
                <w:sz w:val="20"/>
                <w:szCs w:val="20"/>
                <w:lang w:eastAsia="tr-TR"/>
              </w:rPr>
              <w:t>.</w:t>
            </w:r>
          </w:p>
        </w:tc>
        <w:tc>
          <w:tcPr>
            <w:tcW w:w="7371" w:type="dxa"/>
            <w:shd w:val="clear" w:color="auto" w:fill="CCC0D9" w:themeFill="accent4" w:themeFillTint="66"/>
            <w:tcMar>
              <w:left w:w="28" w:type="dxa"/>
              <w:right w:w="28" w:type="dxa"/>
            </w:tcMar>
            <w:vAlign w:val="center"/>
          </w:tcPr>
          <w:p w:rsidR="00E01D82" w:rsidRPr="004C5116" w:rsidRDefault="00E01D82" w:rsidP="00B079D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0"/>
                <w:szCs w:val="20"/>
                <w:lang w:eastAsia="tr-TR"/>
              </w:rPr>
            </w:pPr>
            <w:r w:rsidRPr="004C5116">
              <w:rPr>
                <w:rFonts w:ascii="Times New Roman" w:hAnsi="Times New Roman"/>
                <w:color w:val="auto"/>
                <w:sz w:val="20"/>
                <w:szCs w:val="20"/>
                <w:lang w:eastAsia="tr-TR"/>
              </w:rPr>
              <w:t>Eğitime erişimi teşvik edecek ve artıracak çalışmalar yapmak,</w:t>
            </w:r>
          </w:p>
        </w:tc>
      </w:tr>
      <w:tr w:rsidR="00E01D82" w:rsidRPr="004C5116" w:rsidTr="00440DAE">
        <w:trPr>
          <w:cnfStyle w:val="000000100000" w:firstRow="0" w:lastRow="0" w:firstColumn="0" w:lastColumn="0" w:oddVBand="0" w:evenVBand="0" w:oddHBand="1" w:evenHBand="0" w:firstRowFirstColumn="0" w:firstRowLastColumn="0" w:lastRowFirstColumn="0" w:lastRowLastColumn="0"/>
          <w:cantSplit/>
          <w:trHeight w:val="283"/>
        </w:trPr>
        <w:tc>
          <w:tcPr>
            <w:cnfStyle w:val="001000000000" w:firstRow="0" w:lastRow="0" w:firstColumn="1" w:lastColumn="0" w:oddVBand="0" w:evenVBand="0" w:oddHBand="0" w:evenHBand="0" w:firstRowFirstColumn="0" w:firstRowLastColumn="0" w:lastRowFirstColumn="0" w:lastRowLastColumn="0"/>
            <w:tcW w:w="1985" w:type="dxa"/>
            <w:tcBorders>
              <w:left w:val="none" w:sz="0" w:space="0" w:color="auto"/>
              <w:right w:val="none" w:sz="0" w:space="0" w:color="auto"/>
            </w:tcBorders>
            <w:shd w:val="clear" w:color="auto" w:fill="auto"/>
            <w:tcMar>
              <w:left w:w="28" w:type="dxa"/>
              <w:right w:w="28" w:type="dxa"/>
            </w:tcMar>
            <w:vAlign w:val="center"/>
          </w:tcPr>
          <w:p w:rsidR="00E01D82" w:rsidRPr="004C5116" w:rsidRDefault="00AE3835" w:rsidP="00B079D2">
            <w:pPr>
              <w:autoSpaceDE w:val="0"/>
              <w:autoSpaceDN w:val="0"/>
              <w:adjustRightInd w:val="0"/>
              <w:rPr>
                <w:rFonts w:ascii="Times New Roman" w:hAnsi="Times New Roman"/>
                <w:b w:val="0"/>
                <w:bCs w:val="0"/>
                <w:color w:val="auto"/>
                <w:sz w:val="20"/>
                <w:szCs w:val="20"/>
                <w:lang w:eastAsia="tr-TR"/>
              </w:rPr>
            </w:pPr>
            <w:r>
              <w:rPr>
                <w:rFonts w:ascii="Times New Roman" w:hAnsi="Times New Roman"/>
                <w:b w:val="0"/>
                <w:color w:val="auto"/>
                <w:sz w:val="20"/>
                <w:szCs w:val="20"/>
                <w:lang w:eastAsia="tr-TR"/>
              </w:rPr>
              <w:t>Sunulan Hizmet 1.1.4</w:t>
            </w:r>
            <w:r w:rsidR="00E01D82" w:rsidRPr="004C5116">
              <w:rPr>
                <w:rFonts w:ascii="Times New Roman" w:hAnsi="Times New Roman"/>
                <w:b w:val="0"/>
                <w:color w:val="auto"/>
                <w:sz w:val="20"/>
                <w:szCs w:val="20"/>
                <w:lang w:eastAsia="tr-TR"/>
              </w:rPr>
              <w:t>.</w:t>
            </w:r>
          </w:p>
        </w:tc>
        <w:tc>
          <w:tcPr>
            <w:tcW w:w="7371" w:type="dxa"/>
            <w:tcBorders>
              <w:left w:val="none" w:sz="0" w:space="0" w:color="auto"/>
              <w:right w:val="none" w:sz="0" w:space="0" w:color="auto"/>
            </w:tcBorders>
            <w:shd w:val="clear" w:color="auto" w:fill="auto"/>
            <w:tcMar>
              <w:left w:w="28" w:type="dxa"/>
              <w:right w:w="28" w:type="dxa"/>
            </w:tcMar>
            <w:vAlign w:val="center"/>
          </w:tcPr>
          <w:p w:rsidR="00E01D82" w:rsidRPr="004C5116" w:rsidRDefault="00E01D82" w:rsidP="00B079D2">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0"/>
                <w:szCs w:val="20"/>
                <w:lang w:eastAsia="tr-TR"/>
              </w:rPr>
            </w:pPr>
            <w:r w:rsidRPr="004C5116">
              <w:rPr>
                <w:rFonts w:ascii="Times New Roman" w:hAnsi="Times New Roman"/>
                <w:color w:val="auto"/>
                <w:sz w:val="20"/>
                <w:szCs w:val="20"/>
                <w:lang w:eastAsia="tr-TR"/>
              </w:rPr>
              <w:t>Eğitim hizmetlerinin yürütülmesinde verimliliği sağlamak,</w:t>
            </w:r>
          </w:p>
        </w:tc>
      </w:tr>
      <w:tr w:rsidR="00E01D82" w:rsidRPr="004C5116" w:rsidTr="00440DAE">
        <w:trPr>
          <w:cantSplit/>
          <w:trHeight w:val="283"/>
        </w:trPr>
        <w:tc>
          <w:tcPr>
            <w:cnfStyle w:val="001000000000" w:firstRow="0" w:lastRow="0" w:firstColumn="1" w:lastColumn="0" w:oddVBand="0" w:evenVBand="0" w:oddHBand="0" w:evenHBand="0" w:firstRowFirstColumn="0" w:firstRowLastColumn="0" w:lastRowFirstColumn="0" w:lastRowLastColumn="0"/>
            <w:tcW w:w="1985" w:type="dxa"/>
            <w:shd w:val="clear" w:color="auto" w:fill="CCC0D9" w:themeFill="accent4" w:themeFillTint="66"/>
            <w:tcMar>
              <w:left w:w="28" w:type="dxa"/>
              <w:right w:w="28" w:type="dxa"/>
            </w:tcMar>
            <w:vAlign w:val="center"/>
          </w:tcPr>
          <w:p w:rsidR="00E01D82" w:rsidRPr="004C5116" w:rsidRDefault="00AE3835" w:rsidP="00B079D2">
            <w:pPr>
              <w:autoSpaceDE w:val="0"/>
              <w:autoSpaceDN w:val="0"/>
              <w:adjustRightInd w:val="0"/>
              <w:rPr>
                <w:rFonts w:ascii="Times New Roman" w:hAnsi="Times New Roman"/>
                <w:b w:val="0"/>
                <w:bCs w:val="0"/>
                <w:color w:val="auto"/>
                <w:sz w:val="20"/>
                <w:szCs w:val="20"/>
                <w:lang w:eastAsia="tr-TR"/>
              </w:rPr>
            </w:pPr>
            <w:r>
              <w:rPr>
                <w:rFonts w:ascii="Times New Roman" w:hAnsi="Times New Roman"/>
                <w:b w:val="0"/>
                <w:color w:val="auto"/>
                <w:sz w:val="20"/>
                <w:szCs w:val="20"/>
                <w:lang w:eastAsia="tr-TR"/>
              </w:rPr>
              <w:t>Sunulan Hizmet 1.1.5</w:t>
            </w:r>
            <w:r w:rsidR="00E01D82" w:rsidRPr="004C5116">
              <w:rPr>
                <w:rFonts w:ascii="Times New Roman" w:hAnsi="Times New Roman"/>
                <w:b w:val="0"/>
                <w:color w:val="auto"/>
                <w:sz w:val="20"/>
                <w:szCs w:val="20"/>
                <w:lang w:eastAsia="tr-TR"/>
              </w:rPr>
              <w:t>.</w:t>
            </w:r>
          </w:p>
        </w:tc>
        <w:tc>
          <w:tcPr>
            <w:tcW w:w="7371" w:type="dxa"/>
            <w:shd w:val="clear" w:color="auto" w:fill="CCC0D9" w:themeFill="accent4" w:themeFillTint="66"/>
            <w:tcMar>
              <w:left w:w="28" w:type="dxa"/>
              <w:right w:w="28" w:type="dxa"/>
            </w:tcMar>
            <w:vAlign w:val="center"/>
          </w:tcPr>
          <w:p w:rsidR="00E01D82" w:rsidRPr="004C5116" w:rsidRDefault="008B2BC3" w:rsidP="00B079D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bCs/>
                <w:color w:val="auto"/>
                <w:sz w:val="20"/>
                <w:szCs w:val="20"/>
                <w:lang w:eastAsia="tr-TR"/>
              </w:rPr>
            </w:pPr>
            <w:r>
              <w:rPr>
                <w:rFonts w:ascii="Times New Roman" w:hAnsi="Times New Roman"/>
                <w:color w:val="auto"/>
                <w:sz w:val="20"/>
                <w:szCs w:val="20"/>
                <w:lang w:eastAsia="tr-TR"/>
              </w:rPr>
              <w:t xml:space="preserve">Kuruma ve </w:t>
            </w:r>
            <w:r w:rsidR="00E01D82" w:rsidRPr="004C5116">
              <w:rPr>
                <w:rFonts w:ascii="Times New Roman" w:hAnsi="Times New Roman"/>
                <w:color w:val="auto"/>
                <w:sz w:val="20"/>
                <w:szCs w:val="20"/>
                <w:lang w:eastAsia="tr-TR"/>
              </w:rPr>
              <w:t>öğrencilere yönelik araştırma geliştirme ve saha çalışmaları yapmak,</w:t>
            </w:r>
          </w:p>
        </w:tc>
      </w:tr>
      <w:tr w:rsidR="00E01D82" w:rsidRPr="004C5116" w:rsidTr="00440DAE">
        <w:trPr>
          <w:cnfStyle w:val="000000100000" w:firstRow="0" w:lastRow="0" w:firstColumn="0" w:lastColumn="0" w:oddVBand="0" w:evenVBand="0" w:oddHBand="1" w:evenHBand="0" w:firstRowFirstColumn="0" w:firstRowLastColumn="0" w:lastRowFirstColumn="0" w:lastRowLastColumn="0"/>
          <w:cantSplit/>
          <w:trHeight w:val="283"/>
        </w:trPr>
        <w:tc>
          <w:tcPr>
            <w:cnfStyle w:val="001000000000" w:firstRow="0" w:lastRow="0" w:firstColumn="1" w:lastColumn="0" w:oddVBand="0" w:evenVBand="0" w:oddHBand="0" w:evenHBand="0" w:firstRowFirstColumn="0" w:firstRowLastColumn="0" w:lastRowFirstColumn="0" w:lastRowLastColumn="0"/>
            <w:tcW w:w="1985" w:type="dxa"/>
            <w:tcBorders>
              <w:left w:val="none" w:sz="0" w:space="0" w:color="auto"/>
              <w:right w:val="none" w:sz="0" w:space="0" w:color="auto"/>
            </w:tcBorders>
            <w:shd w:val="clear" w:color="auto" w:fill="auto"/>
            <w:tcMar>
              <w:left w:w="28" w:type="dxa"/>
              <w:right w:w="28" w:type="dxa"/>
            </w:tcMar>
            <w:vAlign w:val="center"/>
          </w:tcPr>
          <w:p w:rsidR="00E01D82" w:rsidRPr="004C5116" w:rsidRDefault="00AE3835" w:rsidP="00B079D2">
            <w:pPr>
              <w:autoSpaceDE w:val="0"/>
              <w:autoSpaceDN w:val="0"/>
              <w:adjustRightInd w:val="0"/>
              <w:rPr>
                <w:rFonts w:ascii="Times New Roman" w:hAnsi="Times New Roman"/>
                <w:b w:val="0"/>
                <w:bCs w:val="0"/>
                <w:color w:val="auto"/>
                <w:sz w:val="20"/>
                <w:szCs w:val="20"/>
                <w:lang w:eastAsia="tr-TR"/>
              </w:rPr>
            </w:pPr>
            <w:r>
              <w:rPr>
                <w:rFonts w:ascii="Times New Roman" w:hAnsi="Times New Roman"/>
                <w:b w:val="0"/>
                <w:color w:val="auto"/>
                <w:sz w:val="20"/>
                <w:szCs w:val="20"/>
                <w:lang w:eastAsia="tr-TR"/>
              </w:rPr>
              <w:t>Sunulan Hizmet 1.1.6</w:t>
            </w:r>
            <w:r w:rsidR="00E01D82" w:rsidRPr="004C5116">
              <w:rPr>
                <w:rFonts w:ascii="Times New Roman" w:hAnsi="Times New Roman"/>
                <w:b w:val="0"/>
                <w:color w:val="auto"/>
                <w:sz w:val="20"/>
                <w:szCs w:val="20"/>
                <w:lang w:eastAsia="tr-TR"/>
              </w:rPr>
              <w:t>.</w:t>
            </w:r>
          </w:p>
        </w:tc>
        <w:tc>
          <w:tcPr>
            <w:tcW w:w="7371" w:type="dxa"/>
            <w:tcBorders>
              <w:left w:val="none" w:sz="0" w:space="0" w:color="auto"/>
              <w:right w:val="none" w:sz="0" w:space="0" w:color="auto"/>
            </w:tcBorders>
            <w:shd w:val="clear" w:color="auto" w:fill="auto"/>
            <w:tcMar>
              <w:left w:w="28" w:type="dxa"/>
              <w:right w:w="28" w:type="dxa"/>
            </w:tcMar>
            <w:vAlign w:val="center"/>
          </w:tcPr>
          <w:p w:rsidR="00E01D82" w:rsidRPr="004C5116" w:rsidRDefault="005141D8" w:rsidP="00B079D2">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bCs/>
                <w:color w:val="auto"/>
                <w:sz w:val="20"/>
                <w:szCs w:val="20"/>
                <w:lang w:eastAsia="tr-TR"/>
              </w:rPr>
            </w:pPr>
            <w:r>
              <w:rPr>
                <w:rFonts w:ascii="Times New Roman" w:hAnsi="Times New Roman"/>
                <w:color w:val="auto"/>
                <w:sz w:val="20"/>
                <w:szCs w:val="20"/>
                <w:lang w:eastAsia="tr-TR"/>
              </w:rPr>
              <w:t>Kurum motivasyonunu</w:t>
            </w:r>
            <w:r w:rsidR="00E01D82" w:rsidRPr="004C5116">
              <w:rPr>
                <w:rFonts w:ascii="Times New Roman" w:hAnsi="Times New Roman"/>
                <w:color w:val="auto"/>
                <w:sz w:val="20"/>
                <w:szCs w:val="20"/>
                <w:lang w:eastAsia="tr-TR"/>
              </w:rPr>
              <w:t>, okul ve kurum kültürünü ve öğrenme süreçlerini geliştirmek,</w:t>
            </w:r>
          </w:p>
        </w:tc>
      </w:tr>
      <w:tr w:rsidR="00E01D82" w:rsidRPr="004C5116" w:rsidTr="00440DAE">
        <w:trPr>
          <w:cantSplit/>
          <w:trHeight w:val="283"/>
        </w:trPr>
        <w:tc>
          <w:tcPr>
            <w:cnfStyle w:val="001000000000" w:firstRow="0" w:lastRow="0" w:firstColumn="1" w:lastColumn="0" w:oddVBand="0" w:evenVBand="0" w:oddHBand="0" w:evenHBand="0" w:firstRowFirstColumn="0" w:firstRowLastColumn="0" w:lastRowFirstColumn="0" w:lastRowLastColumn="0"/>
            <w:tcW w:w="1985" w:type="dxa"/>
            <w:shd w:val="clear" w:color="auto" w:fill="CCC0D9" w:themeFill="accent4" w:themeFillTint="66"/>
            <w:tcMar>
              <w:left w:w="28" w:type="dxa"/>
              <w:right w:w="28" w:type="dxa"/>
            </w:tcMar>
            <w:vAlign w:val="center"/>
          </w:tcPr>
          <w:p w:rsidR="00E01D82" w:rsidRPr="004C5116" w:rsidRDefault="00AE3835" w:rsidP="00B079D2">
            <w:pPr>
              <w:autoSpaceDE w:val="0"/>
              <w:autoSpaceDN w:val="0"/>
              <w:adjustRightInd w:val="0"/>
              <w:rPr>
                <w:rFonts w:ascii="Times New Roman" w:hAnsi="Times New Roman"/>
                <w:b w:val="0"/>
                <w:bCs w:val="0"/>
                <w:color w:val="auto"/>
                <w:sz w:val="20"/>
                <w:szCs w:val="20"/>
                <w:lang w:eastAsia="tr-TR"/>
              </w:rPr>
            </w:pPr>
            <w:r>
              <w:rPr>
                <w:rFonts w:ascii="Times New Roman" w:hAnsi="Times New Roman"/>
                <w:b w:val="0"/>
                <w:color w:val="auto"/>
                <w:sz w:val="20"/>
                <w:szCs w:val="20"/>
                <w:lang w:eastAsia="tr-TR"/>
              </w:rPr>
              <w:t>Sunulan Hizmet 1.1.7</w:t>
            </w:r>
            <w:r w:rsidR="00E01D82" w:rsidRPr="004C5116">
              <w:rPr>
                <w:rFonts w:ascii="Times New Roman" w:hAnsi="Times New Roman"/>
                <w:b w:val="0"/>
                <w:color w:val="auto"/>
                <w:sz w:val="20"/>
                <w:szCs w:val="20"/>
                <w:lang w:eastAsia="tr-TR"/>
              </w:rPr>
              <w:t>.</w:t>
            </w:r>
          </w:p>
        </w:tc>
        <w:tc>
          <w:tcPr>
            <w:tcW w:w="7371" w:type="dxa"/>
            <w:shd w:val="clear" w:color="auto" w:fill="CCC0D9" w:themeFill="accent4" w:themeFillTint="66"/>
            <w:tcMar>
              <w:left w:w="28" w:type="dxa"/>
              <w:right w:w="28" w:type="dxa"/>
            </w:tcMar>
            <w:vAlign w:val="center"/>
          </w:tcPr>
          <w:p w:rsidR="00E01D82" w:rsidRPr="004C5116" w:rsidRDefault="00E01D82" w:rsidP="00B079D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bCs/>
                <w:color w:val="auto"/>
                <w:sz w:val="20"/>
                <w:szCs w:val="20"/>
                <w:lang w:eastAsia="tr-TR"/>
              </w:rPr>
            </w:pPr>
            <w:r w:rsidRPr="004C5116">
              <w:rPr>
                <w:rFonts w:ascii="Times New Roman" w:hAnsi="Times New Roman"/>
                <w:color w:val="auto"/>
                <w:sz w:val="20"/>
                <w:szCs w:val="20"/>
                <w:lang w:eastAsia="tr-TR"/>
              </w:rPr>
              <w:t>Eğitime ilişkin projeler geliştirmek, uygulamak ve sonuçlarından yararlanmak,</w:t>
            </w:r>
          </w:p>
        </w:tc>
      </w:tr>
      <w:tr w:rsidR="00E01D82" w:rsidRPr="004C5116" w:rsidTr="00440DAE">
        <w:trPr>
          <w:cnfStyle w:val="000000100000" w:firstRow="0" w:lastRow="0" w:firstColumn="0" w:lastColumn="0" w:oddVBand="0" w:evenVBand="0" w:oddHBand="1" w:evenHBand="0" w:firstRowFirstColumn="0" w:firstRowLastColumn="0" w:lastRowFirstColumn="0" w:lastRowLastColumn="0"/>
          <w:cantSplit/>
          <w:trHeight w:val="283"/>
        </w:trPr>
        <w:tc>
          <w:tcPr>
            <w:cnfStyle w:val="001000000000" w:firstRow="0" w:lastRow="0" w:firstColumn="1" w:lastColumn="0" w:oddVBand="0" w:evenVBand="0" w:oddHBand="0" w:evenHBand="0" w:firstRowFirstColumn="0" w:firstRowLastColumn="0" w:lastRowFirstColumn="0" w:lastRowLastColumn="0"/>
            <w:tcW w:w="1985" w:type="dxa"/>
            <w:tcBorders>
              <w:left w:val="none" w:sz="0" w:space="0" w:color="auto"/>
              <w:right w:val="none" w:sz="0" w:space="0" w:color="auto"/>
            </w:tcBorders>
            <w:shd w:val="clear" w:color="auto" w:fill="auto"/>
            <w:tcMar>
              <w:left w:w="28" w:type="dxa"/>
              <w:right w:w="28" w:type="dxa"/>
            </w:tcMar>
            <w:vAlign w:val="center"/>
          </w:tcPr>
          <w:p w:rsidR="00E01D82" w:rsidRPr="004C5116" w:rsidRDefault="00E01D82" w:rsidP="00B079D2">
            <w:pPr>
              <w:autoSpaceDE w:val="0"/>
              <w:autoSpaceDN w:val="0"/>
              <w:adjustRightInd w:val="0"/>
              <w:rPr>
                <w:rFonts w:ascii="Times New Roman" w:hAnsi="Times New Roman"/>
                <w:b w:val="0"/>
                <w:bCs w:val="0"/>
                <w:color w:val="auto"/>
                <w:sz w:val="20"/>
                <w:szCs w:val="20"/>
                <w:lang w:eastAsia="tr-TR"/>
              </w:rPr>
            </w:pPr>
            <w:r w:rsidRPr="004C5116">
              <w:rPr>
                <w:rFonts w:ascii="Times New Roman" w:hAnsi="Times New Roman"/>
                <w:b w:val="0"/>
                <w:color w:val="auto"/>
                <w:sz w:val="20"/>
                <w:szCs w:val="20"/>
                <w:lang w:eastAsia="tr-TR"/>
              </w:rPr>
              <w:t>Sunulan Hizm</w:t>
            </w:r>
            <w:r w:rsidR="00AE3835">
              <w:rPr>
                <w:rFonts w:ascii="Times New Roman" w:hAnsi="Times New Roman"/>
                <w:b w:val="0"/>
                <w:color w:val="auto"/>
                <w:sz w:val="20"/>
                <w:szCs w:val="20"/>
                <w:lang w:eastAsia="tr-TR"/>
              </w:rPr>
              <w:t>et 1.1.8</w:t>
            </w:r>
            <w:r w:rsidRPr="004C5116">
              <w:rPr>
                <w:rFonts w:ascii="Times New Roman" w:hAnsi="Times New Roman"/>
                <w:b w:val="0"/>
                <w:color w:val="auto"/>
                <w:sz w:val="20"/>
                <w:szCs w:val="20"/>
                <w:lang w:eastAsia="tr-TR"/>
              </w:rPr>
              <w:t>.</w:t>
            </w:r>
          </w:p>
        </w:tc>
        <w:tc>
          <w:tcPr>
            <w:tcW w:w="7371" w:type="dxa"/>
            <w:tcBorders>
              <w:left w:val="none" w:sz="0" w:space="0" w:color="auto"/>
              <w:right w:val="none" w:sz="0" w:space="0" w:color="auto"/>
            </w:tcBorders>
            <w:shd w:val="clear" w:color="auto" w:fill="auto"/>
            <w:tcMar>
              <w:left w:w="28" w:type="dxa"/>
              <w:right w:w="28" w:type="dxa"/>
            </w:tcMar>
            <w:vAlign w:val="center"/>
          </w:tcPr>
          <w:p w:rsidR="00E01D82" w:rsidRPr="004C5116" w:rsidRDefault="00E01D82" w:rsidP="00B079D2">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bCs/>
                <w:color w:val="auto"/>
                <w:sz w:val="20"/>
                <w:szCs w:val="20"/>
                <w:lang w:eastAsia="tr-TR"/>
              </w:rPr>
            </w:pPr>
            <w:r w:rsidRPr="004C5116">
              <w:rPr>
                <w:rFonts w:ascii="Times New Roman" w:hAnsi="Times New Roman"/>
                <w:color w:val="auto"/>
                <w:sz w:val="20"/>
                <w:szCs w:val="20"/>
                <w:lang w:eastAsia="tr-TR"/>
              </w:rPr>
              <w:t>Ulusal ve uluslararası araştırma ve projeleri takip etmek, sonuçlarından yararlanmak,</w:t>
            </w:r>
          </w:p>
        </w:tc>
      </w:tr>
      <w:tr w:rsidR="00E01D82" w:rsidRPr="004C5116" w:rsidTr="00440DAE">
        <w:trPr>
          <w:cantSplit/>
          <w:trHeight w:val="283"/>
        </w:trPr>
        <w:tc>
          <w:tcPr>
            <w:cnfStyle w:val="001000000000" w:firstRow="0" w:lastRow="0" w:firstColumn="1" w:lastColumn="0" w:oddVBand="0" w:evenVBand="0" w:oddHBand="0" w:evenHBand="0" w:firstRowFirstColumn="0" w:firstRowLastColumn="0" w:lastRowFirstColumn="0" w:lastRowLastColumn="0"/>
            <w:tcW w:w="1985" w:type="dxa"/>
            <w:shd w:val="clear" w:color="auto" w:fill="CCC0D9" w:themeFill="accent4" w:themeFillTint="66"/>
            <w:tcMar>
              <w:left w:w="28" w:type="dxa"/>
              <w:right w:w="28" w:type="dxa"/>
            </w:tcMar>
            <w:vAlign w:val="center"/>
          </w:tcPr>
          <w:p w:rsidR="00E01D82" w:rsidRPr="004C5116" w:rsidRDefault="00AE3835" w:rsidP="00B079D2">
            <w:pPr>
              <w:autoSpaceDE w:val="0"/>
              <w:autoSpaceDN w:val="0"/>
              <w:adjustRightInd w:val="0"/>
              <w:rPr>
                <w:rFonts w:ascii="Times New Roman" w:hAnsi="Times New Roman"/>
                <w:b w:val="0"/>
                <w:bCs w:val="0"/>
                <w:color w:val="auto"/>
                <w:sz w:val="20"/>
                <w:szCs w:val="20"/>
                <w:lang w:eastAsia="tr-TR"/>
              </w:rPr>
            </w:pPr>
            <w:r>
              <w:rPr>
                <w:rFonts w:ascii="Times New Roman" w:hAnsi="Times New Roman"/>
                <w:b w:val="0"/>
                <w:color w:val="auto"/>
                <w:sz w:val="20"/>
                <w:szCs w:val="20"/>
                <w:lang w:eastAsia="tr-TR"/>
              </w:rPr>
              <w:t>Sunulan Hizmet 1.1.9</w:t>
            </w:r>
            <w:r w:rsidR="00E01D82" w:rsidRPr="004C5116">
              <w:rPr>
                <w:rFonts w:ascii="Times New Roman" w:hAnsi="Times New Roman"/>
                <w:b w:val="0"/>
                <w:color w:val="auto"/>
                <w:sz w:val="20"/>
                <w:szCs w:val="20"/>
                <w:lang w:eastAsia="tr-TR"/>
              </w:rPr>
              <w:t>.</w:t>
            </w:r>
          </w:p>
        </w:tc>
        <w:tc>
          <w:tcPr>
            <w:tcW w:w="7371" w:type="dxa"/>
            <w:shd w:val="clear" w:color="auto" w:fill="CCC0D9" w:themeFill="accent4" w:themeFillTint="66"/>
            <w:tcMar>
              <w:left w:w="28" w:type="dxa"/>
              <w:right w:w="28" w:type="dxa"/>
            </w:tcMar>
            <w:vAlign w:val="center"/>
          </w:tcPr>
          <w:p w:rsidR="00E01D82" w:rsidRPr="004C5116" w:rsidRDefault="00E01D82" w:rsidP="00B079D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bCs/>
                <w:color w:val="auto"/>
                <w:sz w:val="20"/>
                <w:szCs w:val="20"/>
                <w:lang w:eastAsia="tr-TR"/>
              </w:rPr>
            </w:pPr>
            <w:r w:rsidRPr="004C5116">
              <w:rPr>
                <w:rFonts w:ascii="Times New Roman" w:hAnsi="Times New Roman"/>
                <w:color w:val="auto"/>
                <w:sz w:val="20"/>
                <w:szCs w:val="20"/>
                <w:lang w:eastAsia="tr-TR"/>
              </w:rPr>
              <w:t>Kamu ve özel sektör eğitim paydaşlarıyla işbirliği içinde gerekli iş ve işlemleri yürütmek,</w:t>
            </w:r>
          </w:p>
        </w:tc>
      </w:tr>
      <w:tr w:rsidR="00E01D82" w:rsidRPr="00882893" w:rsidTr="00440DAE">
        <w:trPr>
          <w:cnfStyle w:val="000000100000" w:firstRow="0" w:lastRow="0" w:firstColumn="0" w:lastColumn="0" w:oddVBand="0" w:evenVBand="0" w:oddHBand="1" w:evenHBand="0" w:firstRowFirstColumn="0" w:firstRowLastColumn="0" w:lastRowFirstColumn="0" w:lastRowLastColumn="0"/>
          <w:cantSplit/>
          <w:trHeight w:val="283"/>
        </w:trPr>
        <w:tc>
          <w:tcPr>
            <w:cnfStyle w:val="001000000000" w:firstRow="0" w:lastRow="0" w:firstColumn="1" w:lastColumn="0" w:oddVBand="0" w:evenVBand="0" w:oddHBand="0" w:evenHBand="0" w:firstRowFirstColumn="0" w:firstRowLastColumn="0" w:lastRowFirstColumn="0" w:lastRowLastColumn="0"/>
            <w:tcW w:w="1985" w:type="dxa"/>
            <w:tcBorders>
              <w:left w:val="none" w:sz="0" w:space="0" w:color="auto"/>
              <w:right w:val="none" w:sz="0" w:space="0" w:color="auto"/>
            </w:tcBorders>
            <w:shd w:val="clear" w:color="auto" w:fill="auto"/>
            <w:tcMar>
              <w:left w:w="28" w:type="dxa"/>
              <w:right w:w="28" w:type="dxa"/>
            </w:tcMar>
            <w:vAlign w:val="center"/>
          </w:tcPr>
          <w:p w:rsidR="00E01D82" w:rsidRPr="004C5116" w:rsidRDefault="00E01D82" w:rsidP="00B079D2">
            <w:pPr>
              <w:autoSpaceDE w:val="0"/>
              <w:autoSpaceDN w:val="0"/>
              <w:adjustRightInd w:val="0"/>
              <w:rPr>
                <w:rFonts w:ascii="Times New Roman" w:hAnsi="Times New Roman"/>
                <w:b w:val="0"/>
                <w:bCs w:val="0"/>
                <w:color w:val="auto"/>
                <w:sz w:val="20"/>
                <w:szCs w:val="20"/>
                <w:lang w:eastAsia="tr-TR"/>
              </w:rPr>
            </w:pPr>
            <w:r w:rsidRPr="004C5116">
              <w:rPr>
                <w:rFonts w:ascii="Times New Roman" w:hAnsi="Times New Roman"/>
                <w:b w:val="0"/>
                <w:color w:val="auto"/>
                <w:sz w:val="20"/>
                <w:szCs w:val="20"/>
                <w:lang w:eastAsia="tr-TR"/>
              </w:rPr>
              <w:t>Sunulan Hizmet 1.1.1</w:t>
            </w:r>
            <w:r w:rsidR="00AE3835">
              <w:rPr>
                <w:rFonts w:ascii="Times New Roman" w:hAnsi="Times New Roman"/>
                <w:b w:val="0"/>
                <w:color w:val="auto"/>
                <w:sz w:val="20"/>
                <w:szCs w:val="20"/>
                <w:lang w:eastAsia="tr-TR"/>
              </w:rPr>
              <w:t>0</w:t>
            </w:r>
            <w:r w:rsidRPr="004C5116">
              <w:rPr>
                <w:rFonts w:ascii="Times New Roman" w:hAnsi="Times New Roman"/>
                <w:b w:val="0"/>
                <w:color w:val="auto"/>
                <w:sz w:val="20"/>
                <w:szCs w:val="20"/>
                <w:lang w:eastAsia="tr-TR"/>
              </w:rPr>
              <w:t>.</w:t>
            </w:r>
          </w:p>
        </w:tc>
        <w:tc>
          <w:tcPr>
            <w:tcW w:w="7371" w:type="dxa"/>
            <w:tcBorders>
              <w:left w:val="none" w:sz="0" w:space="0" w:color="auto"/>
              <w:right w:val="none" w:sz="0" w:space="0" w:color="auto"/>
            </w:tcBorders>
            <w:shd w:val="clear" w:color="auto" w:fill="auto"/>
            <w:tcMar>
              <w:left w:w="28" w:type="dxa"/>
              <w:right w:w="28" w:type="dxa"/>
            </w:tcMar>
            <w:vAlign w:val="center"/>
          </w:tcPr>
          <w:p w:rsidR="00E01D82" w:rsidRPr="00882893" w:rsidRDefault="00E01D82" w:rsidP="00B079D2">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0"/>
                <w:szCs w:val="20"/>
                <w:lang w:eastAsia="tr-TR"/>
              </w:rPr>
            </w:pPr>
            <w:r w:rsidRPr="004C5116">
              <w:rPr>
                <w:rFonts w:ascii="Times New Roman" w:hAnsi="Times New Roman"/>
                <w:color w:val="auto"/>
                <w:sz w:val="20"/>
                <w:szCs w:val="20"/>
                <w:lang w:eastAsia="tr-TR"/>
              </w:rPr>
              <w:t>Etkili ve öğrenci merkezli eğitimi geliştirmek ve iyi uygulamaları teşvik etmek.</w:t>
            </w:r>
          </w:p>
        </w:tc>
      </w:tr>
    </w:tbl>
    <w:p w:rsidR="00E01D82" w:rsidRDefault="00E01D82" w:rsidP="00B079D2">
      <w:pPr>
        <w:spacing w:after="0" w:line="360" w:lineRule="auto"/>
        <w:rPr>
          <w:rFonts w:ascii="Times New Roman" w:hAnsi="Times New Roman"/>
          <w:sz w:val="24"/>
          <w:szCs w:val="24"/>
        </w:rPr>
      </w:pPr>
    </w:p>
    <w:tbl>
      <w:tblPr>
        <w:tblStyle w:val="AkGlgeleme-Vurgu13"/>
        <w:tblW w:w="49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firstRow="0" w:lastRow="0" w:firstColumn="1" w:lastColumn="0" w:noHBand="0" w:noVBand="1"/>
      </w:tblPr>
      <w:tblGrid>
        <w:gridCol w:w="2074"/>
        <w:gridCol w:w="7593"/>
      </w:tblGrid>
      <w:tr w:rsidR="00E01D82" w:rsidRPr="003D185F" w:rsidTr="00BD07D5">
        <w:trPr>
          <w:cnfStyle w:val="000000100000" w:firstRow="0" w:lastRow="0" w:firstColumn="0" w:lastColumn="0" w:oddVBand="0" w:evenVBand="0" w:oddHBand="1" w:evenHBand="0" w:firstRowFirstColumn="0" w:firstRowLastColumn="0" w:lastRowFirstColumn="0" w:lastRowLastColumn="0"/>
          <w:cantSplit/>
          <w:trHeight w:val="283"/>
        </w:trPr>
        <w:tc>
          <w:tcPr>
            <w:cnfStyle w:val="001000000000" w:firstRow="0" w:lastRow="0" w:firstColumn="1" w:lastColumn="0" w:oddVBand="0" w:evenVBand="0" w:oddHBand="0" w:evenHBand="0" w:firstRowFirstColumn="0" w:firstRowLastColumn="0" w:lastRowFirstColumn="0" w:lastRowLastColumn="0"/>
            <w:tcW w:w="2074" w:type="dxa"/>
            <w:tcBorders>
              <w:left w:val="none" w:sz="0" w:space="0" w:color="auto"/>
              <w:right w:val="none" w:sz="0" w:space="0" w:color="auto"/>
            </w:tcBorders>
            <w:shd w:val="clear" w:color="auto" w:fill="B2A1C7" w:themeFill="accent4" w:themeFillTint="99"/>
            <w:tcMar>
              <w:left w:w="28" w:type="dxa"/>
              <w:right w:w="28" w:type="dxa"/>
            </w:tcMar>
            <w:vAlign w:val="center"/>
          </w:tcPr>
          <w:p w:rsidR="00E01D82" w:rsidRPr="003D185F" w:rsidRDefault="00E01D82" w:rsidP="00B079D2">
            <w:pPr>
              <w:autoSpaceDE w:val="0"/>
              <w:autoSpaceDN w:val="0"/>
              <w:adjustRightInd w:val="0"/>
              <w:rPr>
                <w:rFonts w:ascii="Times New Roman" w:hAnsi="Times New Roman"/>
                <w:color w:val="auto"/>
                <w:sz w:val="20"/>
                <w:szCs w:val="20"/>
                <w:lang w:eastAsia="tr-TR"/>
              </w:rPr>
            </w:pPr>
            <w:r w:rsidRPr="003D185F">
              <w:rPr>
                <w:rFonts w:ascii="Times New Roman" w:hAnsi="Times New Roman"/>
                <w:color w:val="auto"/>
                <w:sz w:val="20"/>
                <w:szCs w:val="20"/>
                <w:lang w:eastAsia="tr-TR"/>
              </w:rPr>
              <w:t xml:space="preserve">Faaliyet Alanı-1:     </w:t>
            </w:r>
          </w:p>
        </w:tc>
        <w:tc>
          <w:tcPr>
            <w:tcW w:w="7593" w:type="dxa"/>
            <w:tcBorders>
              <w:left w:val="none" w:sz="0" w:space="0" w:color="auto"/>
              <w:right w:val="none" w:sz="0" w:space="0" w:color="auto"/>
            </w:tcBorders>
            <w:shd w:val="clear" w:color="auto" w:fill="B2A1C7" w:themeFill="accent4" w:themeFillTint="99"/>
            <w:tcMar>
              <w:left w:w="28" w:type="dxa"/>
              <w:right w:w="28" w:type="dxa"/>
            </w:tcMar>
            <w:vAlign w:val="center"/>
          </w:tcPr>
          <w:p w:rsidR="00E01D82" w:rsidRPr="003D185F" w:rsidRDefault="00E01D82" w:rsidP="00B079D2">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b/>
                <w:bCs/>
                <w:color w:val="auto"/>
                <w:sz w:val="20"/>
                <w:szCs w:val="20"/>
                <w:lang w:eastAsia="tr-TR"/>
              </w:rPr>
            </w:pPr>
            <w:r w:rsidRPr="003D185F">
              <w:rPr>
                <w:rFonts w:ascii="Times New Roman" w:hAnsi="Times New Roman"/>
                <w:b/>
                <w:color w:val="auto"/>
                <w:sz w:val="20"/>
                <w:szCs w:val="20"/>
                <w:lang w:eastAsia="tr-TR"/>
              </w:rPr>
              <w:t>Eğitim</w:t>
            </w:r>
            <w:r w:rsidR="00380F27">
              <w:rPr>
                <w:rFonts w:ascii="Times New Roman" w:hAnsi="Times New Roman"/>
                <w:b/>
                <w:color w:val="auto"/>
                <w:sz w:val="20"/>
                <w:szCs w:val="20"/>
                <w:lang w:eastAsia="tr-TR"/>
              </w:rPr>
              <w:t>-</w:t>
            </w:r>
            <w:r w:rsidRPr="003D185F">
              <w:rPr>
                <w:rFonts w:ascii="Times New Roman" w:hAnsi="Times New Roman"/>
                <w:b/>
                <w:color w:val="auto"/>
                <w:sz w:val="20"/>
                <w:szCs w:val="20"/>
                <w:lang w:eastAsia="tr-TR"/>
              </w:rPr>
              <w:t xml:space="preserve"> Öğretim Hizmetlerinde Ortak Görevler</w:t>
            </w:r>
          </w:p>
        </w:tc>
      </w:tr>
      <w:tr w:rsidR="00E01D82" w:rsidRPr="003D185F" w:rsidTr="00BD07D5">
        <w:trPr>
          <w:cantSplit/>
          <w:trHeight w:val="283"/>
        </w:trPr>
        <w:tc>
          <w:tcPr>
            <w:cnfStyle w:val="001000000000" w:firstRow="0" w:lastRow="0" w:firstColumn="1" w:lastColumn="0" w:oddVBand="0" w:evenVBand="0" w:oddHBand="0" w:evenHBand="0" w:firstRowFirstColumn="0" w:firstRowLastColumn="0" w:lastRowFirstColumn="0" w:lastRowLastColumn="0"/>
            <w:tcW w:w="2074" w:type="dxa"/>
            <w:shd w:val="clear" w:color="auto" w:fill="auto"/>
            <w:tcMar>
              <w:left w:w="28" w:type="dxa"/>
              <w:right w:w="28" w:type="dxa"/>
            </w:tcMar>
            <w:vAlign w:val="center"/>
          </w:tcPr>
          <w:p w:rsidR="00E01D82" w:rsidRPr="003D185F" w:rsidRDefault="00E01D82" w:rsidP="00B079D2">
            <w:pPr>
              <w:autoSpaceDE w:val="0"/>
              <w:autoSpaceDN w:val="0"/>
              <w:adjustRightInd w:val="0"/>
              <w:rPr>
                <w:rFonts w:ascii="Times New Roman" w:hAnsi="Times New Roman"/>
                <w:b w:val="0"/>
                <w:color w:val="auto"/>
                <w:sz w:val="20"/>
                <w:szCs w:val="20"/>
                <w:lang w:eastAsia="tr-TR"/>
              </w:rPr>
            </w:pPr>
            <w:r w:rsidRPr="003D185F">
              <w:rPr>
                <w:rFonts w:ascii="Times New Roman" w:hAnsi="Times New Roman"/>
                <w:b w:val="0"/>
                <w:color w:val="auto"/>
                <w:sz w:val="20"/>
                <w:szCs w:val="20"/>
                <w:lang w:eastAsia="tr-TR"/>
              </w:rPr>
              <w:t>Faaliyet Alanı-1.2.</w:t>
            </w:r>
          </w:p>
        </w:tc>
        <w:tc>
          <w:tcPr>
            <w:tcW w:w="7593" w:type="dxa"/>
            <w:shd w:val="clear" w:color="auto" w:fill="auto"/>
            <w:tcMar>
              <w:left w:w="28" w:type="dxa"/>
              <w:right w:w="28" w:type="dxa"/>
            </w:tcMar>
            <w:vAlign w:val="center"/>
          </w:tcPr>
          <w:p w:rsidR="00E01D82" w:rsidRPr="003D185F" w:rsidRDefault="00E01D82" w:rsidP="00A61123">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bCs/>
                <w:color w:val="auto"/>
                <w:sz w:val="20"/>
                <w:szCs w:val="20"/>
                <w:lang w:eastAsia="tr-TR"/>
              </w:rPr>
            </w:pPr>
            <w:r w:rsidRPr="003D185F">
              <w:rPr>
                <w:rFonts w:ascii="Times New Roman" w:hAnsi="Times New Roman"/>
                <w:color w:val="auto"/>
                <w:sz w:val="20"/>
                <w:szCs w:val="20"/>
                <w:lang w:eastAsia="tr-TR"/>
              </w:rPr>
              <w:t>Eğitim kurum</w:t>
            </w:r>
            <w:r w:rsidR="00A61123">
              <w:rPr>
                <w:rFonts w:ascii="Times New Roman" w:hAnsi="Times New Roman"/>
                <w:color w:val="auto"/>
                <w:sz w:val="20"/>
                <w:szCs w:val="20"/>
                <w:lang w:eastAsia="tr-TR"/>
              </w:rPr>
              <w:t>una</w:t>
            </w:r>
            <w:r w:rsidRPr="003D185F">
              <w:rPr>
                <w:rFonts w:ascii="Times New Roman" w:hAnsi="Times New Roman"/>
                <w:color w:val="auto"/>
                <w:sz w:val="20"/>
                <w:szCs w:val="20"/>
                <w:lang w:eastAsia="tr-TR"/>
              </w:rPr>
              <w:t xml:space="preserve"> yönelik görevler</w:t>
            </w:r>
          </w:p>
        </w:tc>
      </w:tr>
      <w:tr w:rsidR="00E01D82" w:rsidRPr="003D185F" w:rsidTr="00BD07D5">
        <w:trPr>
          <w:cnfStyle w:val="000000100000" w:firstRow="0" w:lastRow="0" w:firstColumn="0" w:lastColumn="0" w:oddVBand="0" w:evenVBand="0" w:oddHBand="1" w:evenHBand="0" w:firstRowFirstColumn="0" w:firstRowLastColumn="0" w:lastRowFirstColumn="0" w:lastRowLastColumn="0"/>
          <w:cantSplit/>
          <w:trHeight w:val="283"/>
        </w:trPr>
        <w:tc>
          <w:tcPr>
            <w:cnfStyle w:val="001000000000" w:firstRow="0" w:lastRow="0" w:firstColumn="1" w:lastColumn="0" w:oddVBand="0" w:evenVBand="0" w:oddHBand="0" w:evenHBand="0" w:firstRowFirstColumn="0" w:firstRowLastColumn="0" w:lastRowFirstColumn="0" w:lastRowLastColumn="0"/>
            <w:tcW w:w="2074" w:type="dxa"/>
            <w:tcBorders>
              <w:left w:val="none" w:sz="0" w:space="0" w:color="auto"/>
              <w:right w:val="none" w:sz="0" w:space="0" w:color="auto"/>
            </w:tcBorders>
            <w:shd w:val="clear" w:color="auto" w:fill="CCC0D9" w:themeFill="accent4" w:themeFillTint="66"/>
            <w:tcMar>
              <w:left w:w="28" w:type="dxa"/>
              <w:right w:w="28" w:type="dxa"/>
            </w:tcMar>
            <w:vAlign w:val="center"/>
          </w:tcPr>
          <w:p w:rsidR="00E01D82" w:rsidRPr="003D185F" w:rsidRDefault="00EB4C23" w:rsidP="00B079D2">
            <w:pPr>
              <w:autoSpaceDE w:val="0"/>
              <w:autoSpaceDN w:val="0"/>
              <w:adjustRightInd w:val="0"/>
              <w:rPr>
                <w:rFonts w:ascii="Times New Roman" w:hAnsi="Times New Roman"/>
                <w:b w:val="0"/>
                <w:bCs w:val="0"/>
                <w:color w:val="auto"/>
                <w:sz w:val="20"/>
                <w:szCs w:val="20"/>
                <w:lang w:eastAsia="tr-TR"/>
              </w:rPr>
            </w:pPr>
            <w:r w:rsidRPr="003D185F">
              <w:rPr>
                <w:rFonts w:ascii="Times New Roman" w:hAnsi="Times New Roman"/>
                <w:b w:val="0"/>
                <w:color w:val="auto"/>
                <w:sz w:val="20"/>
                <w:szCs w:val="20"/>
                <w:lang w:eastAsia="tr-TR"/>
              </w:rPr>
              <w:t>Sunulan Hizmet</w:t>
            </w:r>
            <w:r w:rsidR="00E01D82" w:rsidRPr="003D185F">
              <w:rPr>
                <w:rFonts w:ascii="Times New Roman" w:hAnsi="Times New Roman"/>
                <w:b w:val="0"/>
                <w:color w:val="auto"/>
                <w:sz w:val="20"/>
                <w:szCs w:val="20"/>
                <w:lang w:eastAsia="tr-TR"/>
              </w:rPr>
              <w:t xml:space="preserve"> 1.2.1.</w:t>
            </w:r>
          </w:p>
        </w:tc>
        <w:tc>
          <w:tcPr>
            <w:tcW w:w="7593" w:type="dxa"/>
            <w:tcBorders>
              <w:left w:val="none" w:sz="0" w:space="0" w:color="auto"/>
              <w:right w:val="none" w:sz="0" w:space="0" w:color="auto"/>
            </w:tcBorders>
            <w:shd w:val="clear" w:color="auto" w:fill="CCC0D9" w:themeFill="accent4" w:themeFillTint="66"/>
            <w:tcMar>
              <w:left w:w="28" w:type="dxa"/>
              <w:right w:w="28" w:type="dxa"/>
            </w:tcMar>
            <w:vAlign w:val="center"/>
          </w:tcPr>
          <w:p w:rsidR="00E01D82" w:rsidRPr="003D185F" w:rsidRDefault="00E01D82" w:rsidP="00B079D2">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0"/>
                <w:szCs w:val="20"/>
                <w:lang w:eastAsia="tr-TR"/>
              </w:rPr>
            </w:pPr>
            <w:r w:rsidRPr="003D185F">
              <w:rPr>
                <w:rFonts w:ascii="Times New Roman" w:hAnsi="Times New Roman"/>
                <w:color w:val="auto"/>
                <w:sz w:val="20"/>
                <w:szCs w:val="20"/>
                <w:lang w:eastAsia="tr-TR"/>
              </w:rPr>
              <w:t>Eğitim ortamlarının fiziki imkânlarını geliştirmek,</w:t>
            </w:r>
          </w:p>
        </w:tc>
      </w:tr>
      <w:tr w:rsidR="00BD07D5" w:rsidRPr="003D185F" w:rsidTr="00BD07D5">
        <w:trPr>
          <w:cantSplit/>
          <w:trHeight w:val="283"/>
        </w:trPr>
        <w:tc>
          <w:tcPr>
            <w:cnfStyle w:val="001000000000" w:firstRow="0" w:lastRow="0" w:firstColumn="1" w:lastColumn="0" w:oddVBand="0" w:evenVBand="0" w:oddHBand="0" w:evenHBand="0" w:firstRowFirstColumn="0" w:firstRowLastColumn="0" w:lastRowFirstColumn="0" w:lastRowLastColumn="0"/>
            <w:tcW w:w="2074" w:type="dxa"/>
            <w:shd w:val="clear" w:color="auto" w:fill="auto"/>
            <w:tcMar>
              <w:left w:w="28" w:type="dxa"/>
              <w:right w:w="28" w:type="dxa"/>
            </w:tcMar>
            <w:vAlign w:val="center"/>
          </w:tcPr>
          <w:p w:rsidR="00BD07D5" w:rsidRPr="003D185F" w:rsidRDefault="00BD07D5" w:rsidP="00662958">
            <w:pPr>
              <w:rPr>
                <w:rFonts w:ascii="Times New Roman" w:hAnsi="Times New Roman"/>
                <w:b w:val="0"/>
                <w:color w:val="auto"/>
                <w:sz w:val="20"/>
                <w:szCs w:val="20"/>
              </w:rPr>
            </w:pPr>
            <w:r w:rsidRPr="003D185F">
              <w:rPr>
                <w:rFonts w:ascii="Times New Roman" w:hAnsi="Times New Roman"/>
                <w:b w:val="0"/>
                <w:color w:val="auto"/>
                <w:sz w:val="20"/>
                <w:szCs w:val="20"/>
                <w:lang w:eastAsia="tr-TR"/>
              </w:rPr>
              <w:t>Sunulan Hizmet 1.2.</w:t>
            </w:r>
            <w:r>
              <w:rPr>
                <w:rFonts w:ascii="Times New Roman" w:hAnsi="Times New Roman"/>
                <w:b w:val="0"/>
                <w:color w:val="auto"/>
                <w:sz w:val="20"/>
                <w:szCs w:val="20"/>
                <w:lang w:eastAsia="tr-TR"/>
              </w:rPr>
              <w:t>2</w:t>
            </w:r>
            <w:r w:rsidRPr="003D185F">
              <w:rPr>
                <w:rFonts w:ascii="Times New Roman" w:hAnsi="Times New Roman"/>
                <w:b w:val="0"/>
                <w:color w:val="auto"/>
                <w:sz w:val="20"/>
                <w:szCs w:val="20"/>
                <w:lang w:eastAsia="tr-TR"/>
              </w:rPr>
              <w:t>.</w:t>
            </w:r>
          </w:p>
        </w:tc>
        <w:tc>
          <w:tcPr>
            <w:tcW w:w="7593" w:type="dxa"/>
            <w:shd w:val="clear" w:color="auto" w:fill="auto"/>
            <w:tcMar>
              <w:left w:w="28" w:type="dxa"/>
              <w:right w:w="28" w:type="dxa"/>
            </w:tcMar>
            <w:vAlign w:val="center"/>
          </w:tcPr>
          <w:p w:rsidR="00BD07D5" w:rsidRPr="003D185F" w:rsidRDefault="00BD07D5" w:rsidP="00F3278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bCs/>
                <w:color w:val="auto"/>
                <w:sz w:val="20"/>
                <w:szCs w:val="20"/>
                <w:lang w:eastAsia="tr-TR"/>
              </w:rPr>
            </w:pPr>
            <w:r w:rsidRPr="003D185F">
              <w:rPr>
                <w:rFonts w:ascii="Times New Roman" w:hAnsi="Times New Roman"/>
                <w:color w:val="auto"/>
                <w:sz w:val="20"/>
                <w:szCs w:val="20"/>
                <w:lang w:eastAsia="tr-TR"/>
              </w:rPr>
              <w:t>Eğitim kurumları arasında işbirliğini sağlamak,</w:t>
            </w:r>
          </w:p>
        </w:tc>
      </w:tr>
      <w:tr w:rsidR="00BD07D5" w:rsidRPr="003D185F" w:rsidTr="00BD07D5">
        <w:trPr>
          <w:cnfStyle w:val="000000100000" w:firstRow="0" w:lastRow="0" w:firstColumn="0" w:lastColumn="0" w:oddVBand="0" w:evenVBand="0" w:oddHBand="1" w:evenHBand="0" w:firstRowFirstColumn="0" w:firstRowLastColumn="0" w:lastRowFirstColumn="0" w:lastRowLastColumn="0"/>
          <w:cantSplit/>
          <w:trHeight w:val="283"/>
        </w:trPr>
        <w:tc>
          <w:tcPr>
            <w:cnfStyle w:val="001000000000" w:firstRow="0" w:lastRow="0" w:firstColumn="1" w:lastColumn="0" w:oddVBand="0" w:evenVBand="0" w:oddHBand="0" w:evenHBand="0" w:firstRowFirstColumn="0" w:firstRowLastColumn="0" w:lastRowFirstColumn="0" w:lastRowLastColumn="0"/>
            <w:tcW w:w="2074" w:type="dxa"/>
            <w:tcBorders>
              <w:left w:val="none" w:sz="0" w:space="0" w:color="auto"/>
              <w:right w:val="none" w:sz="0" w:space="0" w:color="auto"/>
            </w:tcBorders>
            <w:shd w:val="clear" w:color="auto" w:fill="CCC0D9" w:themeFill="accent4" w:themeFillTint="66"/>
            <w:tcMar>
              <w:left w:w="28" w:type="dxa"/>
              <w:right w:w="28" w:type="dxa"/>
            </w:tcMar>
            <w:vAlign w:val="center"/>
          </w:tcPr>
          <w:p w:rsidR="00BD07D5" w:rsidRPr="003D185F" w:rsidRDefault="00BD07D5" w:rsidP="00B079D2">
            <w:pPr>
              <w:rPr>
                <w:rFonts w:ascii="Times New Roman" w:hAnsi="Times New Roman"/>
                <w:b w:val="0"/>
                <w:color w:val="auto"/>
                <w:sz w:val="20"/>
                <w:szCs w:val="20"/>
              </w:rPr>
            </w:pPr>
            <w:r>
              <w:rPr>
                <w:rFonts w:ascii="Times New Roman" w:hAnsi="Times New Roman"/>
                <w:b w:val="0"/>
                <w:color w:val="auto"/>
                <w:sz w:val="20"/>
                <w:szCs w:val="20"/>
                <w:lang w:eastAsia="tr-TR"/>
              </w:rPr>
              <w:t>Sunulan Hizmet 1.2.3</w:t>
            </w:r>
            <w:r w:rsidRPr="003D185F">
              <w:rPr>
                <w:rFonts w:ascii="Times New Roman" w:hAnsi="Times New Roman"/>
                <w:b w:val="0"/>
                <w:color w:val="auto"/>
                <w:sz w:val="20"/>
                <w:szCs w:val="20"/>
                <w:lang w:eastAsia="tr-TR"/>
              </w:rPr>
              <w:t>.</w:t>
            </w:r>
          </w:p>
        </w:tc>
        <w:tc>
          <w:tcPr>
            <w:tcW w:w="7593" w:type="dxa"/>
            <w:tcBorders>
              <w:left w:val="none" w:sz="0" w:space="0" w:color="auto"/>
              <w:right w:val="none" w:sz="0" w:space="0" w:color="auto"/>
            </w:tcBorders>
            <w:shd w:val="clear" w:color="auto" w:fill="CCC0D9" w:themeFill="accent4" w:themeFillTint="66"/>
            <w:tcMar>
              <w:left w:w="28" w:type="dxa"/>
              <w:right w:w="28" w:type="dxa"/>
            </w:tcMar>
            <w:vAlign w:val="center"/>
          </w:tcPr>
          <w:p w:rsidR="00BD07D5" w:rsidRPr="003D185F" w:rsidRDefault="00BD07D5" w:rsidP="00F3278D">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bCs/>
                <w:color w:val="auto"/>
                <w:sz w:val="20"/>
                <w:szCs w:val="20"/>
                <w:lang w:eastAsia="tr-TR"/>
              </w:rPr>
            </w:pPr>
            <w:r>
              <w:rPr>
                <w:rFonts w:ascii="Times New Roman" w:hAnsi="Times New Roman"/>
                <w:color w:val="auto"/>
                <w:sz w:val="20"/>
                <w:szCs w:val="20"/>
                <w:lang w:eastAsia="tr-TR"/>
              </w:rPr>
              <w:t xml:space="preserve">Kurumumuzun </w:t>
            </w:r>
            <w:r w:rsidRPr="003D185F">
              <w:rPr>
                <w:rFonts w:ascii="Times New Roman" w:hAnsi="Times New Roman"/>
                <w:color w:val="auto"/>
                <w:sz w:val="20"/>
                <w:szCs w:val="20"/>
                <w:lang w:eastAsia="tr-TR"/>
              </w:rPr>
              <w:t xml:space="preserve"> idari kapasite ve yönetim kalitesinin geliştirilmesini sağlamak,</w:t>
            </w:r>
          </w:p>
        </w:tc>
      </w:tr>
      <w:tr w:rsidR="00BD07D5" w:rsidRPr="003D185F" w:rsidTr="00BD07D5">
        <w:trPr>
          <w:cantSplit/>
          <w:trHeight w:val="283"/>
        </w:trPr>
        <w:tc>
          <w:tcPr>
            <w:cnfStyle w:val="001000000000" w:firstRow="0" w:lastRow="0" w:firstColumn="1" w:lastColumn="0" w:oddVBand="0" w:evenVBand="0" w:oddHBand="0" w:evenHBand="0" w:firstRowFirstColumn="0" w:firstRowLastColumn="0" w:lastRowFirstColumn="0" w:lastRowLastColumn="0"/>
            <w:tcW w:w="2074" w:type="dxa"/>
            <w:shd w:val="clear" w:color="auto" w:fill="auto"/>
            <w:tcMar>
              <w:left w:w="28" w:type="dxa"/>
              <w:right w:w="28" w:type="dxa"/>
            </w:tcMar>
            <w:vAlign w:val="center"/>
          </w:tcPr>
          <w:p w:rsidR="00BD07D5" w:rsidRPr="003D185F" w:rsidRDefault="00BD07D5" w:rsidP="00B079D2">
            <w:pPr>
              <w:rPr>
                <w:rFonts w:ascii="Times New Roman" w:hAnsi="Times New Roman"/>
                <w:b w:val="0"/>
                <w:color w:val="auto"/>
                <w:sz w:val="20"/>
                <w:szCs w:val="20"/>
              </w:rPr>
            </w:pPr>
            <w:r w:rsidRPr="003D185F">
              <w:rPr>
                <w:rFonts w:ascii="Times New Roman" w:hAnsi="Times New Roman"/>
                <w:b w:val="0"/>
                <w:color w:val="auto"/>
                <w:sz w:val="20"/>
                <w:szCs w:val="20"/>
                <w:lang w:eastAsia="tr-TR"/>
              </w:rPr>
              <w:t>Sunulan Hiz</w:t>
            </w:r>
            <w:r>
              <w:rPr>
                <w:rFonts w:ascii="Times New Roman" w:hAnsi="Times New Roman"/>
                <w:b w:val="0"/>
                <w:color w:val="auto"/>
                <w:sz w:val="20"/>
                <w:szCs w:val="20"/>
                <w:lang w:eastAsia="tr-TR"/>
              </w:rPr>
              <w:t>met 1.2.4</w:t>
            </w:r>
            <w:r w:rsidRPr="003D185F">
              <w:rPr>
                <w:rFonts w:ascii="Times New Roman" w:hAnsi="Times New Roman"/>
                <w:b w:val="0"/>
                <w:color w:val="auto"/>
                <w:sz w:val="20"/>
                <w:szCs w:val="20"/>
                <w:lang w:eastAsia="tr-TR"/>
              </w:rPr>
              <w:t>.</w:t>
            </w:r>
          </w:p>
        </w:tc>
        <w:tc>
          <w:tcPr>
            <w:tcW w:w="7593" w:type="dxa"/>
            <w:shd w:val="clear" w:color="auto" w:fill="auto"/>
            <w:tcMar>
              <w:left w:w="28" w:type="dxa"/>
              <w:right w:w="28" w:type="dxa"/>
            </w:tcMar>
            <w:vAlign w:val="center"/>
          </w:tcPr>
          <w:p w:rsidR="00BD07D5" w:rsidRPr="003D185F" w:rsidRDefault="00BD07D5" w:rsidP="00F3278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0"/>
                <w:szCs w:val="20"/>
                <w:lang w:eastAsia="tr-TR"/>
              </w:rPr>
            </w:pPr>
            <w:r>
              <w:rPr>
                <w:rFonts w:ascii="Times New Roman" w:hAnsi="Times New Roman"/>
                <w:color w:val="auto"/>
                <w:sz w:val="20"/>
                <w:szCs w:val="20"/>
                <w:lang w:eastAsia="tr-TR"/>
              </w:rPr>
              <w:t>Kurumumuzda</w:t>
            </w:r>
            <w:r w:rsidRPr="003D185F">
              <w:rPr>
                <w:rFonts w:ascii="Times New Roman" w:hAnsi="Times New Roman"/>
                <w:color w:val="auto"/>
                <w:sz w:val="20"/>
                <w:szCs w:val="20"/>
                <w:lang w:eastAsia="tr-TR"/>
              </w:rPr>
              <w:t xml:space="preserve"> iyi uygulama örneklerini teşvik etmek, yaygınlaşmasını sağlamak,</w:t>
            </w:r>
          </w:p>
        </w:tc>
      </w:tr>
      <w:tr w:rsidR="00BD07D5" w:rsidRPr="003D185F" w:rsidTr="00BD07D5">
        <w:trPr>
          <w:cnfStyle w:val="000000100000" w:firstRow="0" w:lastRow="0" w:firstColumn="0" w:lastColumn="0" w:oddVBand="0" w:evenVBand="0" w:oddHBand="1" w:evenHBand="0" w:firstRowFirstColumn="0" w:firstRowLastColumn="0" w:lastRowFirstColumn="0" w:lastRowLastColumn="0"/>
          <w:cantSplit/>
          <w:trHeight w:val="283"/>
        </w:trPr>
        <w:tc>
          <w:tcPr>
            <w:cnfStyle w:val="001000000000" w:firstRow="0" w:lastRow="0" w:firstColumn="1" w:lastColumn="0" w:oddVBand="0" w:evenVBand="0" w:oddHBand="0" w:evenHBand="0" w:firstRowFirstColumn="0" w:firstRowLastColumn="0" w:lastRowFirstColumn="0" w:lastRowLastColumn="0"/>
            <w:tcW w:w="2074" w:type="dxa"/>
            <w:tcBorders>
              <w:left w:val="none" w:sz="0" w:space="0" w:color="auto"/>
              <w:right w:val="none" w:sz="0" w:space="0" w:color="auto"/>
            </w:tcBorders>
            <w:shd w:val="clear" w:color="auto" w:fill="CCC0D9" w:themeFill="accent4" w:themeFillTint="66"/>
            <w:tcMar>
              <w:left w:w="28" w:type="dxa"/>
              <w:right w:w="28" w:type="dxa"/>
            </w:tcMar>
            <w:vAlign w:val="center"/>
          </w:tcPr>
          <w:p w:rsidR="00BD07D5" w:rsidRPr="003D185F" w:rsidRDefault="00BD07D5" w:rsidP="00B079D2">
            <w:pPr>
              <w:rPr>
                <w:rFonts w:ascii="Times New Roman" w:hAnsi="Times New Roman"/>
                <w:b w:val="0"/>
                <w:color w:val="auto"/>
                <w:sz w:val="20"/>
                <w:szCs w:val="20"/>
              </w:rPr>
            </w:pPr>
            <w:r>
              <w:rPr>
                <w:rFonts w:ascii="Times New Roman" w:hAnsi="Times New Roman"/>
                <w:b w:val="0"/>
                <w:color w:val="auto"/>
                <w:sz w:val="20"/>
                <w:szCs w:val="20"/>
                <w:lang w:eastAsia="tr-TR"/>
              </w:rPr>
              <w:t>Sunulan Hizmet 1.2.5</w:t>
            </w:r>
            <w:r w:rsidRPr="003D185F">
              <w:rPr>
                <w:rFonts w:ascii="Times New Roman" w:hAnsi="Times New Roman"/>
                <w:b w:val="0"/>
                <w:color w:val="auto"/>
                <w:sz w:val="20"/>
                <w:szCs w:val="20"/>
                <w:lang w:eastAsia="tr-TR"/>
              </w:rPr>
              <w:t>.</w:t>
            </w:r>
          </w:p>
        </w:tc>
        <w:tc>
          <w:tcPr>
            <w:tcW w:w="7593" w:type="dxa"/>
            <w:tcBorders>
              <w:left w:val="none" w:sz="0" w:space="0" w:color="auto"/>
              <w:right w:val="none" w:sz="0" w:space="0" w:color="auto"/>
            </w:tcBorders>
            <w:shd w:val="clear" w:color="auto" w:fill="CCC0D9" w:themeFill="accent4" w:themeFillTint="66"/>
            <w:tcMar>
              <w:left w:w="28" w:type="dxa"/>
              <w:right w:w="28" w:type="dxa"/>
            </w:tcMar>
            <w:vAlign w:val="center"/>
          </w:tcPr>
          <w:p w:rsidR="00BD07D5" w:rsidRPr="003D185F" w:rsidRDefault="00BD07D5" w:rsidP="00F3278D">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0"/>
                <w:szCs w:val="20"/>
                <w:lang w:eastAsia="tr-TR"/>
              </w:rPr>
            </w:pPr>
            <w:r w:rsidRPr="003D185F">
              <w:rPr>
                <w:rFonts w:ascii="Times New Roman" w:hAnsi="Times New Roman"/>
                <w:color w:val="auto"/>
                <w:sz w:val="20"/>
                <w:szCs w:val="20"/>
                <w:lang w:eastAsia="tr-TR"/>
              </w:rPr>
              <w:t>Kutlama veya anma gün ve haftalarının programlarını hazırlamak, uygulatmak,</w:t>
            </w:r>
          </w:p>
        </w:tc>
      </w:tr>
      <w:tr w:rsidR="00BD07D5" w:rsidRPr="003D185F" w:rsidTr="00BD07D5">
        <w:trPr>
          <w:cantSplit/>
          <w:trHeight w:val="283"/>
        </w:trPr>
        <w:tc>
          <w:tcPr>
            <w:cnfStyle w:val="001000000000" w:firstRow="0" w:lastRow="0" w:firstColumn="1" w:lastColumn="0" w:oddVBand="0" w:evenVBand="0" w:oddHBand="0" w:evenHBand="0" w:firstRowFirstColumn="0" w:firstRowLastColumn="0" w:lastRowFirstColumn="0" w:lastRowLastColumn="0"/>
            <w:tcW w:w="2074" w:type="dxa"/>
            <w:shd w:val="clear" w:color="auto" w:fill="auto"/>
            <w:tcMar>
              <w:left w:w="28" w:type="dxa"/>
              <w:right w:w="28" w:type="dxa"/>
            </w:tcMar>
            <w:vAlign w:val="center"/>
          </w:tcPr>
          <w:p w:rsidR="00BD07D5" w:rsidRPr="003D185F" w:rsidRDefault="00BD07D5" w:rsidP="00B079D2">
            <w:pPr>
              <w:rPr>
                <w:rFonts w:ascii="Times New Roman" w:hAnsi="Times New Roman"/>
                <w:b w:val="0"/>
                <w:color w:val="auto"/>
                <w:sz w:val="20"/>
                <w:szCs w:val="20"/>
              </w:rPr>
            </w:pPr>
            <w:r>
              <w:rPr>
                <w:rFonts w:ascii="Times New Roman" w:hAnsi="Times New Roman"/>
                <w:b w:val="0"/>
                <w:color w:val="auto"/>
                <w:sz w:val="20"/>
                <w:szCs w:val="20"/>
                <w:lang w:eastAsia="tr-TR"/>
              </w:rPr>
              <w:t>Sunulan Hizmet 1.2.6</w:t>
            </w:r>
            <w:r w:rsidRPr="003D185F">
              <w:rPr>
                <w:rFonts w:ascii="Times New Roman" w:hAnsi="Times New Roman"/>
                <w:b w:val="0"/>
                <w:color w:val="auto"/>
                <w:sz w:val="20"/>
                <w:szCs w:val="20"/>
                <w:lang w:eastAsia="tr-TR"/>
              </w:rPr>
              <w:t>.</w:t>
            </w:r>
          </w:p>
        </w:tc>
        <w:tc>
          <w:tcPr>
            <w:tcW w:w="7593" w:type="dxa"/>
            <w:shd w:val="clear" w:color="auto" w:fill="auto"/>
            <w:tcMar>
              <w:left w:w="28" w:type="dxa"/>
              <w:right w:w="28" w:type="dxa"/>
            </w:tcMar>
            <w:vAlign w:val="center"/>
          </w:tcPr>
          <w:p w:rsidR="00BD07D5" w:rsidRPr="003D185F" w:rsidRDefault="00BD07D5" w:rsidP="00F3278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bCs/>
                <w:color w:val="auto"/>
                <w:sz w:val="20"/>
                <w:szCs w:val="20"/>
                <w:lang w:eastAsia="tr-TR"/>
              </w:rPr>
            </w:pPr>
            <w:r w:rsidRPr="003D185F">
              <w:rPr>
                <w:rFonts w:ascii="Times New Roman" w:hAnsi="Times New Roman"/>
                <w:color w:val="auto"/>
                <w:sz w:val="20"/>
                <w:szCs w:val="20"/>
                <w:lang w:eastAsia="tr-TR"/>
              </w:rPr>
              <w:t>Öğre</w:t>
            </w:r>
            <w:r>
              <w:rPr>
                <w:rFonts w:ascii="Times New Roman" w:hAnsi="Times New Roman"/>
                <w:color w:val="auto"/>
                <w:sz w:val="20"/>
                <w:szCs w:val="20"/>
                <w:lang w:eastAsia="tr-TR"/>
              </w:rPr>
              <w:t>nci velileri ve diğer unsurların</w:t>
            </w:r>
            <w:r w:rsidRPr="003D185F">
              <w:rPr>
                <w:rFonts w:ascii="Times New Roman" w:hAnsi="Times New Roman"/>
                <w:color w:val="auto"/>
                <w:sz w:val="20"/>
                <w:szCs w:val="20"/>
                <w:lang w:eastAsia="tr-TR"/>
              </w:rPr>
              <w:t xml:space="preserve"> eğitime desteklerini sağlayıcı faaliyetler yapmak</w:t>
            </w:r>
            <w:r>
              <w:rPr>
                <w:rFonts w:ascii="Times New Roman" w:hAnsi="Times New Roman"/>
                <w:color w:val="auto"/>
                <w:sz w:val="20"/>
                <w:szCs w:val="20"/>
                <w:lang w:eastAsia="tr-TR"/>
              </w:rPr>
              <w:t>,</w:t>
            </w:r>
          </w:p>
        </w:tc>
      </w:tr>
    </w:tbl>
    <w:p w:rsidR="003D185F" w:rsidRPr="002C52D8" w:rsidRDefault="003D185F" w:rsidP="00B079D2">
      <w:pPr>
        <w:spacing w:after="0" w:line="360" w:lineRule="auto"/>
        <w:rPr>
          <w:rFonts w:ascii="Times New Roman" w:hAnsi="Times New Roman"/>
          <w:sz w:val="24"/>
          <w:szCs w:val="24"/>
        </w:rPr>
      </w:pPr>
    </w:p>
    <w:tbl>
      <w:tblPr>
        <w:tblStyle w:val="AkGlgeleme-Vurgu13"/>
        <w:tblW w:w="49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firstRow="0" w:lastRow="0" w:firstColumn="1" w:lastColumn="0" w:noHBand="0" w:noVBand="1"/>
      </w:tblPr>
      <w:tblGrid>
        <w:gridCol w:w="2074"/>
        <w:gridCol w:w="7593"/>
      </w:tblGrid>
      <w:tr w:rsidR="00E01D82" w:rsidRPr="003D185F" w:rsidTr="00A62FAA">
        <w:trPr>
          <w:cnfStyle w:val="000000100000" w:firstRow="0" w:lastRow="0" w:firstColumn="0" w:lastColumn="0" w:oddVBand="0" w:evenVBand="0" w:oddHBand="1" w:evenHBand="0" w:firstRowFirstColumn="0" w:firstRowLastColumn="0" w:lastRowFirstColumn="0" w:lastRowLastColumn="0"/>
          <w:cantSplit/>
          <w:trHeight w:val="283"/>
        </w:trPr>
        <w:tc>
          <w:tcPr>
            <w:cnfStyle w:val="001000000000" w:firstRow="0" w:lastRow="0" w:firstColumn="1" w:lastColumn="0" w:oddVBand="0" w:evenVBand="0" w:oddHBand="0" w:evenHBand="0" w:firstRowFirstColumn="0" w:firstRowLastColumn="0" w:lastRowFirstColumn="0" w:lastRowLastColumn="0"/>
            <w:tcW w:w="2074" w:type="dxa"/>
            <w:tcBorders>
              <w:left w:val="none" w:sz="0" w:space="0" w:color="auto"/>
              <w:right w:val="none" w:sz="0" w:space="0" w:color="auto"/>
            </w:tcBorders>
            <w:shd w:val="clear" w:color="auto" w:fill="B2A1C7" w:themeFill="accent4" w:themeFillTint="99"/>
            <w:tcMar>
              <w:left w:w="28" w:type="dxa"/>
              <w:right w:w="28" w:type="dxa"/>
            </w:tcMar>
            <w:vAlign w:val="center"/>
          </w:tcPr>
          <w:p w:rsidR="00E01D82" w:rsidRPr="003D185F" w:rsidRDefault="00E01D82" w:rsidP="00B079D2">
            <w:pPr>
              <w:autoSpaceDE w:val="0"/>
              <w:autoSpaceDN w:val="0"/>
              <w:adjustRightInd w:val="0"/>
              <w:rPr>
                <w:rFonts w:ascii="Times New Roman" w:hAnsi="Times New Roman"/>
                <w:color w:val="auto"/>
                <w:sz w:val="20"/>
                <w:szCs w:val="20"/>
                <w:lang w:eastAsia="tr-TR"/>
              </w:rPr>
            </w:pPr>
            <w:r w:rsidRPr="003D185F">
              <w:rPr>
                <w:rFonts w:ascii="Times New Roman" w:hAnsi="Times New Roman"/>
                <w:color w:val="auto"/>
                <w:sz w:val="20"/>
                <w:szCs w:val="20"/>
                <w:lang w:eastAsia="tr-TR"/>
              </w:rPr>
              <w:t xml:space="preserve">Faaliyet Alanı-1:     </w:t>
            </w:r>
          </w:p>
        </w:tc>
        <w:tc>
          <w:tcPr>
            <w:tcW w:w="7593" w:type="dxa"/>
            <w:tcBorders>
              <w:left w:val="none" w:sz="0" w:space="0" w:color="auto"/>
              <w:right w:val="none" w:sz="0" w:space="0" w:color="auto"/>
            </w:tcBorders>
            <w:shd w:val="clear" w:color="auto" w:fill="B2A1C7" w:themeFill="accent4" w:themeFillTint="99"/>
            <w:tcMar>
              <w:left w:w="28" w:type="dxa"/>
              <w:right w:w="28" w:type="dxa"/>
            </w:tcMar>
            <w:vAlign w:val="center"/>
          </w:tcPr>
          <w:p w:rsidR="00E01D82" w:rsidRPr="003D185F" w:rsidRDefault="00E01D82" w:rsidP="00B079D2">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b/>
                <w:bCs/>
                <w:color w:val="auto"/>
                <w:sz w:val="20"/>
                <w:szCs w:val="20"/>
                <w:lang w:eastAsia="tr-TR"/>
              </w:rPr>
            </w:pPr>
            <w:r w:rsidRPr="003D185F">
              <w:rPr>
                <w:rFonts w:ascii="Times New Roman" w:hAnsi="Times New Roman"/>
                <w:b/>
                <w:color w:val="auto"/>
                <w:sz w:val="20"/>
                <w:szCs w:val="20"/>
                <w:lang w:eastAsia="tr-TR"/>
              </w:rPr>
              <w:t>Eğitim</w:t>
            </w:r>
            <w:r w:rsidR="00380F27">
              <w:rPr>
                <w:rFonts w:ascii="Times New Roman" w:hAnsi="Times New Roman"/>
                <w:b/>
                <w:color w:val="auto"/>
                <w:sz w:val="20"/>
                <w:szCs w:val="20"/>
                <w:lang w:eastAsia="tr-TR"/>
              </w:rPr>
              <w:t>-</w:t>
            </w:r>
            <w:r w:rsidRPr="003D185F">
              <w:rPr>
                <w:rFonts w:ascii="Times New Roman" w:hAnsi="Times New Roman"/>
                <w:b/>
                <w:color w:val="auto"/>
                <w:sz w:val="20"/>
                <w:szCs w:val="20"/>
                <w:lang w:eastAsia="tr-TR"/>
              </w:rPr>
              <w:t xml:space="preserve"> Öğretim Hizmetlerinde Ortak Görevler</w:t>
            </w:r>
          </w:p>
        </w:tc>
      </w:tr>
      <w:tr w:rsidR="00E01D82" w:rsidRPr="003D185F" w:rsidTr="00A62FAA">
        <w:trPr>
          <w:cantSplit/>
          <w:trHeight w:val="283"/>
        </w:trPr>
        <w:tc>
          <w:tcPr>
            <w:cnfStyle w:val="001000000000" w:firstRow="0" w:lastRow="0" w:firstColumn="1" w:lastColumn="0" w:oddVBand="0" w:evenVBand="0" w:oddHBand="0" w:evenHBand="0" w:firstRowFirstColumn="0" w:firstRowLastColumn="0" w:lastRowFirstColumn="0" w:lastRowLastColumn="0"/>
            <w:tcW w:w="2074" w:type="dxa"/>
            <w:shd w:val="clear" w:color="auto" w:fill="auto"/>
            <w:tcMar>
              <w:left w:w="28" w:type="dxa"/>
              <w:right w:w="28" w:type="dxa"/>
            </w:tcMar>
            <w:vAlign w:val="center"/>
          </w:tcPr>
          <w:p w:rsidR="00E01D82" w:rsidRPr="003D185F" w:rsidRDefault="00E01D82" w:rsidP="00B079D2">
            <w:pPr>
              <w:autoSpaceDE w:val="0"/>
              <w:autoSpaceDN w:val="0"/>
              <w:adjustRightInd w:val="0"/>
              <w:rPr>
                <w:rFonts w:ascii="Times New Roman" w:hAnsi="Times New Roman"/>
                <w:b w:val="0"/>
                <w:bCs w:val="0"/>
                <w:color w:val="auto"/>
                <w:sz w:val="20"/>
                <w:szCs w:val="20"/>
                <w:lang w:eastAsia="tr-TR"/>
              </w:rPr>
            </w:pPr>
            <w:r w:rsidRPr="003D185F">
              <w:rPr>
                <w:rFonts w:ascii="Times New Roman" w:hAnsi="Times New Roman"/>
                <w:b w:val="0"/>
                <w:color w:val="auto"/>
                <w:sz w:val="20"/>
                <w:szCs w:val="20"/>
                <w:lang w:eastAsia="tr-TR"/>
              </w:rPr>
              <w:t>Faaliyet Alanı-1.3.</w:t>
            </w:r>
          </w:p>
        </w:tc>
        <w:tc>
          <w:tcPr>
            <w:tcW w:w="7593" w:type="dxa"/>
            <w:shd w:val="clear" w:color="auto" w:fill="auto"/>
            <w:tcMar>
              <w:left w:w="28" w:type="dxa"/>
              <w:right w:w="28" w:type="dxa"/>
            </w:tcMar>
            <w:vAlign w:val="center"/>
          </w:tcPr>
          <w:p w:rsidR="00E01D82" w:rsidRPr="003D185F" w:rsidRDefault="00E01D82" w:rsidP="00B079D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0"/>
                <w:szCs w:val="20"/>
                <w:lang w:eastAsia="tr-TR"/>
              </w:rPr>
            </w:pPr>
            <w:r w:rsidRPr="003D185F">
              <w:rPr>
                <w:rFonts w:ascii="Times New Roman" w:hAnsi="Times New Roman"/>
                <w:color w:val="auto"/>
                <w:sz w:val="20"/>
                <w:szCs w:val="20"/>
                <w:lang w:eastAsia="tr-TR"/>
              </w:rPr>
              <w:t>Öğrencilere yönelik görevler</w:t>
            </w:r>
          </w:p>
        </w:tc>
      </w:tr>
      <w:tr w:rsidR="00E01D82" w:rsidRPr="003D185F" w:rsidTr="00A62FAA">
        <w:trPr>
          <w:cnfStyle w:val="000000100000" w:firstRow="0" w:lastRow="0" w:firstColumn="0" w:lastColumn="0" w:oddVBand="0" w:evenVBand="0" w:oddHBand="1" w:evenHBand="0" w:firstRowFirstColumn="0" w:firstRowLastColumn="0" w:lastRowFirstColumn="0" w:lastRowLastColumn="0"/>
          <w:cantSplit/>
          <w:trHeight w:val="283"/>
        </w:trPr>
        <w:tc>
          <w:tcPr>
            <w:cnfStyle w:val="001000000000" w:firstRow="0" w:lastRow="0" w:firstColumn="1" w:lastColumn="0" w:oddVBand="0" w:evenVBand="0" w:oddHBand="0" w:evenHBand="0" w:firstRowFirstColumn="0" w:firstRowLastColumn="0" w:lastRowFirstColumn="0" w:lastRowLastColumn="0"/>
            <w:tcW w:w="2074" w:type="dxa"/>
            <w:tcBorders>
              <w:left w:val="none" w:sz="0" w:space="0" w:color="auto"/>
              <w:right w:val="none" w:sz="0" w:space="0" w:color="auto"/>
            </w:tcBorders>
            <w:shd w:val="clear" w:color="auto" w:fill="CCC0D9" w:themeFill="accent4" w:themeFillTint="66"/>
            <w:tcMar>
              <w:left w:w="28" w:type="dxa"/>
              <w:right w:w="28" w:type="dxa"/>
            </w:tcMar>
            <w:vAlign w:val="center"/>
          </w:tcPr>
          <w:p w:rsidR="00E01D82" w:rsidRPr="003D185F" w:rsidRDefault="00E01D82" w:rsidP="00B079D2">
            <w:pPr>
              <w:rPr>
                <w:rFonts w:ascii="Times New Roman" w:hAnsi="Times New Roman"/>
                <w:b w:val="0"/>
                <w:color w:val="auto"/>
                <w:sz w:val="20"/>
                <w:szCs w:val="20"/>
              </w:rPr>
            </w:pPr>
            <w:r w:rsidRPr="003D185F">
              <w:rPr>
                <w:rFonts w:ascii="Times New Roman" w:hAnsi="Times New Roman"/>
                <w:b w:val="0"/>
                <w:color w:val="auto"/>
                <w:sz w:val="20"/>
                <w:szCs w:val="20"/>
                <w:lang w:eastAsia="tr-TR"/>
              </w:rPr>
              <w:t>Sunulan Hizmet 1.3.1.</w:t>
            </w:r>
          </w:p>
        </w:tc>
        <w:tc>
          <w:tcPr>
            <w:tcW w:w="7593" w:type="dxa"/>
            <w:tcBorders>
              <w:left w:val="none" w:sz="0" w:space="0" w:color="auto"/>
              <w:right w:val="none" w:sz="0" w:space="0" w:color="auto"/>
            </w:tcBorders>
            <w:shd w:val="clear" w:color="auto" w:fill="CCC0D9" w:themeFill="accent4" w:themeFillTint="66"/>
            <w:tcMar>
              <w:left w:w="28" w:type="dxa"/>
              <w:right w:w="28" w:type="dxa"/>
            </w:tcMar>
            <w:vAlign w:val="center"/>
          </w:tcPr>
          <w:p w:rsidR="00E01D82" w:rsidRPr="003D185F" w:rsidRDefault="00E01D82" w:rsidP="00B079D2">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bCs/>
                <w:color w:val="auto"/>
                <w:sz w:val="20"/>
                <w:szCs w:val="20"/>
                <w:lang w:eastAsia="tr-TR"/>
              </w:rPr>
            </w:pPr>
            <w:r w:rsidRPr="003D185F">
              <w:rPr>
                <w:rFonts w:ascii="Times New Roman" w:hAnsi="Times New Roman"/>
                <w:color w:val="auto"/>
                <w:sz w:val="20"/>
                <w:szCs w:val="20"/>
                <w:lang w:eastAsia="tr-TR"/>
              </w:rPr>
              <w:t>Rehberlik ve yöneltme/yönlendirme çalışmalarını planlamak, yürütülmesini sağlamak,</w:t>
            </w:r>
          </w:p>
        </w:tc>
      </w:tr>
      <w:tr w:rsidR="00E01D82" w:rsidRPr="003D185F" w:rsidTr="00A62FAA">
        <w:trPr>
          <w:cantSplit/>
          <w:trHeight w:val="283"/>
        </w:trPr>
        <w:tc>
          <w:tcPr>
            <w:cnfStyle w:val="001000000000" w:firstRow="0" w:lastRow="0" w:firstColumn="1" w:lastColumn="0" w:oddVBand="0" w:evenVBand="0" w:oddHBand="0" w:evenHBand="0" w:firstRowFirstColumn="0" w:firstRowLastColumn="0" w:lastRowFirstColumn="0" w:lastRowLastColumn="0"/>
            <w:tcW w:w="2074" w:type="dxa"/>
            <w:shd w:val="clear" w:color="auto" w:fill="auto"/>
            <w:tcMar>
              <w:left w:w="28" w:type="dxa"/>
              <w:right w:w="28" w:type="dxa"/>
            </w:tcMar>
            <w:vAlign w:val="center"/>
          </w:tcPr>
          <w:p w:rsidR="00E01D82" w:rsidRPr="003D185F" w:rsidRDefault="00AE3835" w:rsidP="00B079D2">
            <w:pPr>
              <w:rPr>
                <w:rFonts w:ascii="Times New Roman" w:hAnsi="Times New Roman"/>
                <w:b w:val="0"/>
                <w:color w:val="auto"/>
                <w:sz w:val="20"/>
                <w:szCs w:val="20"/>
              </w:rPr>
            </w:pPr>
            <w:r>
              <w:rPr>
                <w:rFonts w:ascii="Times New Roman" w:hAnsi="Times New Roman"/>
                <w:b w:val="0"/>
                <w:color w:val="auto"/>
                <w:sz w:val="20"/>
                <w:szCs w:val="20"/>
                <w:lang w:eastAsia="tr-TR"/>
              </w:rPr>
              <w:t xml:space="preserve">Sunulan </w:t>
            </w:r>
            <w:r w:rsidR="00E01D82" w:rsidRPr="003D185F">
              <w:rPr>
                <w:rFonts w:ascii="Times New Roman" w:hAnsi="Times New Roman"/>
                <w:b w:val="0"/>
                <w:color w:val="auto"/>
                <w:sz w:val="20"/>
                <w:szCs w:val="20"/>
                <w:lang w:eastAsia="tr-TR"/>
              </w:rPr>
              <w:t>Hizmet 1.3.2.</w:t>
            </w:r>
          </w:p>
        </w:tc>
        <w:tc>
          <w:tcPr>
            <w:tcW w:w="7593" w:type="dxa"/>
            <w:shd w:val="clear" w:color="auto" w:fill="auto"/>
            <w:tcMar>
              <w:left w:w="28" w:type="dxa"/>
              <w:right w:w="28" w:type="dxa"/>
            </w:tcMar>
            <w:vAlign w:val="center"/>
          </w:tcPr>
          <w:p w:rsidR="00E01D82" w:rsidRPr="003D185F" w:rsidRDefault="00E01D82" w:rsidP="00B079D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0"/>
                <w:szCs w:val="20"/>
                <w:lang w:eastAsia="tr-TR"/>
              </w:rPr>
            </w:pPr>
            <w:r w:rsidRPr="003D185F">
              <w:rPr>
                <w:rFonts w:ascii="Times New Roman" w:hAnsi="Times New Roman"/>
                <w:color w:val="auto"/>
                <w:sz w:val="20"/>
                <w:szCs w:val="20"/>
                <w:lang w:eastAsia="tr-TR"/>
              </w:rPr>
              <w:t xml:space="preserve">Öğrencilerin eğitim kurumlarına aidiyet duygusunu geliştirmeye yönelik çalışmalar yapmak, yaptırmak ve sonuçlarını </w:t>
            </w:r>
            <w:proofErr w:type="spellStart"/>
            <w:r w:rsidRPr="003D185F">
              <w:rPr>
                <w:rFonts w:ascii="Times New Roman" w:hAnsi="Times New Roman"/>
                <w:color w:val="auto"/>
                <w:sz w:val="20"/>
                <w:szCs w:val="20"/>
                <w:lang w:eastAsia="tr-TR"/>
              </w:rPr>
              <w:t>raporlaştırmak</w:t>
            </w:r>
            <w:proofErr w:type="spellEnd"/>
            <w:r w:rsidRPr="003D185F">
              <w:rPr>
                <w:rFonts w:ascii="Times New Roman" w:hAnsi="Times New Roman"/>
                <w:color w:val="auto"/>
                <w:sz w:val="20"/>
                <w:szCs w:val="20"/>
                <w:lang w:eastAsia="tr-TR"/>
              </w:rPr>
              <w:t>,</w:t>
            </w:r>
          </w:p>
        </w:tc>
      </w:tr>
      <w:tr w:rsidR="00E01D82" w:rsidRPr="003D185F" w:rsidTr="00A62FAA">
        <w:trPr>
          <w:cnfStyle w:val="000000100000" w:firstRow="0" w:lastRow="0" w:firstColumn="0" w:lastColumn="0" w:oddVBand="0" w:evenVBand="0" w:oddHBand="1" w:evenHBand="0" w:firstRowFirstColumn="0" w:firstRowLastColumn="0" w:lastRowFirstColumn="0" w:lastRowLastColumn="0"/>
          <w:cantSplit/>
          <w:trHeight w:val="283"/>
        </w:trPr>
        <w:tc>
          <w:tcPr>
            <w:cnfStyle w:val="001000000000" w:firstRow="0" w:lastRow="0" w:firstColumn="1" w:lastColumn="0" w:oddVBand="0" w:evenVBand="0" w:oddHBand="0" w:evenHBand="0" w:firstRowFirstColumn="0" w:firstRowLastColumn="0" w:lastRowFirstColumn="0" w:lastRowLastColumn="0"/>
            <w:tcW w:w="2074" w:type="dxa"/>
            <w:tcBorders>
              <w:left w:val="none" w:sz="0" w:space="0" w:color="auto"/>
              <w:right w:val="none" w:sz="0" w:space="0" w:color="auto"/>
            </w:tcBorders>
            <w:shd w:val="clear" w:color="auto" w:fill="CCC0D9" w:themeFill="accent4" w:themeFillTint="66"/>
            <w:tcMar>
              <w:left w:w="28" w:type="dxa"/>
              <w:right w:w="28" w:type="dxa"/>
            </w:tcMar>
            <w:vAlign w:val="center"/>
          </w:tcPr>
          <w:p w:rsidR="00E01D82" w:rsidRPr="003D185F" w:rsidRDefault="00E01D82" w:rsidP="00B079D2">
            <w:pPr>
              <w:rPr>
                <w:rFonts w:ascii="Times New Roman" w:hAnsi="Times New Roman"/>
                <w:b w:val="0"/>
                <w:color w:val="auto"/>
                <w:sz w:val="20"/>
                <w:szCs w:val="20"/>
              </w:rPr>
            </w:pPr>
            <w:r w:rsidRPr="003D185F">
              <w:rPr>
                <w:rFonts w:ascii="Times New Roman" w:hAnsi="Times New Roman"/>
                <w:b w:val="0"/>
                <w:color w:val="auto"/>
                <w:sz w:val="20"/>
                <w:szCs w:val="20"/>
                <w:lang w:eastAsia="tr-TR"/>
              </w:rPr>
              <w:t>Sunulan Hizmet 1.3.3.</w:t>
            </w:r>
          </w:p>
        </w:tc>
        <w:tc>
          <w:tcPr>
            <w:tcW w:w="7593" w:type="dxa"/>
            <w:tcBorders>
              <w:left w:val="none" w:sz="0" w:space="0" w:color="auto"/>
              <w:right w:val="none" w:sz="0" w:space="0" w:color="auto"/>
            </w:tcBorders>
            <w:shd w:val="clear" w:color="auto" w:fill="CCC0D9" w:themeFill="accent4" w:themeFillTint="66"/>
            <w:tcMar>
              <w:left w:w="28" w:type="dxa"/>
              <w:right w:w="28" w:type="dxa"/>
            </w:tcMar>
            <w:vAlign w:val="center"/>
          </w:tcPr>
          <w:p w:rsidR="00E01D82" w:rsidRPr="003D185F" w:rsidRDefault="00E01D82" w:rsidP="00B079D2">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bCs/>
                <w:color w:val="auto"/>
                <w:sz w:val="20"/>
                <w:szCs w:val="20"/>
                <w:lang w:eastAsia="tr-TR"/>
              </w:rPr>
            </w:pPr>
            <w:r w:rsidRPr="003D185F">
              <w:rPr>
                <w:rFonts w:ascii="Times New Roman" w:hAnsi="Times New Roman"/>
                <w:color w:val="auto"/>
                <w:sz w:val="20"/>
                <w:szCs w:val="20"/>
                <w:lang w:eastAsia="tr-TR"/>
              </w:rPr>
              <w:t>Öğrencilerin kayıt-kabul, nakil, kontenjan, ödül, disiplin ve başarı değerlendirme iş ve işlemlerinin yürütülmesini sağlamak,</w:t>
            </w:r>
          </w:p>
        </w:tc>
      </w:tr>
      <w:tr w:rsidR="00E01D82" w:rsidRPr="003D185F" w:rsidTr="00A62FAA">
        <w:trPr>
          <w:cantSplit/>
          <w:trHeight w:val="283"/>
        </w:trPr>
        <w:tc>
          <w:tcPr>
            <w:cnfStyle w:val="001000000000" w:firstRow="0" w:lastRow="0" w:firstColumn="1" w:lastColumn="0" w:oddVBand="0" w:evenVBand="0" w:oddHBand="0" w:evenHBand="0" w:firstRowFirstColumn="0" w:firstRowLastColumn="0" w:lastRowFirstColumn="0" w:lastRowLastColumn="0"/>
            <w:tcW w:w="2074" w:type="dxa"/>
            <w:shd w:val="clear" w:color="auto" w:fill="auto"/>
            <w:tcMar>
              <w:left w:w="28" w:type="dxa"/>
              <w:right w:w="28" w:type="dxa"/>
            </w:tcMar>
            <w:vAlign w:val="center"/>
          </w:tcPr>
          <w:p w:rsidR="00E01D82" w:rsidRPr="003D185F" w:rsidRDefault="00E01D82" w:rsidP="00B079D2">
            <w:pPr>
              <w:rPr>
                <w:rFonts w:ascii="Times New Roman" w:hAnsi="Times New Roman"/>
                <w:b w:val="0"/>
                <w:color w:val="auto"/>
                <w:sz w:val="20"/>
                <w:szCs w:val="20"/>
                <w:lang w:eastAsia="tr-TR"/>
              </w:rPr>
            </w:pPr>
            <w:r w:rsidRPr="003D185F">
              <w:rPr>
                <w:rFonts w:ascii="Times New Roman" w:hAnsi="Times New Roman"/>
                <w:b w:val="0"/>
                <w:color w:val="auto"/>
                <w:sz w:val="20"/>
                <w:szCs w:val="20"/>
                <w:lang w:eastAsia="tr-TR"/>
              </w:rPr>
              <w:t>Sunulan Hizmet 1.3.4.</w:t>
            </w:r>
          </w:p>
        </w:tc>
        <w:tc>
          <w:tcPr>
            <w:tcW w:w="7593" w:type="dxa"/>
            <w:shd w:val="clear" w:color="auto" w:fill="auto"/>
            <w:tcMar>
              <w:left w:w="28" w:type="dxa"/>
              <w:right w:w="28" w:type="dxa"/>
            </w:tcMar>
            <w:vAlign w:val="center"/>
          </w:tcPr>
          <w:p w:rsidR="00E01D82" w:rsidRPr="003D185F" w:rsidRDefault="00E01D82" w:rsidP="00B079D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0"/>
                <w:szCs w:val="20"/>
                <w:lang w:eastAsia="tr-TR"/>
              </w:rPr>
            </w:pPr>
            <w:r w:rsidRPr="003D185F">
              <w:rPr>
                <w:rFonts w:ascii="Times New Roman" w:hAnsi="Times New Roman"/>
                <w:color w:val="auto"/>
                <w:sz w:val="20"/>
                <w:szCs w:val="20"/>
                <w:lang w:eastAsia="tr-TR"/>
              </w:rPr>
              <w:t>Öğrencilerin yatılılık ve burslulukla ilgili işlemlerini yürütmek,</w:t>
            </w:r>
          </w:p>
        </w:tc>
      </w:tr>
      <w:tr w:rsidR="00E01D82" w:rsidRPr="003D185F" w:rsidTr="00A62FAA">
        <w:trPr>
          <w:cnfStyle w:val="000000100000" w:firstRow="0" w:lastRow="0" w:firstColumn="0" w:lastColumn="0" w:oddVBand="0" w:evenVBand="0" w:oddHBand="1" w:evenHBand="0" w:firstRowFirstColumn="0" w:firstRowLastColumn="0" w:lastRowFirstColumn="0" w:lastRowLastColumn="0"/>
          <w:cantSplit/>
          <w:trHeight w:val="283"/>
        </w:trPr>
        <w:tc>
          <w:tcPr>
            <w:cnfStyle w:val="001000000000" w:firstRow="0" w:lastRow="0" w:firstColumn="1" w:lastColumn="0" w:oddVBand="0" w:evenVBand="0" w:oddHBand="0" w:evenHBand="0" w:firstRowFirstColumn="0" w:firstRowLastColumn="0" w:lastRowFirstColumn="0" w:lastRowLastColumn="0"/>
            <w:tcW w:w="2074" w:type="dxa"/>
            <w:tcBorders>
              <w:left w:val="none" w:sz="0" w:space="0" w:color="auto"/>
              <w:right w:val="none" w:sz="0" w:space="0" w:color="auto"/>
            </w:tcBorders>
            <w:shd w:val="clear" w:color="auto" w:fill="CCC0D9" w:themeFill="accent4" w:themeFillTint="66"/>
            <w:tcMar>
              <w:left w:w="28" w:type="dxa"/>
              <w:right w:w="28" w:type="dxa"/>
            </w:tcMar>
            <w:vAlign w:val="center"/>
          </w:tcPr>
          <w:p w:rsidR="00E01D82" w:rsidRPr="003D185F" w:rsidRDefault="00E01D82" w:rsidP="00B079D2">
            <w:pPr>
              <w:rPr>
                <w:rFonts w:ascii="Times New Roman" w:hAnsi="Times New Roman"/>
                <w:b w:val="0"/>
                <w:color w:val="auto"/>
                <w:sz w:val="20"/>
                <w:szCs w:val="20"/>
              </w:rPr>
            </w:pPr>
            <w:r w:rsidRPr="003D185F">
              <w:rPr>
                <w:rFonts w:ascii="Times New Roman" w:hAnsi="Times New Roman"/>
                <w:b w:val="0"/>
                <w:color w:val="auto"/>
                <w:sz w:val="20"/>
                <w:szCs w:val="20"/>
                <w:lang w:eastAsia="tr-TR"/>
              </w:rPr>
              <w:t>Sunulan Hizmet 1.3.5.</w:t>
            </w:r>
          </w:p>
        </w:tc>
        <w:tc>
          <w:tcPr>
            <w:tcW w:w="7593" w:type="dxa"/>
            <w:tcBorders>
              <w:left w:val="none" w:sz="0" w:space="0" w:color="auto"/>
              <w:right w:val="none" w:sz="0" w:space="0" w:color="auto"/>
            </w:tcBorders>
            <w:shd w:val="clear" w:color="auto" w:fill="CCC0D9" w:themeFill="accent4" w:themeFillTint="66"/>
            <w:tcMar>
              <w:left w:w="28" w:type="dxa"/>
              <w:right w:w="28" w:type="dxa"/>
            </w:tcMar>
            <w:vAlign w:val="center"/>
          </w:tcPr>
          <w:p w:rsidR="00E01D82" w:rsidRPr="003D185F" w:rsidRDefault="00E01D82" w:rsidP="00B079D2">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0"/>
                <w:szCs w:val="20"/>
                <w:lang w:eastAsia="tr-TR"/>
              </w:rPr>
            </w:pPr>
            <w:r w:rsidRPr="003D185F">
              <w:rPr>
                <w:rFonts w:ascii="Times New Roman" w:hAnsi="Times New Roman"/>
                <w:color w:val="auto"/>
                <w:sz w:val="20"/>
                <w:szCs w:val="20"/>
                <w:lang w:eastAsia="tr-TR"/>
              </w:rPr>
              <w:t>Öğrencilerin ulusal ve uluslarara</w:t>
            </w:r>
            <w:r w:rsidR="005653A0" w:rsidRPr="003D185F">
              <w:rPr>
                <w:rFonts w:ascii="Times New Roman" w:hAnsi="Times New Roman"/>
                <w:color w:val="auto"/>
                <w:sz w:val="20"/>
                <w:szCs w:val="20"/>
                <w:lang w:eastAsia="tr-TR"/>
              </w:rPr>
              <w:t xml:space="preserve">sı sosyal, kültürel, sportif  </w:t>
            </w:r>
            <w:r w:rsidRPr="003D185F">
              <w:rPr>
                <w:rFonts w:ascii="Times New Roman" w:hAnsi="Times New Roman"/>
                <w:color w:val="auto"/>
                <w:sz w:val="20"/>
                <w:szCs w:val="20"/>
                <w:lang w:eastAsia="tr-TR"/>
              </w:rPr>
              <w:t>iş ve işlemlerini yürütmek,</w:t>
            </w:r>
          </w:p>
        </w:tc>
      </w:tr>
      <w:tr w:rsidR="00E01D82" w:rsidRPr="003D185F" w:rsidTr="00A62FAA">
        <w:trPr>
          <w:cantSplit/>
          <w:trHeight w:val="283"/>
        </w:trPr>
        <w:tc>
          <w:tcPr>
            <w:cnfStyle w:val="001000000000" w:firstRow="0" w:lastRow="0" w:firstColumn="1" w:lastColumn="0" w:oddVBand="0" w:evenVBand="0" w:oddHBand="0" w:evenHBand="0" w:firstRowFirstColumn="0" w:firstRowLastColumn="0" w:lastRowFirstColumn="0" w:lastRowLastColumn="0"/>
            <w:tcW w:w="2074" w:type="dxa"/>
            <w:shd w:val="clear" w:color="auto" w:fill="auto"/>
            <w:tcMar>
              <w:left w:w="28" w:type="dxa"/>
              <w:right w:w="28" w:type="dxa"/>
            </w:tcMar>
            <w:vAlign w:val="center"/>
          </w:tcPr>
          <w:p w:rsidR="00E01D82" w:rsidRPr="003D185F" w:rsidRDefault="00E01D82" w:rsidP="00B079D2">
            <w:pPr>
              <w:rPr>
                <w:rFonts w:ascii="Times New Roman" w:hAnsi="Times New Roman"/>
                <w:b w:val="0"/>
                <w:color w:val="auto"/>
                <w:sz w:val="20"/>
                <w:szCs w:val="20"/>
              </w:rPr>
            </w:pPr>
            <w:r w:rsidRPr="003D185F">
              <w:rPr>
                <w:rFonts w:ascii="Times New Roman" w:hAnsi="Times New Roman"/>
                <w:b w:val="0"/>
                <w:color w:val="auto"/>
                <w:sz w:val="20"/>
                <w:szCs w:val="20"/>
                <w:lang w:eastAsia="tr-TR"/>
              </w:rPr>
              <w:t>Sunulan Hizmet 1.3.6.</w:t>
            </w:r>
          </w:p>
        </w:tc>
        <w:tc>
          <w:tcPr>
            <w:tcW w:w="7593" w:type="dxa"/>
            <w:shd w:val="clear" w:color="auto" w:fill="auto"/>
            <w:tcMar>
              <w:left w:w="28" w:type="dxa"/>
              <w:right w:w="28" w:type="dxa"/>
            </w:tcMar>
            <w:vAlign w:val="center"/>
          </w:tcPr>
          <w:p w:rsidR="00E01D82" w:rsidRPr="003D185F" w:rsidRDefault="00E01D82" w:rsidP="00B079D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bCs/>
                <w:color w:val="auto"/>
                <w:sz w:val="20"/>
                <w:szCs w:val="20"/>
                <w:lang w:eastAsia="tr-TR"/>
              </w:rPr>
            </w:pPr>
            <w:r w:rsidRPr="003D185F">
              <w:rPr>
                <w:rFonts w:ascii="Times New Roman" w:hAnsi="Times New Roman"/>
                <w:color w:val="auto"/>
                <w:sz w:val="20"/>
                <w:szCs w:val="20"/>
                <w:lang w:eastAsia="tr-TR"/>
              </w:rPr>
              <w:t>Öğrencilerin okul başarısını artıracak çalışmalar yapmak, yaptırmak,</w:t>
            </w:r>
          </w:p>
        </w:tc>
      </w:tr>
      <w:tr w:rsidR="00E01D82" w:rsidRPr="003D185F" w:rsidTr="00A62FAA">
        <w:trPr>
          <w:cnfStyle w:val="000000100000" w:firstRow="0" w:lastRow="0" w:firstColumn="0" w:lastColumn="0" w:oddVBand="0" w:evenVBand="0" w:oddHBand="1" w:evenHBand="0" w:firstRowFirstColumn="0" w:firstRowLastColumn="0" w:lastRowFirstColumn="0" w:lastRowLastColumn="0"/>
          <w:cantSplit/>
          <w:trHeight w:val="283"/>
        </w:trPr>
        <w:tc>
          <w:tcPr>
            <w:cnfStyle w:val="001000000000" w:firstRow="0" w:lastRow="0" w:firstColumn="1" w:lastColumn="0" w:oddVBand="0" w:evenVBand="0" w:oddHBand="0" w:evenHBand="0" w:firstRowFirstColumn="0" w:firstRowLastColumn="0" w:lastRowFirstColumn="0" w:lastRowLastColumn="0"/>
            <w:tcW w:w="2074" w:type="dxa"/>
            <w:tcBorders>
              <w:left w:val="none" w:sz="0" w:space="0" w:color="auto"/>
              <w:right w:val="none" w:sz="0" w:space="0" w:color="auto"/>
            </w:tcBorders>
            <w:shd w:val="clear" w:color="auto" w:fill="CCC0D9" w:themeFill="accent4" w:themeFillTint="66"/>
            <w:tcMar>
              <w:left w:w="28" w:type="dxa"/>
              <w:right w:w="28" w:type="dxa"/>
            </w:tcMar>
            <w:vAlign w:val="center"/>
          </w:tcPr>
          <w:p w:rsidR="00E01D82" w:rsidRPr="003D185F" w:rsidRDefault="00E01D82" w:rsidP="00B079D2">
            <w:pPr>
              <w:rPr>
                <w:rFonts w:ascii="Times New Roman" w:hAnsi="Times New Roman"/>
                <w:b w:val="0"/>
                <w:color w:val="auto"/>
                <w:sz w:val="20"/>
                <w:szCs w:val="20"/>
              </w:rPr>
            </w:pPr>
            <w:r w:rsidRPr="003D185F">
              <w:rPr>
                <w:rFonts w:ascii="Times New Roman" w:hAnsi="Times New Roman"/>
                <w:b w:val="0"/>
                <w:color w:val="auto"/>
                <w:sz w:val="20"/>
                <w:szCs w:val="20"/>
                <w:lang w:eastAsia="tr-TR"/>
              </w:rPr>
              <w:t>Sunulan Hizmet 1.3.7.</w:t>
            </w:r>
          </w:p>
        </w:tc>
        <w:tc>
          <w:tcPr>
            <w:tcW w:w="7593" w:type="dxa"/>
            <w:tcBorders>
              <w:left w:val="none" w:sz="0" w:space="0" w:color="auto"/>
              <w:right w:val="none" w:sz="0" w:space="0" w:color="auto"/>
            </w:tcBorders>
            <w:shd w:val="clear" w:color="auto" w:fill="CCC0D9" w:themeFill="accent4" w:themeFillTint="66"/>
            <w:tcMar>
              <w:left w:w="28" w:type="dxa"/>
              <w:right w:w="28" w:type="dxa"/>
            </w:tcMar>
            <w:vAlign w:val="center"/>
          </w:tcPr>
          <w:p w:rsidR="00E01D82" w:rsidRPr="003D185F" w:rsidRDefault="00E01D82" w:rsidP="00194602">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bCs/>
                <w:color w:val="auto"/>
                <w:sz w:val="20"/>
                <w:szCs w:val="20"/>
                <w:lang w:eastAsia="tr-TR"/>
              </w:rPr>
            </w:pPr>
            <w:r w:rsidRPr="003D185F">
              <w:rPr>
                <w:rFonts w:ascii="Times New Roman" w:hAnsi="Times New Roman"/>
                <w:color w:val="auto"/>
                <w:sz w:val="20"/>
                <w:szCs w:val="20"/>
                <w:lang w:eastAsia="tr-TR"/>
              </w:rPr>
              <w:t xml:space="preserve">Öğrencilerin eğitim sistemi dışında </w:t>
            </w:r>
            <w:r w:rsidR="00194602">
              <w:rPr>
                <w:rFonts w:ascii="Times New Roman" w:hAnsi="Times New Roman"/>
                <w:color w:val="auto"/>
                <w:sz w:val="20"/>
                <w:szCs w:val="20"/>
                <w:lang w:eastAsia="tr-TR"/>
              </w:rPr>
              <w:t>kalmasını engelleyecek</w:t>
            </w:r>
            <w:r w:rsidRPr="003D185F">
              <w:rPr>
                <w:rFonts w:ascii="Times New Roman" w:hAnsi="Times New Roman"/>
                <w:color w:val="auto"/>
                <w:sz w:val="20"/>
                <w:szCs w:val="20"/>
                <w:lang w:eastAsia="tr-TR"/>
              </w:rPr>
              <w:t xml:space="preserve"> tedbirleri almak,</w:t>
            </w:r>
          </w:p>
        </w:tc>
      </w:tr>
      <w:tr w:rsidR="00E01D82" w:rsidRPr="003D185F" w:rsidTr="00A62FAA">
        <w:trPr>
          <w:cantSplit/>
          <w:trHeight w:val="283"/>
        </w:trPr>
        <w:tc>
          <w:tcPr>
            <w:cnfStyle w:val="001000000000" w:firstRow="0" w:lastRow="0" w:firstColumn="1" w:lastColumn="0" w:oddVBand="0" w:evenVBand="0" w:oddHBand="0" w:evenHBand="0" w:firstRowFirstColumn="0" w:firstRowLastColumn="0" w:lastRowFirstColumn="0" w:lastRowLastColumn="0"/>
            <w:tcW w:w="2074" w:type="dxa"/>
            <w:shd w:val="clear" w:color="auto" w:fill="auto"/>
            <w:tcMar>
              <w:left w:w="28" w:type="dxa"/>
              <w:right w:w="28" w:type="dxa"/>
            </w:tcMar>
            <w:vAlign w:val="center"/>
          </w:tcPr>
          <w:p w:rsidR="00E01D82" w:rsidRPr="003D185F" w:rsidRDefault="00AE3835" w:rsidP="00B079D2">
            <w:pPr>
              <w:rPr>
                <w:rFonts w:ascii="Times New Roman" w:hAnsi="Times New Roman"/>
                <w:b w:val="0"/>
                <w:color w:val="auto"/>
                <w:sz w:val="20"/>
                <w:szCs w:val="20"/>
              </w:rPr>
            </w:pPr>
            <w:r>
              <w:rPr>
                <w:rFonts w:ascii="Times New Roman" w:hAnsi="Times New Roman"/>
                <w:b w:val="0"/>
                <w:color w:val="auto"/>
                <w:sz w:val="20"/>
                <w:szCs w:val="20"/>
                <w:lang w:eastAsia="tr-TR"/>
              </w:rPr>
              <w:t>Sunulan Hizmet 1.3.8</w:t>
            </w:r>
            <w:r w:rsidR="00E01D82" w:rsidRPr="003D185F">
              <w:rPr>
                <w:rFonts w:ascii="Times New Roman" w:hAnsi="Times New Roman"/>
                <w:b w:val="0"/>
                <w:color w:val="auto"/>
                <w:sz w:val="20"/>
                <w:szCs w:val="20"/>
                <w:lang w:eastAsia="tr-TR"/>
              </w:rPr>
              <w:t>.</w:t>
            </w:r>
          </w:p>
        </w:tc>
        <w:tc>
          <w:tcPr>
            <w:tcW w:w="7593" w:type="dxa"/>
            <w:shd w:val="clear" w:color="auto" w:fill="auto"/>
            <w:tcMar>
              <w:left w:w="28" w:type="dxa"/>
              <w:right w:w="28" w:type="dxa"/>
            </w:tcMar>
            <w:vAlign w:val="center"/>
          </w:tcPr>
          <w:p w:rsidR="00E01D82" w:rsidRPr="003D185F" w:rsidRDefault="00E01D82" w:rsidP="00B079D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0"/>
                <w:szCs w:val="20"/>
                <w:lang w:eastAsia="tr-TR"/>
              </w:rPr>
            </w:pPr>
            <w:r w:rsidRPr="003D185F">
              <w:rPr>
                <w:rFonts w:ascii="Times New Roman" w:hAnsi="Times New Roman"/>
                <w:color w:val="auto"/>
                <w:sz w:val="20"/>
                <w:szCs w:val="20"/>
                <w:lang w:eastAsia="tr-TR"/>
              </w:rPr>
              <w:t>Öğrencilerin okul dışı etkinliklerine ilişkin çalışmalar yapmak, yaptırmak,</w:t>
            </w:r>
          </w:p>
        </w:tc>
      </w:tr>
    </w:tbl>
    <w:p w:rsidR="00683907" w:rsidRDefault="00683907" w:rsidP="00B079D2">
      <w:pPr>
        <w:spacing w:after="0" w:line="360" w:lineRule="auto"/>
        <w:rPr>
          <w:rFonts w:ascii="Times New Roman" w:hAnsi="Times New Roman"/>
          <w:sz w:val="24"/>
          <w:szCs w:val="24"/>
        </w:rPr>
      </w:pPr>
    </w:p>
    <w:tbl>
      <w:tblPr>
        <w:tblStyle w:val="AkGlgeleme-Vurgu13"/>
        <w:tblW w:w="49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2030"/>
        <w:gridCol w:w="7637"/>
      </w:tblGrid>
      <w:tr w:rsidR="00AB3646" w:rsidRPr="003D185F" w:rsidTr="00DC0818">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054" w:type="dxa"/>
            <w:tcBorders>
              <w:top w:val="none" w:sz="0" w:space="0" w:color="auto"/>
              <w:left w:val="none" w:sz="0" w:space="0" w:color="auto"/>
              <w:bottom w:val="none" w:sz="0" w:space="0" w:color="auto"/>
              <w:right w:val="none" w:sz="0" w:space="0" w:color="auto"/>
            </w:tcBorders>
            <w:shd w:val="clear" w:color="auto" w:fill="B2A1C7" w:themeFill="accent4" w:themeFillTint="99"/>
            <w:tcMar>
              <w:left w:w="28" w:type="dxa"/>
              <w:right w:w="28" w:type="dxa"/>
            </w:tcMar>
            <w:vAlign w:val="center"/>
          </w:tcPr>
          <w:p w:rsidR="00AB3646" w:rsidRPr="003D185F" w:rsidRDefault="00AB3646" w:rsidP="00B079D2">
            <w:pPr>
              <w:rPr>
                <w:rFonts w:ascii="Times New Roman" w:hAnsi="Times New Roman"/>
                <w:color w:val="auto"/>
                <w:sz w:val="20"/>
                <w:szCs w:val="20"/>
              </w:rPr>
            </w:pPr>
            <w:r w:rsidRPr="003D185F">
              <w:rPr>
                <w:rFonts w:ascii="Times New Roman" w:hAnsi="Times New Roman"/>
                <w:color w:val="auto"/>
                <w:sz w:val="20"/>
                <w:szCs w:val="20"/>
                <w:lang w:eastAsia="tr-TR"/>
              </w:rPr>
              <w:t xml:space="preserve">Faaliyet Alanı-1:     </w:t>
            </w:r>
          </w:p>
        </w:tc>
        <w:tc>
          <w:tcPr>
            <w:tcW w:w="7754" w:type="dxa"/>
            <w:tcBorders>
              <w:top w:val="none" w:sz="0" w:space="0" w:color="auto"/>
              <w:left w:val="none" w:sz="0" w:space="0" w:color="auto"/>
              <w:bottom w:val="none" w:sz="0" w:space="0" w:color="auto"/>
              <w:right w:val="none" w:sz="0" w:space="0" w:color="auto"/>
            </w:tcBorders>
            <w:shd w:val="clear" w:color="auto" w:fill="B2A1C7" w:themeFill="accent4" w:themeFillTint="99"/>
            <w:tcMar>
              <w:left w:w="28" w:type="dxa"/>
              <w:right w:w="28" w:type="dxa"/>
            </w:tcMar>
            <w:vAlign w:val="center"/>
          </w:tcPr>
          <w:p w:rsidR="00AB3646" w:rsidRPr="003D185F" w:rsidRDefault="00AB3646" w:rsidP="00B079D2">
            <w:pPr>
              <w:cnfStyle w:val="100000000000" w:firstRow="1" w:lastRow="0" w:firstColumn="0" w:lastColumn="0" w:oddVBand="0" w:evenVBand="0" w:oddHBand="0" w:evenHBand="0" w:firstRowFirstColumn="0" w:firstRowLastColumn="0" w:lastRowFirstColumn="0" w:lastRowLastColumn="0"/>
              <w:rPr>
                <w:rFonts w:ascii="Times New Roman" w:hAnsi="Times New Roman"/>
                <w:color w:val="auto"/>
                <w:sz w:val="20"/>
                <w:szCs w:val="20"/>
              </w:rPr>
            </w:pPr>
            <w:r w:rsidRPr="003D185F">
              <w:rPr>
                <w:rFonts w:ascii="Times New Roman" w:hAnsi="Times New Roman"/>
                <w:color w:val="auto"/>
                <w:sz w:val="20"/>
                <w:szCs w:val="20"/>
                <w:lang w:eastAsia="tr-TR"/>
              </w:rPr>
              <w:t xml:space="preserve">Eğitim </w:t>
            </w:r>
            <w:r w:rsidR="00380F27">
              <w:rPr>
                <w:rFonts w:ascii="Times New Roman" w:hAnsi="Times New Roman"/>
                <w:color w:val="auto"/>
                <w:sz w:val="20"/>
                <w:szCs w:val="20"/>
                <w:lang w:eastAsia="tr-TR"/>
              </w:rPr>
              <w:t>-</w:t>
            </w:r>
            <w:r w:rsidRPr="003D185F">
              <w:rPr>
                <w:rFonts w:ascii="Times New Roman" w:hAnsi="Times New Roman"/>
                <w:color w:val="auto"/>
                <w:sz w:val="20"/>
                <w:szCs w:val="20"/>
                <w:lang w:eastAsia="tr-TR"/>
              </w:rPr>
              <w:t>Öğretim Hizmetlerinde Ortak Görevler</w:t>
            </w:r>
          </w:p>
        </w:tc>
      </w:tr>
      <w:tr w:rsidR="00AB3646" w:rsidRPr="003D185F" w:rsidTr="00DC0818">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054" w:type="dxa"/>
            <w:tcBorders>
              <w:left w:val="none" w:sz="0" w:space="0" w:color="auto"/>
              <w:right w:val="none" w:sz="0" w:space="0" w:color="auto"/>
            </w:tcBorders>
            <w:shd w:val="clear" w:color="auto" w:fill="FFFFFF" w:themeFill="background1"/>
            <w:tcMar>
              <w:left w:w="28" w:type="dxa"/>
              <w:right w:w="28" w:type="dxa"/>
            </w:tcMar>
            <w:vAlign w:val="center"/>
          </w:tcPr>
          <w:p w:rsidR="00AB3646" w:rsidRPr="003D185F" w:rsidRDefault="00AB3646" w:rsidP="00B079D2">
            <w:pPr>
              <w:rPr>
                <w:rFonts w:ascii="Times New Roman" w:hAnsi="Times New Roman"/>
                <w:b w:val="0"/>
                <w:color w:val="auto"/>
                <w:sz w:val="20"/>
                <w:szCs w:val="20"/>
              </w:rPr>
            </w:pPr>
            <w:r w:rsidRPr="003D185F">
              <w:rPr>
                <w:rFonts w:ascii="Times New Roman" w:hAnsi="Times New Roman"/>
                <w:b w:val="0"/>
                <w:color w:val="auto"/>
                <w:sz w:val="20"/>
                <w:szCs w:val="20"/>
                <w:lang w:eastAsia="tr-TR"/>
              </w:rPr>
              <w:t>Faaliyet Alanı-1.4.</w:t>
            </w:r>
          </w:p>
        </w:tc>
        <w:tc>
          <w:tcPr>
            <w:tcW w:w="7754" w:type="dxa"/>
            <w:tcBorders>
              <w:left w:val="none" w:sz="0" w:space="0" w:color="auto"/>
              <w:right w:val="none" w:sz="0" w:space="0" w:color="auto"/>
            </w:tcBorders>
            <w:shd w:val="clear" w:color="auto" w:fill="FFFFFF" w:themeFill="background1"/>
            <w:tcMar>
              <w:left w:w="28" w:type="dxa"/>
              <w:right w:w="28" w:type="dxa"/>
            </w:tcMar>
            <w:vAlign w:val="center"/>
          </w:tcPr>
          <w:p w:rsidR="00AB3646" w:rsidRPr="003D185F" w:rsidRDefault="00AB3646" w:rsidP="00B079D2">
            <w:pP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0"/>
                <w:szCs w:val="20"/>
              </w:rPr>
            </w:pPr>
            <w:r w:rsidRPr="003D185F">
              <w:rPr>
                <w:rFonts w:ascii="Times New Roman" w:hAnsi="Times New Roman"/>
                <w:color w:val="auto"/>
                <w:sz w:val="20"/>
                <w:szCs w:val="20"/>
                <w:lang w:eastAsia="tr-TR"/>
              </w:rPr>
              <w:t>İzleme ve değerlendirmeye yönelik görevler</w:t>
            </w:r>
          </w:p>
        </w:tc>
      </w:tr>
      <w:tr w:rsidR="00AB3646" w:rsidRPr="003D185F" w:rsidTr="00DC0818">
        <w:trPr>
          <w:trHeight w:val="283"/>
        </w:trPr>
        <w:tc>
          <w:tcPr>
            <w:cnfStyle w:val="001000000000" w:firstRow="0" w:lastRow="0" w:firstColumn="1" w:lastColumn="0" w:oddVBand="0" w:evenVBand="0" w:oddHBand="0" w:evenHBand="0" w:firstRowFirstColumn="0" w:firstRowLastColumn="0" w:lastRowFirstColumn="0" w:lastRowLastColumn="0"/>
            <w:tcW w:w="2054" w:type="dxa"/>
            <w:shd w:val="clear" w:color="auto" w:fill="CCC0D9" w:themeFill="accent4" w:themeFillTint="66"/>
            <w:tcMar>
              <w:left w:w="28" w:type="dxa"/>
              <w:right w:w="28" w:type="dxa"/>
            </w:tcMar>
            <w:vAlign w:val="center"/>
          </w:tcPr>
          <w:p w:rsidR="00AB3646" w:rsidRPr="003D185F" w:rsidRDefault="00AB3646" w:rsidP="00B079D2">
            <w:pPr>
              <w:rPr>
                <w:rFonts w:ascii="Times New Roman" w:hAnsi="Times New Roman"/>
                <w:b w:val="0"/>
                <w:color w:val="auto"/>
                <w:sz w:val="20"/>
                <w:szCs w:val="20"/>
              </w:rPr>
            </w:pPr>
            <w:r w:rsidRPr="003D185F">
              <w:rPr>
                <w:rFonts w:ascii="Times New Roman" w:hAnsi="Times New Roman"/>
                <w:b w:val="0"/>
                <w:color w:val="auto"/>
                <w:sz w:val="20"/>
                <w:szCs w:val="20"/>
                <w:lang w:eastAsia="tr-TR"/>
              </w:rPr>
              <w:t>Sunulan Hizmet 1.4.1.</w:t>
            </w:r>
          </w:p>
        </w:tc>
        <w:tc>
          <w:tcPr>
            <w:tcW w:w="7754" w:type="dxa"/>
            <w:shd w:val="clear" w:color="auto" w:fill="CCC0D9" w:themeFill="accent4" w:themeFillTint="66"/>
            <w:tcMar>
              <w:left w:w="28" w:type="dxa"/>
              <w:right w:w="28" w:type="dxa"/>
            </w:tcMar>
            <w:vAlign w:val="center"/>
          </w:tcPr>
          <w:p w:rsidR="00AB3646" w:rsidRPr="003D185F" w:rsidRDefault="00D05682" w:rsidP="00B079D2">
            <w:pP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0"/>
                <w:szCs w:val="20"/>
              </w:rPr>
            </w:pPr>
            <w:r w:rsidRPr="003D185F">
              <w:rPr>
                <w:rFonts w:ascii="Times New Roman" w:hAnsi="Times New Roman"/>
                <w:color w:val="auto"/>
                <w:sz w:val="20"/>
                <w:szCs w:val="20"/>
                <w:lang w:eastAsia="tr-TR"/>
              </w:rPr>
              <w:t>Eğitim</w:t>
            </w:r>
            <w:r>
              <w:rPr>
                <w:rFonts w:ascii="Times New Roman" w:hAnsi="Times New Roman"/>
                <w:color w:val="auto"/>
                <w:sz w:val="20"/>
                <w:szCs w:val="20"/>
                <w:lang w:eastAsia="tr-TR"/>
              </w:rPr>
              <w:t>-</w:t>
            </w:r>
            <w:r w:rsidRPr="003D185F">
              <w:rPr>
                <w:rFonts w:ascii="Times New Roman" w:hAnsi="Times New Roman"/>
                <w:color w:val="auto"/>
                <w:sz w:val="20"/>
                <w:szCs w:val="20"/>
                <w:lang w:eastAsia="tr-TR"/>
              </w:rPr>
              <w:t>öğretim programlarının uygulanmasını izlemek ve değerlendirmek,</w:t>
            </w:r>
          </w:p>
        </w:tc>
      </w:tr>
      <w:tr w:rsidR="00AB3646" w:rsidRPr="003D185F" w:rsidTr="00DC0818">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054" w:type="dxa"/>
            <w:tcBorders>
              <w:left w:val="none" w:sz="0" w:space="0" w:color="auto"/>
              <w:right w:val="none" w:sz="0" w:space="0" w:color="auto"/>
            </w:tcBorders>
            <w:shd w:val="clear" w:color="auto" w:fill="FFFFFF" w:themeFill="background1"/>
            <w:tcMar>
              <w:left w:w="28" w:type="dxa"/>
              <w:right w:w="28" w:type="dxa"/>
            </w:tcMar>
            <w:vAlign w:val="center"/>
          </w:tcPr>
          <w:p w:rsidR="00AB3646" w:rsidRPr="003D185F" w:rsidRDefault="00AB3646" w:rsidP="00B079D2">
            <w:pPr>
              <w:rPr>
                <w:rFonts w:ascii="Times New Roman" w:hAnsi="Times New Roman"/>
                <w:b w:val="0"/>
                <w:color w:val="auto"/>
                <w:sz w:val="20"/>
                <w:szCs w:val="20"/>
              </w:rPr>
            </w:pPr>
            <w:r w:rsidRPr="003D185F">
              <w:rPr>
                <w:rFonts w:ascii="Times New Roman" w:hAnsi="Times New Roman"/>
                <w:b w:val="0"/>
                <w:color w:val="auto"/>
                <w:sz w:val="20"/>
                <w:szCs w:val="20"/>
                <w:lang w:eastAsia="tr-TR"/>
              </w:rPr>
              <w:t>Sunulan Hizmet 1.4.2.</w:t>
            </w:r>
          </w:p>
        </w:tc>
        <w:tc>
          <w:tcPr>
            <w:tcW w:w="7754" w:type="dxa"/>
            <w:tcBorders>
              <w:left w:val="none" w:sz="0" w:space="0" w:color="auto"/>
              <w:right w:val="none" w:sz="0" w:space="0" w:color="auto"/>
            </w:tcBorders>
            <w:shd w:val="clear" w:color="auto" w:fill="FFFFFF" w:themeFill="background1"/>
            <w:tcMar>
              <w:left w:w="28" w:type="dxa"/>
              <w:right w:w="28" w:type="dxa"/>
            </w:tcMar>
            <w:vAlign w:val="center"/>
          </w:tcPr>
          <w:p w:rsidR="00AB3646" w:rsidRPr="003D185F" w:rsidRDefault="00D05682" w:rsidP="00B079D2">
            <w:pP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0"/>
                <w:szCs w:val="20"/>
              </w:rPr>
            </w:pPr>
            <w:r w:rsidRPr="003D185F">
              <w:rPr>
                <w:rFonts w:ascii="Times New Roman" w:hAnsi="Times New Roman"/>
                <w:color w:val="auto"/>
                <w:sz w:val="20"/>
                <w:szCs w:val="20"/>
                <w:lang w:eastAsia="tr-TR"/>
              </w:rPr>
              <w:t>Öğretmen yeterliliklerini izlemek ve değerlendirmek</w:t>
            </w:r>
            <w:r>
              <w:rPr>
                <w:rFonts w:ascii="Times New Roman" w:hAnsi="Times New Roman"/>
                <w:color w:val="auto"/>
                <w:sz w:val="20"/>
                <w:szCs w:val="20"/>
                <w:lang w:eastAsia="tr-TR"/>
              </w:rPr>
              <w:t>,</w:t>
            </w:r>
          </w:p>
        </w:tc>
      </w:tr>
      <w:tr w:rsidR="00AB3646" w:rsidRPr="003D185F" w:rsidTr="00DC0818">
        <w:trPr>
          <w:trHeight w:val="283"/>
        </w:trPr>
        <w:tc>
          <w:tcPr>
            <w:cnfStyle w:val="001000000000" w:firstRow="0" w:lastRow="0" w:firstColumn="1" w:lastColumn="0" w:oddVBand="0" w:evenVBand="0" w:oddHBand="0" w:evenHBand="0" w:firstRowFirstColumn="0" w:firstRowLastColumn="0" w:lastRowFirstColumn="0" w:lastRowLastColumn="0"/>
            <w:tcW w:w="2054" w:type="dxa"/>
            <w:shd w:val="clear" w:color="auto" w:fill="CCC0D9" w:themeFill="accent4" w:themeFillTint="66"/>
            <w:tcMar>
              <w:left w:w="28" w:type="dxa"/>
              <w:right w:w="28" w:type="dxa"/>
            </w:tcMar>
            <w:vAlign w:val="center"/>
          </w:tcPr>
          <w:p w:rsidR="00AB3646" w:rsidRPr="003D185F" w:rsidRDefault="00AB3646" w:rsidP="00B079D2">
            <w:pPr>
              <w:rPr>
                <w:rFonts w:ascii="Times New Roman" w:hAnsi="Times New Roman"/>
                <w:b w:val="0"/>
                <w:color w:val="auto"/>
                <w:sz w:val="20"/>
                <w:szCs w:val="20"/>
              </w:rPr>
            </w:pPr>
            <w:r w:rsidRPr="003D185F">
              <w:rPr>
                <w:rFonts w:ascii="Times New Roman" w:hAnsi="Times New Roman"/>
                <w:b w:val="0"/>
                <w:color w:val="auto"/>
                <w:sz w:val="20"/>
                <w:szCs w:val="20"/>
                <w:lang w:eastAsia="tr-TR"/>
              </w:rPr>
              <w:t>Sunulan Hizmet 1.4.</w:t>
            </w:r>
            <w:r w:rsidR="00B079D2">
              <w:rPr>
                <w:rFonts w:ascii="Times New Roman" w:hAnsi="Times New Roman"/>
                <w:b w:val="0"/>
                <w:color w:val="auto"/>
                <w:sz w:val="20"/>
                <w:szCs w:val="20"/>
                <w:lang w:eastAsia="tr-TR"/>
              </w:rPr>
              <w:t>3</w:t>
            </w:r>
            <w:r w:rsidRPr="003D185F">
              <w:rPr>
                <w:rFonts w:ascii="Times New Roman" w:hAnsi="Times New Roman"/>
                <w:b w:val="0"/>
                <w:color w:val="auto"/>
                <w:sz w:val="20"/>
                <w:szCs w:val="20"/>
                <w:lang w:eastAsia="tr-TR"/>
              </w:rPr>
              <w:t>.</w:t>
            </w:r>
          </w:p>
        </w:tc>
        <w:tc>
          <w:tcPr>
            <w:tcW w:w="7754" w:type="dxa"/>
            <w:shd w:val="clear" w:color="auto" w:fill="CCC0D9" w:themeFill="accent4" w:themeFillTint="66"/>
            <w:tcMar>
              <w:left w:w="28" w:type="dxa"/>
              <w:right w:w="28" w:type="dxa"/>
            </w:tcMar>
            <w:vAlign w:val="center"/>
          </w:tcPr>
          <w:p w:rsidR="00AB3646" w:rsidRPr="003D185F" w:rsidRDefault="00D05682" w:rsidP="00B079D2">
            <w:pP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0"/>
                <w:szCs w:val="20"/>
              </w:rPr>
            </w:pPr>
            <w:r>
              <w:rPr>
                <w:rFonts w:ascii="Times New Roman" w:hAnsi="Times New Roman"/>
                <w:color w:val="auto"/>
                <w:sz w:val="20"/>
                <w:szCs w:val="20"/>
              </w:rPr>
              <w:t xml:space="preserve">Öğrenci </w:t>
            </w:r>
            <w:r w:rsidRPr="003D185F">
              <w:rPr>
                <w:rFonts w:ascii="Times New Roman" w:hAnsi="Times New Roman"/>
                <w:color w:val="auto"/>
                <w:sz w:val="20"/>
                <w:szCs w:val="20"/>
                <w:lang w:eastAsia="tr-TR"/>
              </w:rPr>
              <w:t>yeterliliklerini izlemek ve değerlendirmek</w:t>
            </w:r>
            <w:r>
              <w:rPr>
                <w:rFonts w:ascii="Times New Roman" w:hAnsi="Times New Roman"/>
                <w:color w:val="auto"/>
                <w:sz w:val="20"/>
                <w:szCs w:val="20"/>
                <w:lang w:eastAsia="tr-TR"/>
              </w:rPr>
              <w:t>,</w:t>
            </w:r>
          </w:p>
        </w:tc>
      </w:tr>
    </w:tbl>
    <w:p w:rsidR="00AE3835" w:rsidRPr="00711696" w:rsidRDefault="00AE3835" w:rsidP="00B079D2">
      <w:pPr>
        <w:spacing w:after="0" w:line="360" w:lineRule="auto"/>
        <w:rPr>
          <w:rFonts w:ascii="Times New Roman" w:hAnsi="Times New Roman"/>
          <w:sz w:val="20"/>
          <w:szCs w:val="20"/>
        </w:rPr>
      </w:pPr>
    </w:p>
    <w:tbl>
      <w:tblPr>
        <w:tblStyle w:val="AkGlgeleme-Vurgu13"/>
        <w:tblW w:w="49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2023"/>
        <w:gridCol w:w="7644"/>
      </w:tblGrid>
      <w:tr w:rsidR="00AE3835" w:rsidRPr="003D185F" w:rsidTr="00EA7736">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964" w:type="dxa"/>
            <w:tcBorders>
              <w:top w:val="none" w:sz="0" w:space="0" w:color="auto"/>
              <w:left w:val="none" w:sz="0" w:space="0" w:color="auto"/>
              <w:bottom w:val="none" w:sz="0" w:space="0" w:color="auto"/>
              <w:right w:val="none" w:sz="0" w:space="0" w:color="auto"/>
            </w:tcBorders>
            <w:shd w:val="clear" w:color="auto" w:fill="B2A1C7" w:themeFill="accent4" w:themeFillTint="99"/>
            <w:tcMar>
              <w:left w:w="28" w:type="dxa"/>
              <w:right w:w="28" w:type="dxa"/>
            </w:tcMar>
            <w:vAlign w:val="center"/>
          </w:tcPr>
          <w:p w:rsidR="00AE3835" w:rsidRPr="00AE3835" w:rsidRDefault="00AE3835" w:rsidP="00B079D2">
            <w:pPr>
              <w:rPr>
                <w:rFonts w:ascii="Times New Roman" w:hAnsi="Times New Roman"/>
                <w:color w:val="auto"/>
                <w:sz w:val="20"/>
                <w:szCs w:val="20"/>
              </w:rPr>
            </w:pPr>
            <w:r w:rsidRPr="00AE3835">
              <w:rPr>
                <w:rFonts w:ascii="Times New Roman" w:hAnsi="Times New Roman"/>
                <w:color w:val="auto"/>
                <w:sz w:val="20"/>
                <w:szCs w:val="20"/>
                <w:lang w:eastAsia="tr-TR"/>
              </w:rPr>
              <w:t>Faaliyet Alanı-2</w:t>
            </w:r>
          </w:p>
        </w:tc>
        <w:tc>
          <w:tcPr>
            <w:tcW w:w="7420" w:type="dxa"/>
            <w:tcBorders>
              <w:top w:val="none" w:sz="0" w:space="0" w:color="auto"/>
              <w:left w:val="none" w:sz="0" w:space="0" w:color="auto"/>
              <w:bottom w:val="none" w:sz="0" w:space="0" w:color="auto"/>
              <w:right w:val="none" w:sz="0" w:space="0" w:color="auto"/>
            </w:tcBorders>
            <w:shd w:val="clear" w:color="auto" w:fill="B2A1C7" w:themeFill="accent4" w:themeFillTint="99"/>
            <w:tcMar>
              <w:left w:w="28" w:type="dxa"/>
              <w:right w:w="28" w:type="dxa"/>
            </w:tcMar>
            <w:vAlign w:val="center"/>
          </w:tcPr>
          <w:p w:rsidR="00AE3835" w:rsidRPr="00AE3835" w:rsidRDefault="00AE3835" w:rsidP="00B079D2">
            <w:pPr>
              <w:cnfStyle w:val="100000000000" w:firstRow="1" w:lastRow="0" w:firstColumn="0" w:lastColumn="0" w:oddVBand="0" w:evenVBand="0" w:oddHBand="0" w:evenHBand="0" w:firstRowFirstColumn="0" w:firstRowLastColumn="0" w:lastRowFirstColumn="0" w:lastRowLastColumn="0"/>
              <w:rPr>
                <w:rFonts w:ascii="Times New Roman" w:hAnsi="Times New Roman"/>
                <w:color w:val="auto"/>
                <w:sz w:val="20"/>
                <w:szCs w:val="20"/>
              </w:rPr>
            </w:pPr>
            <w:r w:rsidRPr="00AE3835">
              <w:rPr>
                <w:rFonts w:ascii="Times New Roman" w:hAnsi="Times New Roman"/>
                <w:color w:val="auto"/>
                <w:sz w:val="20"/>
                <w:szCs w:val="20"/>
                <w:lang w:eastAsia="tr-TR"/>
              </w:rPr>
              <w:t>Temel Eğitim Hizmetleri</w:t>
            </w:r>
          </w:p>
        </w:tc>
      </w:tr>
      <w:tr w:rsidR="00AE3835" w:rsidRPr="003D185F" w:rsidTr="00EA7736">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964" w:type="dxa"/>
            <w:tcBorders>
              <w:left w:val="none" w:sz="0" w:space="0" w:color="auto"/>
              <w:right w:val="none" w:sz="0" w:space="0" w:color="auto"/>
            </w:tcBorders>
            <w:shd w:val="clear" w:color="auto" w:fill="FFFFFF" w:themeFill="background1"/>
            <w:tcMar>
              <w:left w:w="28" w:type="dxa"/>
              <w:right w:w="28" w:type="dxa"/>
            </w:tcMar>
            <w:vAlign w:val="center"/>
          </w:tcPr>
          <w:p w:rsidR="00AE3835" w:rsidRPr="00AE3835" w:rsidRDefault="00AE3835" w:rsidP="00B079D2">
            <w:pPr>
              <w:rPr>
                <w:rFonts w:ascii="Times New Roman" w:hAnsi="Times New Roman"/>
                <w:b w:val="0"/>
                <w:color w:val="auto"/>
                <w:sz w:val="20"/>
                <w:szCs w:val="20"/>
                <w:lang w:eastAsia="tr-TR"/>
              </w:rPr>
            </w:pPr>
            <w:r w:rsidRPr="00AE3835">
              <w:rPr>
                <w:rFonts w:ascii="Times New Roman" w:hAnsi="Times New Roman"/>
                <w:b w:val="0"/>
                <w:color w:val="auto"/>
                <w:sz w:val="20"/>
                <w:szCs w:val="20"/>
                <w:lang w:eastAsia="tr-TR"/>
              </w:rPr>
              <w:t>Faaliyet Alanı-2.1</w:t>
            </w:r>
          </w:p>
        </w:tc>
        <w:tc>
          <w:tcPr>
            <w:tcW w:w="7420" w:type="dxa"/>
            <w:tcBorders>
              <w:left w:val="none" w:sz="0" w:space="0" w:color="auto"/>
              <w:right w:val="none" w:sz="0" w:space="0" w:color="auto"/>
            </w:tcBorders>
            <w:shd w:val="clear" w:color="auto" w:fill="FFFFFF" w:themeFill="background1"/>
            <w:tcMar>
              <w:left w:w="28" w:type="dxa"/>
              <w:right w:w="28" w:type="dxa"/>
            </w:tcMar>
            <w:vAlign w:val="center"/>
          </w:tcPr>
          <w:p w:rsidR="00AE3835" w:rsidRPr="00AE3835" w:rsidRDefault="00AE3835" w:rsidP="00B079D2">
            <w:pPr>
              <w:ind w:left="-66"/>
              <w:cnfStyle w:val="000000100000" w:firstRow="0" w:lastRow="0" w:firstColumn="0" w:lastColumn="0" w:oddVBand="0" w:evenVBand="0" w:oddHBand="1" w:evenHBand="0" w:firstRowFirstColumn="0" w:firstRowLastColumn="0" w:lastRowFirstColumn="0" w:lastRowLastColumn="0"/>
              <w:rPr>
                <w:rFonts w:ascii="Times New Roman" w:hAnsi="Times New Roman"/>
                <w:bCs/>
                <w:color w:val="auto"/>
                <w:sz w:val="20"/>
                <w:szCs w:val="20"/>
                <w:lang w:eastAsia="tr-TR"/>
              </w:rPr>
            </w:pPr>
            <w:r w:rsidRPr="00AE3835">
              <w:rPr>
                <w:rFonts w:ascii="Times New Roman" w:hAnsi="Times New Roman"/>
                <w:color w:val="auto"/>
                <w:sz w:val="20"/>
                <w:szCs w:val="20"/>
                <w:lang w:eastAsia="tr-TR"/>
              </w:rPr>
              <w:t>Eğitim-öğretim hizmetlerindeki ortak görevlerle birlikte,</w:t>
            </w:r>
          </w:p>
        </w:tc>
      </w:tr>
      <w:tr w:rsidR="00AE3835" w:rsidRPr="003D185F" w:rsidTr="00EA7736">
        <w:trPr>
          <w:trHeight w:val="283"/>
        </w:trPr>
        <w:tc>
          <w:tcPr>
            <w:cnfStyle w:val="001000000000" w:firstRow="0" w:lastRow="0" w:firstColumn="1" w:lastColumn="0" w:oddVBand="0" w:evenVBand="0" w:oddHBand="0" w:evenHBand="0" w:firstRowFirstColumn="0" w:firstRowLastColumn="0" w:lastRowFirstColumn="0" w:lastRowLastColumn="0"/>
            <w:tcW w:w="1964" w:type="dxa"/>
            <w:shd w:val="clear" w:color="auto" w:fill="CCC0D9" w:themeFill="accent4" w:themeFillTint="66"/>
            <w:tcMar>
              <w:left w:w="28" w:type="dxa"/>
              <w:right w:w="28" w:type="dxa"/>
            </w:tcMar>
            <w:vAlign w:val="center"/>
          </w:tcPr>
          <w:p w:rsidR="00AE3835" w:rsidRPr="003D185F" w:rsidRDefault="00AE3835" w:rsidP="00B079D2">
            <w:pPr>
              <w:rPr>
                <w:rFonts w:ascii="Times New Roman" w:hAnsi="Times New Roman"/>
                <w:b w:val="0"/>
                <w:color w:val="auto"/>
                <w:sz w:val="20"/>
                <w:szCs w:val="20"/>
                <w:lang w:eastAsia="tr-TR"/>
              </w:rPr>
            </w:pPr>
            <w:r w:rsidRPr="003D185F">
              <w:rPr>
                <w:rFonts w:ascii="Times New Roman" w:hAnsi="Times New Roman"/>
                <w:b w:val="0"/>
                <w:color w:val="auto"/>
                <w:sz w:val="20"/>
                <w:szCs w:val="20"/>
                <w:lang w:eastAsia="tr-TR"/>
              </w:rPr>
              <w:t>Sunulan Hizmet 2.1.1.</w:t>
            </w:r>
          </w:p>
        </w:tc>
        <w:tc>
          <w:tcPr>
            <w:tcW w:w="7420" w:type="dxa"/>
            <w:shd w:val="clear" w:color="auto" w:fill="CCC0D9" w:themeFill="accent4" w:themeFillTint="66"/>
            <w:tcMar>
              <w:left w:w="28" w:type="dxa"/>
              <w:right w:w="28" w:type="dxa"/>
            </w:tcMar>
            <w:vAlign w:val="center"/>
          </w:tcPr>
          <w:p w:rsidR="00AE3835" w:rsidRPr="003D185F" w:rsidRDefault="00AE3835" w:rsidP="00B079D2">
            <w:pPr>
              <w:cnfStyle w:val="000000000000" w:firstRow="0" w:lastRow="0" w:firstColumn="0" w:lastColumn="0" w:oddVBand="0" w:evenVBand="0" w:oddHBand="0" w:evenHBand="0" w:firstRowFirstColumn="0" w:firstRowLastColumn="0" w:lastRowFirstColumn="0" w:lastRowLastColumn="0"/>
              <w:rPr>
                <w:rFonts w:ascii="Times New Roman" w:hAnsi="Times New Roman"/>
                <w:bCs/>
                <w:color w:val="auto"/>
                <w:sz w:val="20"/>
                <w:szCs w:val="20"/>
                <w:lang w:eastAsia="tr-TR"/>
              </w:rPr>
            </w:pPr>
            <w:r w:rsidRPr="003D185F">
              <w:rPr>
                <w:rFonts w:ascii="Times New Roman" w:hAnsi="Times New Roman"/>
                <w:bCs/>
                <w:color w:val="auto"/>
                <w:sz w:val="20"/>
                <w:szCs w:val="20"/>
                <w:lang w:eastAsia="tr-TR"/>
              </w:rPr>
              <w:t>Okul öncesi eğitimi yaygınlaştıracak ve geliştirecek çalışmalar yapmak,</w:t>
            </w:r>
          </w:p>
        </w:tc>
      </w:tr>
      <w:tr w:rsidR="00AE3835" w:rsidRPr="003D185F" w:rsidTr="00EA7736">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964" w:type="dxa"/>
            <w:tcBorders>
              <w:left w:val="none" w:sz="0" w:space="0" w:color="auto"/>
              <w:right w:val="none" w:sz="0" w:space="0" w:color="auto"/>
            </w:tcBorders>
            <w:shd w:val="clear" w:color="auto" w:fill="FFFFFF" w:themeFill="background1"/>
            <w:tcMar>
              <w:left w:w="28" w:type="dxa"/>
              <w:right w:w="28" w:type="dxa"/>
            </w:tcMar>
            <w:vAlign w:val="center"/>
          </w:tcPr>
          <w:p w:rsidR="00AE3835" w:rsidRPr="003D185F" w:rsidRDefault="00AE3835" w:rsidP="00B079D2">
            <w:pPr>
              <w:rPr>
                <w:rFonts w:ascii="Times New Roman" w:hAnsi="Times New Roman"/>
                <w:b w:val="0"/>
                <w:color w:val="auto"/>
                <w:sz w:val="20"/>
                <w:szCs w:val="20"/>
                <w:lang w:eastAsia="tr-TR"/>
              </w:rPr>
            </w:pPr>
            <w:r w:rsidRPr="003D185F">
              <w:rPr>
                <w:rFonts w:ascii="Times New Roman" w:hAnsi="Times New Roman"/>
                <w:b w:val="0"/>
                <w:color w:val="auto"/>
                <w:sz w:val="20"/>
                <w:szCs w:val="20"/>
                <w:lang w:eastAsia="tr-TR"/>
              </w:rPr>
              <w:t>Sunulan Hizmet 2.1.2.</w:t>
            </w:r>
          </w:p>
        </w:tc>
        <w:tc>
          <w:tcPr>
            <w:tcW w:w="7420" w:type="dxa"/>
            <w:tcBorders>
              <w:left w:val="none" w:sz="0" w:space="0" w:color="auto"/>
              <w:right w:val="none" w:sz="0" w:space="0" w:color="auto"/>
            </w:tcBorders>
            <w:shd w:val="clear" w:color="auto" w:fill="FFFFFF" w:themeFill="background1"/>
            <w:tcMar>
              <w:left w:w="28" w:type="dxa"/>
              <w:right w:w="28" w:type="dxa"/>
            </w:tcMar>
            <w:vAlign w:val="center"/>
          </w:tcPr>
          <w:p w:rsidR="00AE3835" w:rsidRPr="003D185F" w:rsidRDefault="00AE3835" w:rsidP="00B079D2">
            <w:pP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0"/>
                <w:szCs w:val="20"/>
                <w:lang w:eastAsia="tr-TR"/>
              </w:rPr>
            </w:pPr>
            <w:r w:rsidRPr="003D185F">
              <w:rPr>
                <w:rFonts w:ascii="Times New Roman" w:hAnsi="Times New Roman"/>
                <w:color w:val="auto"/>
                <w:sz w:val="20"/>
                <w:szCs w:val="20"/>
                <w:lang w:eastAsia="tr-TR"/>
              </w:rPr>
              <w:t>Temel eğitim öğrencilerinin maddi yönden desteklenmesini koordine etmek.</w:t>
            </w:r>
          </w:p>
        </w:tc>
      </w:tr>
    </w:tbl>
    <w:p w:rsidR="00894480" w:rsidRDefault="00894480" w:rsidP="00B079D2">
      <w:pPr>
        <w:spacing w:after="0" w:line="360" w:lineRule="auto"/>
        <w:rPr>
          <w:rFonts w:ascii="Times New Roman" w:hAnsi="Times New Roman"/>
          <w:sz w:val="20"/>
          <w:szCs w:val="20"/>
        </w:rPr>
      </w:pPr>
    </w:p>
    <w:tbl>
      <w:tblPr>
        <w:tblStyle w:val="AkGlgeleme-Vurgu1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2007"/>
        <w:gridCol w:w="7660"/>
      </w:tblGrid>
      <w:tr w:rsidR="00221B28" w:rsidRPr="00221B28" w:rsidTr="00221B28">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007" w:type="dxa"/>
            <w:tcBorders>
              <w:top w:val="none" w:sz="0" w:space="0" w:color="auto"/>
              <w:left w:val="none" w:sz="0" w:space="0" w:color="auto"/>
              <w:bottom w:val="none" w:sz="0" w:space="0" w:color="auto"/>
              <w:right w:val="none" w:sz="0" w:space="0" w:color="auto"/>
            </w:tcBorders>
            <w:shd w:val="clear" w:color="auto" w:fill="B2A1C7" w:themeFill="accent4" w:themeFillTint="99"/>
            <w:tcMar>
              <w:left w:w="28" w:type="dxa"/>
              <w:right w:w="28" w:type="dxa"/>
            </w:tcMar>
            <w:vAlign w:val="center"/>
          </w:tcPr>
          <w:p w:rsidR="00221B28" w:rsidRPr="00221B28" w:rsidRDefault="006E20B4" w:rsidP="00221B28">
            <w:pPr>
              <w:rPr>
                <w:rFonts w:ascii="Times New Roman" w:hAnsi="Times New Roman"/>
                <w:color w:val="auto"/>
                <w:sz w:val="20"/>
                <w:szCs w:val="20"/>
              </w:rPr>
            </w:pPr>
            <w:r>
              <w:rPr>
                <w:rFonts w:ascii="Times New Roman" w:hAnsi="Times New Roman"/>
                <w:color w:val="auto"/>
                <w:sz w:val="20"/>
                <w:szCs w:val="20"/>
              </w:rPr>
              <w:t>Faaliyet Alanı-3</w:t>
            </w:r>
          </w:p>
        </w:tc>
        <w:tc>
          <w:tcPr>
            <w:tcW w:w="7660" w:type="dxa"/>
            <w:tcBorders>
              <w:top w:val="none" w:sz="0" w:space="0" w:color="auto"/>
              <w:left w:val="none" w:sz="0" w:space="0" w:color="auto"/>
              <w:bottom w:val="none" w:sz="0" w:space="0" w:color="auto"/>
              <w:right w:val="none" w:sz="0" w:space="0" w:color="auto"/>
            </w:tcBorders>
            <w:shd w:val="clear" w:color="auto" w:fill="B2A1C7" w:themeFill="accent4" w:themeFillTint="99"/>
            <w:vAlign w:val="center"/>
          </w:tcPr>
          <w:p w:rsidR="00221B28" w:rsidRPr="00221B28" w:rsidRDefault="00221B28" w:rsidP="00221B28">
            <w:pPr>
              <w:cnfStyle w:val="100000000000" w:firstRow="1" w:lastRow="0" w:firstColumn="0" w:lastColumn="0" w:oddVBand="0" w:evenVBand="0" w:oddHBand="0" w:evenHBand="0" w:firstRowFirstColumn="0" w:firstRowLastColumn="0" w:lastRowFirstColumn="0" w:lastRowLastColumn="0"/>
              <w:rPr>
                <w:rFonts w:ascii="Times New Roman" w:hAnsi="Times New Roman"/>
                <w:color w:val="auto"/>
                <w:sz w:val="20"/>
                <w:szCs w:val="20"/>
              </w:rPr>
            </w:pPr>
            <w:r w:rsidRPr="00221B28">
              <w:rPr>
                <w:rFonts w:ascii="Times New Roman" w:hAnsi="Times New Roman"/>
                <w:color w:val="auto"/>
                <w:sz w:val="20"/>
                <w:szCs w:val="20"/>
              </w:rPr>
              <w:t>Din Öğretimi Hizmetleri</w:t>
            </w:r>
          </w:p>
        </w:tc>
      </w:tr>
      <w:tr w:rsidR="00221B28" w:rsidRPr="00221B28" w:rsidTr="00221B28">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007" w:type="dxa"/>
            <w:tcBorders>
              <w:left w:val="none" w:sz="0" w:space="0" w:color="auto"/>
              <w:right w:val="none" w:sz="0" w:space="0" w:color="auto"/>
            </w:tcBorders>
            <w:shd w:val="clear" w:color="auto" w:fill="FFFFFF" w:themeFill="background1"/>
            <w:tcMar>
              <w:left w:w="28" w:type="dxa"/>
              <w:right w:w="28" w:type="dxa"/>
            </w:tcMar>
            <w:vAlign w:val="center"/>
          </w:tcPr>
          <w:p w:rsidR="00221B28" w:rsidRPr="00221B28" w:rsidRDefault="006E20B4" w:rsidP="00221B28">
            <w:pPr>
              <w:rPr>
                <w:rFonts w:ascii="Times New Roman" w:hAnsi="Times New Roman"/>
                <w:b w:val="0"/>
                <w:color w:val="auto"/>
                <w:sz w:val="20"/>
                <w:szCs w:val="20"/>
              </w:rPr>
            </w:pPr>
            <w:r>
              <w:rPr>
                <w:rFonts w:ascii="Times New Roman" w:hAnsi="Times New Roman"/>
                <w:b w:val="0"/>
                <w:color w:val="auto"/>
                <w:sz w:val="20"/>
                <w:szCs w:val="20"/>
              </w:rPr>
              <w:t>Faaliyet Alanı-</w:t>
            </w:r>
            <w:proofErr w:type="gramStart"/>
            <w:r>
              <w:rPr>
                <w:rFonts w:ascii="Times New Roman" w:hAnsi="Times New Roman"/>
                <w:b w:val="0"/>
                <w:color w:val="auto"/>
                <w:sz w:val="20"/>
                <w:szCs w:val="20"/>
              </w:rPr>
              <w:t>3</w:t>
            </w:r>
            <w:r w:rsidR="00221B28" w:rsidRPr="00221B28">
              <w:rPr>
                <w:rFonts w:ascii="Times New Roman" w:hAnsi="Times New Roman"/>
                <w:b w:val="0"/>
                <w:color w:val="auto"/>
                <w:sz w:val="20"/>
                <w:szCs w:val="20"/>
              </w:rPr>
              <w:t>.1</w:t>
            </w:r>
            <w:proofErr w:type="gramEnd"/>
            <w:r w:rsidR="00221B28" w:rsidRPr="00221B28">
              <w:rPr>
                <w:rFonts w:ascii="Times New Roman" w:hAnsi="Times New Roman"/>
                <w:b w:val="0"/>
                <w:color w:val="auto"/>
                <w:sz w:val="20"/>
                <w:szCs w:val="20"/>
              </w:rPr>
              <w:t>.</w:t>
            </w:r>
          </w:p>
        </w:tc>
        <w:tc>
          <w:tcPr>
            <w:tcW w:w="7660" w:type="dxa"/>
            <w:tcBorders>
              <w:left w:val="none" w:sz="0" w:space="0" w:color="auto"/>
              <w:right w:val="none" w:sz="0" w:space="0" w:color="auto"/>
            </w:tcBorders>
            <w:shd w:val="clear" w:color="auto" w:fill="FFFFFF" w:themeFill="background1"/>
            <w:vAlign w:val="center"/>
          </w:tcPr>
          <w:p w:rsidR="00221B28" w:rsidRPr="00221B28" w:rsidRDefault="00221B28" w:rsidP="00221B28">
            <w:pPr>
              <w:cnfStyle w:val="000000100000" w:firstRow="0" w:lastRow="0" w:firstColumn="0" w:lastColumn="0" w:oddVBand="0" w:evenVBand="0" w:oddHBand="1" w:evenHBand="0" w:firstRowFirstColumn="0" w:firstRowLastColumn="0" w:lastRowFirstColumn="0" w:lastRowLastColumn="0"/>
              <w:rPr>
                <w:rFonts w:ascii="Times New Roman" w:hAnsi="Times New Roman"/>
                <w:bCs/>
                <w:color w:val="auto"/>
                <w:sz w:val="20"/>
                <w:szCs w:val="20"/>
              </w:rPr>
            </w:pPr>
            <w:r w:rsidRPr="00221B28">
              <w:rPr>
                <w:rFonts w:ascii="Times New Roman" w:hAnsi="Times New Roman"/>
                <w:color w:val="auto"/>
                <w:sz w:val="20"/>
                <w:szCs w:val="20"/>
              </w:rPr>
              <w:t>Eğitim-öğretim hizmetlerindeki ortak görevlerle birlikte,</w:t>
            </w:r>
          </w:p>
        </w:tc>
      </w:tr>
      <w:tr w:rsidR="00221B28" w:rsidRPr="00221B28" w:rsidTr="00221B28">
        <w:trPr>
          <w:trHeight w:val="283"/>
        </w:trPr>
        <w:tc>
          <w:tcPr>
            <w:cnfStyle w:val="001000000000" w:firstRow="0" w:lastRow="0" w:firstColumn="1" w:lastColumn="0" w:oddVBand="0" w:evenVBand="0" w:oddHBand="0" w:evenHBand="0" w:firstRowFirstColumn="0" w:firstRowLastColumn="0" w:lastRowFirstColumn="0" w:lastRowLastColumn="0"/>
            <w:tcW w:w="2007" w:type="dxa"/>
            <w:shd w:val="clear" w:color="auto" w:fill="CCC0D9" w:themeFill="accent4" w:themeFillTint="66"/>
            <w:tcMar>
              <w:left w:w="28" w:type="dxa"/>
              <w:right w:w="28" w:type="dxa"/>
            </w:tcMar>
            <w:vAlign w:val="center"/>
          </w:tcPr>
          <w:p w:rsidR="00221B28" w:rsidRPr="00221B28" w:rsidRDefault="00221B28" w:rsidP="00221B28">
            <w:pPr>
              <w:rPr>
                <w:rFonts w:ascii="Times New Roman" w:hAnsi="Times New Roman"/>
                <w:b w:val="0"/>
                <w:color w:val="auto"/>
                <w:sz w:val="20"/>
                <w:szCs w:val="20"/>
              </w:rPr>
            </w:pPr>
            <w:r w:rsidRPr="00221B28">
              <w:rPr>
                <w:rFonts w:ascii="Times New Roman" w:hAnsi="Times New Roman"/>
                <w:b w:val="0"/>
                <w:color w:val="auto"/>
                <w:sz w:val="20"/>
                <w:szCs w:val="20"/>
                <w:lang w:eastAsia="tr-TR"/>
              </w:rPr>
              <w:t>Sunulan</w:t>
            </w:r>
            <w:r w:rsidR="006E20B4">
              <w:rPr>
                <w:rFonts w:ascii="Times New Roman" w:hAnsi="Times New Roman"/>
                <w:b w:val="0"/>
                <w:color w:val="auto"/>
                <w:sz w:val="20"/>
                <w:szCs w:val="20"/>
              </w:rPr>
              <w:t xml:space="preserve"> Hizmet 3</w:t>
            </w:r>
            <w:r w:rsidRPr="00221B28">
              <w:rPr>
                <w:rFonts w:ascii="Times New Roman" w:hAnsi="Times New Roman"/>
                <w:b w:val="0"/>
                <w:color w:val="auto"/>
                <w:sz w:val="20"/>
                <w:szCs w:val="20"/>
              </w:rPr>
              <w:t>.1.1.</w:t>
            </w:r>
          </w:p>
        </w:tc>
        <w:tc>
          <w:tcPr>
            <w:tcW w:w="7660" w:type="dxa"/>
            <w:shd w:val="clear" w:color="auto" w:fill="CCC0D9" w:themeFill="accent4" w:themeFillTint="66"/>
            <w:vAlign w:val="center"/>
          </w:tcPr>
          <w:p w:rsidR="00221B28" w:rsidRPr="00221B28" w:rsidRDefault="00221B28" w:rsidP="00221B28">
            <w:pP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0"/>
                <w:szCs w:val="20"/>
              </w:rPr>
            </w:pPr>
            <w:r w:rsidRPr="00221B28">
              <w:rPr>
                <w:rFonts w:ascii="Times New Roman" w:hAnsi="Times New Roman"/>
                <w:color w:val="auto"/>
                <w:sz w:val="20"/>
                <w:szCs w:val="20"/>
              </w:rPr>
              <w:t>Din kültürü ve ahlak bilgisi eğitim programlarının uygulanmasını sağlamak,</w:t>
            </w:r>
          </w:p>
        </w:tc>
      </w:tr>
      <w:tr w:rsidR="00221B28" w:rsidRPr="00221B28" w:rsidTr="00221B28">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007" w:type="dxa"/>
            <w:tcBorders>
              <w:left w:val="none" w:sz="0" w:space="0" w:color="auto"/>
              <w:right w:val="none" w:sz="0" w:space="0" w:color="auto"/>
            </w:tcBorders>
            <w:shd w:val="clear" w:color="auto" w:fill="FFFFFF" w:themeFill="background1"/>
            <w:tcMar>
              <w:left w:w="28" w:type="dxa"/>
              <w:right w:w="28" w:type="dxa"/>
            </w:tcMar>
            <w:vAlign w:val="center"/>
          </w:tcPr>
          <w:p w:rsidR="00221B28" w:rsidRPr="00221B28" w:rsidRDefault="00221B28" w:rsidP="00221B28">
            <w:pPr>
              <w:rPr>
                <w:rFonts w:ascii="Times New Roman" w:hAnsi="Times New Roman"/>
                <w:b w:val="0"/>
                <w:color w:val="auto"/>
                <w:sz w:val="20"/>
                <w:szCs w:val="20"/>
              </w:rPr>
            </w:pPr>
            <w:r w:rsidRPr="00221B28">
              <w:rPr>
                <w:rFonts w:ascii="Times New Roman" w:hAnsi="Times New Roman"/>
                <w:b w:val="0"/>
                <w:color w:val="auto"/>
                <w:sz w:val="20"/>
                <w:szCs w:val="20"/>
                <w:lang w:eastAsia="tr-TR"/>
              </w:rPr>
              <w:t>Sunulan</w:t>
            </w:r>
            <w:r w:rsidR="006E20B4">
              <w:rPr>
                <w:rFonts w:ascii="Times New Roman" w:hAnsi="Times New Roman"/>
                <w:b w:val="0"/>
                <w:color w:val="auto"/>
                <w:sz w:val="20"/>
                <w:szCs w:val="20"/>
              </w:rPr>
              <w:t xml:space="preserve"> Hizmet 3</w:t>
            </w:r>
            <w:r w:rsidRPr="00221B28">
              <w:rPr>
                <w:rFonts w:ascii="Times New Roman" w:hAnsi="Times New Roman"/>
                <w:b w:val="0"/>
                <w:color w:val="auto"/>
                <w:sz w:val="20"/>
                <w:szCs w:val="20"/>
              </w:rPr>
              <w:t>.1.2.</w:t>
            </w:r>
          </w:p>
        </w:tc>
        <w:tc>
          <w:tcPr>
            <w:tcW w:w="7660" w:type="dxa"/>
            <w:tcBorders>
              <w:left w:val="none" w:sz="0" w:space="0" w:color="auto"/>
              <w:right w:val="none" w:sz="0" w:space="0" w:color="auto"/>
            </w:tcBorders>
            <w:shd w:val="clear" w:color="auto" w:fill="FFFFFF" w:themeFill="background1"/>
            <w:vAlign w:val="center"/>
          </w:tcPr>
          <w:p w:rsidR="00221B28" w:rsidRPr="00221B28" w:rsidRDefault="00221B28" w:rsidP="00221B28">
            <w:pP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0"/>
                <w:szCs w:val="20"/>
              </w:rPr>
            </w:pPr>
            <w:r w:rsidRPr="00221B28">
              <w:rPr>
                <w:rFonts w:ascii="Times New Roman" w:hAnsi="Times New Roman"/>
                <w:color w:val="auto"/>
                <w:sz w:val="20"/>
                <w:szCs w:val="20"/>
              </w:rPr>
              <w:t>Seçmeli din eğitimi derslerini takip etmek, uygulanmasını gözetmek,</w:t>
            </w:r>
          </w:p>
        </w:tc>
      </w:tr>
      <w:tr w:rsidR="00221B28" w:rsidRPr="00221B28" w:rsidTr="00221B28">
        <w:trPr>
          <w:trHeight w:val="283"/>
        </w:trPr>
        <w:tc>
          <w:tcPr>
            <w:cnfStyle w:val="001000000000" w:firstRow="0" w:lastRow="0" w:firstColumn="1" w:lastColumn="0" w:oddVBand="0" w:evenVBand="0" w:oddHBand="0" w:evenHBand="0" w:firstRowFirstColumn="0" w:firstRowLastColumn="0" w:lastRowFirstColumn="0" w:lastRowLastColumn="0"/>
            <w:tcW w:w="2007" w:type="dxa"/>
            <w:shd w:val="clear" w:color="auto" w:fill="CCC0D9" w:themeFill="accent4" w:themeFillTint="66"/>
            <w:tcMar>
              <w:left w:w="28" w:type="dxa"/>
              <w:right w:w="28" w:type="dxa"/>
            </w:tcMar>
            <w:vAlign w:val="center"/>
          </w:tcPr>
          <w:p w:rsidR="00221B28" w:rsidRPr="00221B28" w:rsidRDefault="00221B28" w:rsidP="00221B28">
            <w:pPr>
              <w:rPr>
                <w:rFonts w:ascii="Times New Roman" w:hAnsi="Times New Roman"/>
                <w:b w:val="0"/>
                <w:color w:val="auto"/>
                <w:sz w:val="20"/>
                <w:szCs w:val="20"/>
              </w:rPr>
            </w:pPr>
            <w:r w:rsidRPr="00221B28">
              <w:rPr>
                <w:rFonts w:ascii="Times New Roman" w:hAnsi="Times New Roman"/>
                <w:b w:val="0"/>
                <w:color w:val="auto"/>
                <w:sz w:val="20"/>
                <w:szCs w:val="20"/>
                <w:lang w:eastAsia="tr-TR"/>
              </w:rPr>
              <w:t>Sunulan</w:t>
            </w:r>
            <w:r w:rsidR="006E20B4">
              <w:rPr>
                <w:rFonts w:ascii="Times New Roman" w:hAnsi="Times New Roman"/>
                <w:b w:val="0"/>
                <w:color w:val="auto"/>
                <w:sz w:val="20"/>
                <w:szCs w:val="20"/>
              </w:rPr>
              <w:t xml:space="preserve"> Hizmet 3</w:t>
            </w:r>
            <w:r w:rsidRPr="00221B28">
              <w:rPr>
                <w:rFonts w:ascii="Times New Roman" w:hAnsi="Times New Roman"/>
                <w:b w:val="0"/>
                <w:color w:val="auto"/>
                <w:sz w:val="20"/>
                <w:szCs w:val="20"/>
              </w:rPr>
              <w:t>.1.3.</w:t>
            </w:r>
          </w:p>
        </w:tc>
        <w:tc>
          <w:tcPr>
            <w:tcW w:w="7660" w:type="dxa"/>
            <w:shd w:val="clear" w:color="auto" w:fill="CCC0D9" w:themeFill="accent4" w:themeFillTint="66"/>
            <w:vAlign w:val="center"/>
          </w:tcPr>
          <w:p w:rsidR="00221B28" w:rsidRPr="00221B28" w:rsidRDefault="00221B28" w:rsidP="00221B28">
            <w:pP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0"/>
                <w:szCs w:val="20"/>
              </w:rPr>
            </w:pPr>
            <w:r w:rsidRPr="00221B28">
              <w:rPr>
                <w:rFonts w:ascii="Times New Roman" w:hAnsi="Times New Roman"/>
                <w:color w:val="auto"/>
                <w:sz w:val="20"/>
                <w:szCs w:val="20"/>
              </w:rPr>
              <w:t>Din eğitiminde kullanılan ders kitabı ve materyallerin teminini koordine etmek.</w:t>
            </w:r>
          </w:p>
        </w:tc>
      </w:tr>
    </w:tbl>
    <w:p w:rsidR="00221B28" w:rsidRDefault="00221B28" w:rsidP="00B079D2">
      <w:pPr>
        <w:spacing w:after="0" w:line="360" w:lineRule="auto"/>
        <w:rPr>
          <w:rFonts w:ascii="Times New Roman" w:hAnsi="Times New Roman"/>
          <w:sz w:val="20"/>
          <w:szCs w:val="20"/>
        </w:rPr>
      </w:pPr>
    </w:p>
    <w:tbl>
      <w:tblPr>
        <w:tblStyle w:val="AkGlgeleme-Vurgu132"/>
        <w:tblW w:w="49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74"/>
        <w:gridCol w:w="7593"/>
      </w:tblGrid>
      <w:tr w:rsidR="004F50E7" w:rsidRPr="004F50E7" w:rsidTr="006D6C81">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074" w:type="dxa"/>
            <w:tcBorders>
              <w:top w:val="none" w:sz="0" w:space="0" w:color="auto"/>
              <w:left w:val="none" w:sz="0" w:space="0" w:color="auto"/>
              <w:bottom w:val="single" w:sz="4" w:space="0" w:color="auto"/>
              <w:right w:val="none" w:sz="0" w:space="0" w:color="auto"/>
            </w:tcBorders>
            <w:shd w:val="clear" w:color="auto" w:fill="B2A1C7" w:themeFill="accent4" w:themeFillTint="99"/>
            <w:tcMar>
              <w:left w:w="28" w:type="dxa"/>
              <w:right w:w="28" w:type="dxa"/>
            </w:tcMar>
            <w:vAlign w:val="center"/>
          </w:tcPr>
          <w:p w:rsidR="004F50E7" w:rsidRPr="004F50E7" w:rsidRDefault="006E20B4" w:rsidP="004F50E7">
            <w:pPr>
              <w:rPr>
                <w:rFonts w:ascii="Times New Roman" w:hAnsi="Times New Roman"/>
                <w:color w:val="auto"/>
                <w:sz w:val="20"/>
                <w:szCs w:val="20"/>
              </w:rPr>
            </w:pPr>
            <w:r>
              <w:rPr>
                <w:rFonts w:ascii="Times New Roman" w:hAnsi="Times New Roman"/>
                <w:color w:val="auto"/>
                <w:sz w:val="20"/>
                <w:szCs w:val="20"/>
              </w:rPr>
              <w:t>Faaliyet Alanı-4</w:t>
            </w:r>
          </w:p>
        </w:tc>
        <w:tc>
          <w:tcPr>
            <w:tcW w:w="7593" w:type="dxa"/>
            <w:tcBorders>
              <w:top w:val="none" w:sz="0" w:space="0" w:color="auto"/>
              <w:left w:val="none" w:sz="0" w:space="0" w:color="auto"/>
              <w:bottom w:val="single" w:sz="4" w:space="0" w:color="auto"/>
              <w:right w:val="none" w:sz="0" w:space="0" w:color="auto"/>
            </w:tcBorders>
            <w:shd w:val="clear" w:color="auto" w:fill="B2A1C7" w:themeFill="accent4" w:themeFillTint="99"/>
            <w:tcMar>
              <w:left w:w="28" w:type="dxa"/>
              <w:right w:w="28" w:type="dxa"/>
            </w:tcMar>
            <w:vAlign w:val="center"/>
          </w:tcPr>
          <w:p w:rsidR="004F50E7" w:rsidRPr="004F50E7" w:rsidRDefault="004F50E7" w:rsidP="004F50E7">
            <w:pPr>
              <w:cnfStyle w:val="100000000000" w:firstRow="1" w:lastRow="0" w:firstColumn="0" w:lastColumn="0" w:oddVBand="0" w:evenVBand="0" w:oddHBand="0" w:evenHBand="0" w:firstRowFirstColumn="0" w:firstRowLastColumn="0" w:lastRowFirstColumn="0" w:lastRowLastColumn="0"/>
              <w:rPr>
                <w:rFonts w:ascii="Times New Roman" w:hAnsi="Times New Roman"/>
                <w:color w:val="auto"/>
                <w:sz w:val="20"/>
                <w:szCs w:val="20"/>
              </w:rPr>
            </w:pPr>
            <w:r w:rsidRPr="004F50E7">
              <w:rPr>
                <w:rFonts w:ascii="Times New Roman" w:hAnsi="Times New Roman"/>
                <w:color w:val="auto"/>
                <w:sz w:val="20"/>
                <w:szCs w:val="20"/>
              </w:rPr>
              <w:t>Özel Eğitim ve Rehberlik Hizmetleri</w:t>
            </w:r>
          </w:p>
        </w:tc>
      </w:tr>
      <w:tr w:rsidR="004F50E7" w:rsidRPr="004F50E7" w:rsidTr="006D6C81">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074" w:type="dxa"/>
            <w:tcBorders>
              <w:left w:val="none" w:sz="0" w:space="0" w:color="auto"/>
              <w:right w:val="none" w:sz="0" w:space="0" w:color="auto"/>
            </w:tcBorders>
            <w:shd w:val="clear" w:color="auto" w:fill="auto"/>
            <w:tcMar>
              <w:left w:w="28" w:type="dxa"/>
              <w:right w:w="28" w:type="dxa"/>
            </w:tcMar>
            <w:vAlign w:val="center"/>
          </w:tcPr>
          <w:p w:rsidR="004F50E7" w:rsidRPr="004F50E7" w:rsidRDefault="006E20B4" w:rsidP="004F50E7">
            <w:pPr>
              <w:rPr>
                <w:rFonts w:ascii="Times New Roman" w:hAnsi="Times New Roman"/>
                <w:b w:val="0"/>
                <w:color w:val="auto"/>
                <w:sz w:val="20"/>
                <w:szCs w:val="20"/>
              </w:rPr>
            </w:pPr>
            <w:r>
              <w:rPr>
                <w:rFonts w:ascii="Times New Roman" w:hAnsi="Times New Roman"/>
                <w:b w:val="0"/>
                <w:color w:val="auto"/>
                <w:sz w:val="20"/>
                <w:szCs w:val="20"/>
              </w:rPr>
              <w:t>Faaliyet Alanı-</w:t>
            </w:r>
            <w:proofErr w:type="gramStart"/>
            <w:r>
              <w:rPr>
                <w:rFonts w:ascii="Times New Roman" w:hAnsi="Times New Roman"/>
                <w:b w:val="0"/>
                <w:color w:val="auto"/>
                <w:sz w:val="20"/>
                <w:szCs w:val="20"/>
              </w:rPr>
              <w:t>4</w:t>
            </w:r>
            <w:r w:rsidR="004F50E7" w:rsidRPr="004F50E7">
              <w:rPr>
                <w:rFonts w:ascii="Times New Roman" w:hAnsi="Times New Roman"/>
                <w:b w:val="0"/>
                <w:color w:val="auto"/>
                <w:sz w:val="20"/>
                <w:szCs w:val="20"/>
              </w:rPr>
              <w:t>.1</w:t>
            </w:r>
            <w:proofErr w:type="gramEnd"/>
            <w:r w:rsidR="004F50E7" w:rsidRPr="004F50E7">
              <w:rPr>
                <w:rFonts w:ascii="Times New Roman" w:hAnsi="Times New Roman"/>
                <w:b w:val="0"/>
                <w:color w:val="auto"/>
                <w:sz w:val="20"/>
                <w:szCs w:val="20"/>
              </w:rPr>
              <w:t>.</w:t>
            </w:r>
          </w:p>
        </w:tc>
        <w:tc>
          <w:tcPr>
            <w:tcW w:w="7593" w:type="dxa"/>
            <w:tcBorders>
              <w:left w:val="none" w:sz="0" w:space="0" w:color="auto"/>
              <w:right w:val="none" w:sz="0" w:space="0" w:color="auto"/>
            </w:tcBorders>
            <w:shd w:val="clear" w:color="auto" w:fill="auto"/>
            <w:tcMar>
              <w:left w:w="28" w:type="dxa"/>
              <w:right w:w="28" w:type="dxa"/>
            </w:tcMar>
            <w:vAlign w:val="center"/>
          </w:tcPr>
          <w:p w:rsidR="004F50E7" w:rsidRPr="004F50E7" w:rsidRDefault="004F50E7" w:rsidP="004F50E7">
            <w:pPr>
              <w:cnfStyle w:val="000000100000" w:firstRow="0" w:lastRow="0" w:firstColumn="0" w:lastColumn="0" w:oddVBand="0" w:evenVBand="0" w:oddHBand="1" w:evenHBand="0" w:firstRowFirstColumn="0" w:firstRowLastColumn="0" w:lastRowFirstColumn="0" w:lastRowLastColumn="0"/>
              <w:rPr>
                <w:rFonts w:ascii="Times New Roman" w:hAnsi="Times New Roman"/>
                <w:bCs/>
                <w:color w:val="auto"/>
                <w:sz w:val="20"/>
                <w:szCs w:val="20"/>
              </w:rPr>
            </w:pPr>
            <w:r w:rsidRPr="004F50E7">
              <w:rPr>
                <w:rFonts w:ascii="Times New Roman" w:hAnsi="Times New Roman"/>
                <w:color w:val="auto"/>
                <w:sz w:val="20"/>
                <w:szCs w:val="20"/>
              </w:rPr>
              <w:t>Eğitim-öğretim hizmetlerindeki ortak görevlerle birlikte,</w:t>
            </w:r>
          </w:p>
        </w:tc>
      </w:tr>
      <w:tr w:rsidR="004F50E7" w:rsidRPr="004F50E7" w:rsidTr="006D6C81">
        <w:trPr>
          <w:trHeight w:val="283"/>
        </w:trPr>
        <w:tc>
          <w:tcPr>
            <w:cnfStyle w:val="001000000000" w:firstRow="0" w:lastRow="0" w:firstColumn="1" w:lastColumn="0" w:oddVBand="0" w:evenVBand="0" w:oddHBand="0" w:evenHBand="0" w:firstRowFirstColumn="0" w:firstRowLastColumn="0" w:lastRowFirstColumn="0" w:lastRowLastColumn="0"/>
            <w:tcW w:w="2074" w:type="dxa"/>
            <w:shd w:val="clear" w:color="auto" w:fill="CCC0D9" w:themeFill="accent4" w:themeFillTint="66"/>
            <w:tcMar>
              <w:left w:w="28" w:type="dxa"/>
              <w:right w:w="28" w:type="dxa"/>
            </w:tcMar>
            <w:vAlign w:val="center"/>
          </w:tcPr>
          <w:p w:rsidR="004F50E7" w:rsidRPr="004F50E7" w:rsidRDefault="004F50E7" w:rsidP="004F50E7">
            <w:pPr>
              <w:rPr>
                <w:rFonts w:ascii="Times New Roman" w:hAnsi="Times New Roman"/>
                <w:b w:val="0"/>
                <w:color w:val="auto"/>
                <w:sz w:val="20"/>
                <w:szCs w:val="20"/>
              </w:rPr>
            </w:pPr>
            <w:r w:rsidRPr="004F50E7">
              <w:rPr>
                <w:rFonts w:ascii="Times New Roman" w:hAnsi="Times New Roman"/>
                <w:b w:val="0"/>
                <w:color w:val="auto"/>
                <w:sz w:val="20"/>
                <w:szCs w:val="20"/>
                <w:lang w:eastAsia="tr-TR"/>
              </w:rPr>
              <w:t>Sunulan</w:t>
            </w:r>
            <w:r w:rsidR="006E20B4">
              <w:rPr>
                <w:rFonts w:ascii="Times New Roman" w:hAnsi="Times New Roman"/>
                <w:b w:val="0"/>
                <w:color w:val="auto"/>
                <w:sz w:val="20"/>
                <w:szCs w:val="20"/>
              </w:rPr>
              <w:t xml:space="preserve"> Hizmet 4</w:t>
            </w:r>
            <w:r w:rsidRPr="004F50E7">
              <w:rPr>
                <w:rFonts w:ascii="Times New Roman" w:hAnsi="Times New Roman"/>
                <w:b w:val="0"/>
                <w:color w:val="auto"/>
                <w:sz w:val="20"/>
                <w:szCs w:val="20"/>
              </w:rPr>
              <w:t>.1.4.</w:t>
            </w:r>
          </w:p>
        </w:tc>
        <w:tc>
          <w:tcPr>
            <w:tcW w:w="7593" w:type="dxa"/>
            <w:shd w:val="clear" w:color="auto" w:fill="CCC0D9" w:themeFill="accent4" w:themeFillTint="66"/>
            <w:tcMar>
              <w:left w:w="28" w:type="dxa"/>
              <w:right w:w="28" w:type="dxa"/>
            </w:tcMar>
            <w:vAlign w:val="center"/>
          </w:tcPr>
          <w:p w:rsidR="004F50E7" w:rsidRPr="004F50E7" w:rsidRDefault="004F50E7" w:rsidP="004F50E7">
            <w:pP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0"/>
                <w:szCs w:val="20"/>
              </w:rPr>
            </w:pPr>
            <w:r w:rsidRPr="004F50E7">
              <w:rPr>
                <w:rFonts w:ascii="Times New Roman" w:hAnsi="Times New Roman"/>
                <w:color w:val="auto"/>
                <w:sz w:val="20"/>
                <w:szCs w:val="20"/>
              </w:rPr>
              <w:t>Rehberlik ve Araştırma Merkezlerinin ölçme araçlarını sağlamak</w:t>
            </w:r>
          </w:p>
        </w:tc>
      </w:tr>
      <w:tr w:rsidR="004F50E7" w:rsidRPr="004F50E7" w:rsidTr="006D6C81">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074" w:type="dxa"/>
            <w:tcBorders>
              <w:left w:val="single" w:sz="4" w:space="0" w:color="auto"/>
              <w:right w:val="single" w:sz="4" w:space="0" w:color="auto"/>
            </w:tcBorders>
            <w:shd w:val="clear" w:color="auto" w:fill="FFFFFF" w:themeFill="background1"/>
            <w:tcMar>
              <w:left w:w="28" w:type="dxa"/>
              <w:right w:w="28" w:type="dxa"/>
            </w:tcMar>
            <w:vAlign w:val="center"/>
          </w:tcPr>
          <w:p w:rsidR="004F50E7" w:rsidRPr="004F50E7" w:rsidRDefault="004F50E7" w:rsidP="004F50E7">
            <w:pPr>
              <w:rPr>
                <w:rFonts w:ascii="Times New Roman" w:hAnsi="Times New Roman"/>
                <w:b w:val="0"/>
                <w:color w:val="auto"/>
                <w:sz w:val="20"/>
                <w:szCs w:val="20"/>
              </w:rPr>
            </w:pPr>
            <w:r w:rsidRPr="004F50E7">
              <w:rPr>
                <w:rFonts w:ascii="Times New Roman" w:hAnsi="Times New Roman"/>
                <w:b w:val="0"/>
                <w:color w:val="auto"/>
                <w:sz w:val="20"/>
                <w:szCs w:val="20"/>
                <w:lang w:eastAsia="tr-TR"/>
              </w:rPr>
              <w:t>Sunulan</w:t>
            </w:r>
            <w:r w:rsidR="006E20B4">
              <w:rPr>
                <w:rFonts w:ascii="Times New Roman" w:hAnsi="Times New Roman"/>
                <w:b w:val="0"/>
                <w:color w:val="auto"/>
                <w:sz w:val="20"/>
                <w:szCs w:val="20"/>
              </w:rPr>
              <w:t xml:space="preserve"> Hizmet 4</w:t>
            </w:r>
            <w:r w:rsidRPr="004F50E7">
              <w:rPr>
                <w:rFonts w:ascii="Times New Roman" w:hAnsi="Times New Roman"/>
                <w:b w:val="0"/>
                <w:color w:val="auto"/>
                <w:sz w:val="20"/>
                <w:szCs w:val="20"/>
              </w:rPr>
              <w:t>.1.5.</w:t>
            </w:r>
          </w:p>
        </w:tc>
        <w:tc>
          <w:tcPr>
            <w:tcW w:w="7593" w:type="dxa"/>
            <w:tcBorders>
              <w:left w:val="single" w:sz="4" w:space="0" w:color="auto"/>
              <w:right w:val="single" w:sz="4" w:space="0" w:color="auto"/>
            </w:tcBorders>
            <w:shd w:val="clear" w:color="auto" w:fill="FFFFFF" w:themeFill="background1"/>
            <w:tcMar>
              <w:left w:w="28" w:type="dxa"/>
              <w:right w:w="28" w:type="dxa"/>
            </w:tcMar>
            <w:vAlign w:val="center"/>
          </w:tcPr>
          <w:p w:rsidR="004F50E7" w:rsidRPr="004F50E7" w:rsidRDefault="004F50E7" w:rsidP="004F50E7">
            <w:pP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0"/>
                <w:szCs w:val="20"/>
              </w:rPr>
            </w:pPr>
            <w:r w:rsidRPr="004F50E7">
              <w:rPr>
                <w:rFonts w:ascii="Times New Roman" w:hAnsi="Times New Roman"/>
                <w:color w:val="auto"/>
                <w:sz w:val="20"/>
                <w:szCs w:val="20"/>
              </w:rPr>
              <w:t>Madde bağımlılığı, şiddet ve benzeri konularda toplum temelli destek sağlamak,</w:t>
            </w:r>
          </w:p>
        </w:tc>
      </w:tr>
      <w:tr w:rsidR="004F50E7" w:rsidRPr="004F50E7" w:rsidTr="006D6C81">
        <w:trPr>
          <w:trHeight w:val="283"/>
        </w:trPr>
        <w:tc>
          <w:tcPr>
            <w:cnfStyle w:val="001000000000" w:firstRow="0" w:lastRow="0" w:firstColumn="1" w:lastColumn="0" w:oddVBand="0" w:evenVBand="0" w:oddHBand="0" w:evenHBand="0" w:firstRowFirstColumn="0" w:firstRowLastColumn="0" w:lastRowFirstColumn="0" w:lastRowLastColumn="0"/>
            <w:tcW w:w="2074" w:type="dxa"/>
            <w:shd w:val="clear" w:color="auto" w:fill="CCC0D9" w:themeFill="accent4" w:themeFillTint="66"/>
            <w:tcMar>
              <w:left w:w="28" w:type="dxa"/>
              <w:right w:w="28" w:type="dxa"/>
            </w:tcMar>
            <w:vAlign w:val="center"/>
          </w:tcPr>
          <w:p w:rsidR="004F50E7" w:rsidRPr="004F50E7" w:rsidRDefault="004F50E7" w:rsidP="004F50E7">
            <w:pPr>
              <w:rPr>
                <w:rFonts w:ascii="Times New Roman" w:hAnsi="Times New Roman"/>
                <w:b w:val="0"/>
                <w:color w:val="auto"/>
                <w:sz w:val="20"/>
                <w:szCs w:val="20"/>
              </w:rPr>
            </w:pPr>
            <w:r w:rsidRPr="004F50E7">
              <w:rPr>
                <w:rFonts w:ascii="Times New Roman" w:hAnsi="Times New Roman"/>
                <w:b w:val="0"/>
                <w:color w:val="auto"/>
                <w:sz w:val="20"/>
                <w:szCs w:val="20"/>
                <w:lang w:eastAsia="tr-TR"/>
              </w:rPr>
              <w:t>Sunulan</w:t>
            </w:r>
            <w:r w:rsidR="006E20B4">
              <w:rPr>
                <w:rFonts w:ascii="Times New Roman" w:hAnsi="Times New Roman"/>
                <w:b w:val="0"/>
                <w:color w:val="auto"/>
                <w:sz w:val="20"/>
                <w:szCs w:val="20"/>
              </w:rPr>
              <w:t xml:space="preserve"> Hizmet 4</w:t>
            </w:r>
            <w:r w:rsidRPr="004F50E7">
              <w:rPr>
                <w:rFonts w:ascii="Times New Roman" w:hAnsi="Times New Roman"/>
                <w:b w:val="0"/>
                <w:color w:val="auto"/>
                <w:sz w:val="20"/>
                <w:szCs w:val="20"/>
              </w:rPr>
              <w:t>.1.6.</w:t>
            </w:r>
          </w:p>
        </w:tc>
        <w:tc>
          <w:tcPr>
            <w:tcW w:w="7593" w:type="dxa"/>
            <w:shd w:val="clear" w:color="auto" w:fill="CCC0D9" w:themeFill="accent4" w:themeFillTint="66"/>
            <w:tcMar>
              <w:left w:w="28" w:type="dxa"/>
              <w:right w:w="28" w:type="dxa"/>
            </w:tcMar>
            <w:vAlign w:val="center"/>
          </w:tcPr>
          <w:p w:rsidR="004F50E7" w:rsidRPr="004F50E7" w:rsidRDefault="004F50E7" w:rsidP="004F50E7">
            <w:pP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0"/>
                <w:szCs w:val="20"/>
              </w:rPr>
            </w:pPr>
            <w:r w:rsidRPr="004F50E7">
              <w:rPr>
                <w:rFonts w:ascii="Times New Roman" w:hAnsi="Times New Roman"/>
                <w:color w:val="auto"/>
                <w:sz w:val="20"/>
                <w:szCs w:val="20"/>
              </w:rPr>
              <w:t>Engelli öğrencilerin eğitim hizmetleri ile ilgili çalışmalar yapmak,</w:t>
            </w:r>
          </w:p>
        </w:tc>
      </w:tr>
      <w:tr w:rsidR="004F50E7" w:rsidRPr="004F50E7" w:rsidTr="006D6C81">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074" w:type="dxa"/>
            <w:tcBorders>
              <w:left w:val="single" w:sz="4" w:space="0" w:color="auto"/>
              <w:right w:val="single" w:sz="4" w:space="0" w:color="auto"/>
            </w:tcBorders>
            <w:shd w:val="clear" w:color="auto" w:fill="FFFFFF" w:themeFill="background1"/>
            <w:tcMar>
              <w:left w:w="28" w:type="dxa"/>
              <w:right w:w="28" w:type="dxa"/>
            </w:tcMar>
            <w:vAlign w:val="center"/>
          </w:tcPr>
          <w:p w:rsidR="004F50E7" w:rsidRPr="004F50E7" w:rsidRDefault="004F50E7" w:rsidP="004F50E7">
            <w:pPr>
              <w:rPr>
                <w:rFonts w:ascii="Times New Roman" w:hAnsi="Times New Roman"/>
                <w:b w:val="0"/>
                <w:color w:val="auto"/>
                <w:sz w:val="20"/>
                <w:szCs w:val="20"/>
              </w:rPr>
            </w:pPr>
            <w:r w:rsidRPr="004F50E7">
              <w:rPr>
                <w:rFonts w:ascii="Times New Roman" w:hAnsi="Times New Roman"/>
                <w:b w:val="0"/>
                <w:color w:val="auto"/>
                <w:sz w:val="20"/>
                <w:szCs w:val="20"/>
                <w:lang w:eastAsia="tr-TR"/>
              </w:rPr>
              <w:t>Sunulan</w:t>
            </w:r>
            <w:r w:rsidR="006E20B4">
              <w:rPr>
                <w:rFonts w:ascii="Times New Roman" w:hAnsi="Times New Roman"/>
                <w:b w:val="0"/>
                <w:color w:val="auto"/>
                <w:sz w:val="20"/>
                <w:szCs w:val="20"/>
              </w:rPr>
              <w:t xml:space="preserve"> Hizmet 4</w:t>
            </w:r>
            <w:r w:rsidRPr="004F50E7">
              <w:rPr>
                <w:rFonts w:ascii="Times New Roman" w:hAnsi="Times New Roman"/>
                <w:b w:val="0"/>
                <w:color w:val="auto"/>
                <w:sz w:val="20"/>
                <w:szCs w:val="20"/>
              </w:rPr>
              <w:t>.1.7.</w:t>
            </w:r>
          </w:p>
        </w:tc>
        <w:tc>
          <w:tcPr>
            <w:tcW w:w="7593" w:type="dxa"/>
            <w:tcBorders>
              <w:left w:val="single" w:sz="4" w:space="0" w:color="auto"/>
              <w:right w:val="single" w:sz="4" w:space="0" w:color="auto"/>
            </w:tcBorders>
            <w:shd w:val="clear" w:color="auto" w:fill="FFFFFF" w:themeFill="background1"/>
            <w:tcMar>
              <w:left w:w="28" w:type="dxa"/>
              <w:right w:w="28" w:type="dxa"/>
            </w:tcMar>
            <w:vAlign w:val="center"/>
          </w:tcPr>
          <w:p w:rsidR="004F50E7" w:rsidRPr="004F50E7" w:rsidRDefault="004F50E7" w:rsidP="004F50E7">
            <w:pP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0"/>
                <w:szCs w:val="20"/>
              </w:rPr>
            </w:pPr>
            <w:r w:rsidRPr="004F50E7">
              <w:rPr>
                <w:rFonts w:ascii="Times New Roman" w:hAnsi="Times New Roman"/>
                <w:color w:val="auto"/>
                <w:sz w:val="20"/>
                <w:szCs w:val="20"/>
              </w:rPr>
              <w:t>Rehberlik ve kaynaştırma uygulamalarının yürütülmesini sağlamak</w:t>
            </w:r>
          </w:p>
        </w:tc>
      </w:tr>
      <w:tr w:rsidR="004F50E7" w:rsidRPr="004F50E7" w:rsidTr="006D6C81">
        <w:trPr>
          <w:trHeight w:val="283"/>
        </w:trPr>
        <w:tc>
          <w:tcPr>
            <w:cnfStyle w:val="001000000000" w:firstRow="0" w:lastRow="0" w:firstColumn="1" w:lastColumn="0" w:oddVBand="0" w:evenVBand="0" w:oddHBand="0" w:evenHBand="0" w:firstRowFirstColumn="0" w:firstRowLastColumn="0" w:lastRowFirstColumn="0" w:lastRowLastColumn="0"/>
            <w:tcW w:w="2074" w:type="dxa"/>
            <w:shd w:val="clear" w:color="auto" w:fill="CCC0D9" w:themeFill="accent4" w:themeFillTint="66"/>
            <w:tcMar>
              <w:left w:w="28" w:type="dxa"/>
              <w:right w:w="28" w:type="dxa"/>
            </w:tcMar>
            <w:vAlign w:val="center"/>
          </w:tcPr>
          <w:p w:rsidR="004F50E7" w:rsidRPr="004F50E7" w:rsidRDefault="004F50E7" w:rsidP="004F50E7">
            <w:pPr>
              <w:rPr>
                <w:rFonts w:ascii="Times New Roman" w:hAnsi="Times New Roman"/>
                <w:b w:val="0"/>
                <w:color w:val="auto"/>
                <w:sz w:val="20"/>
                <w:szCs w:val="20"/>
              </w:rPr>
            </w:pPr>
            <w:r w:rsidRPr="004F50E7">
              <w:rPr>
                <w:rFonts w:ascii="Times New Roman" w:hAnsi="Times New Roman"/>
                <w:b w:val="0"/>
                <w:color w:val="auto"/>
                <w:sz w:val="20"/>
                <w:szCs w:val="20"/>
                <w:lang w:eastAsia="tr-TR"/>
              </w:rPr>
              <w:t>Sunulan</w:t>
            </w:r>
            <w:r w:rsidR="006E20B4">
              <w:rPr>
                <w:rFonts w:ascii="Times New Roman" w:hAnsi="Times New Roman"/>
                <w:b w:val="0"/>
                <w:color w:val="auto"/>
                <w:sz w:val="20"/>
                <w:szCs w:val="20"/>
              </w:rPr>
              <w:t xml:space="preserve"> Hizmet 4</w:t>
            </w:r>
            <w:r w:rsidRPr="004F50E7">
              <w:rPr>
                <w:rFonts w:ascii="Times New Roman" w:hAnsi="Times New Roman"/>
                <w:b w:val="0"/>
                <w:color w:val="auto"/>
                <w:sz w:val="20"/>
                <w:szCs w:val="20"/>
              </w:rPr>
              <w:t>.1.9.</w:t>
            </w:r>
          </w:p>
        </w:tc>
        <w:tc>
          <w:tcPr>
            <w:tcW w:w="7593" w:type="dxa"/>
            <w:shd w:val="clear" w:color="auto" w:fill="CCC0D9" w:themeFill="accent4" w:themeFillTint="66"/>
            <w:tcMar>
              <w:left w:w="28" w:type="dxa"/>
              <w:right w:w="28" w:type="dxa"/>
            </w:tcMar>
            <w:vAlign w:val="center"/>
          </w:tcPr>
          <w:p w:rsidR="004F50E7" w:rsidRPr="004F50E7" w:rsidRDefault="004F50E7" w:rsidP="004F50E7">
            <w:pP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0"/>
                <w:szCs w:val="20"/>
              </w:rPr>
            </w:pPr>
            <w:r w:rsidRPr="004F50E7">
              <w:rPr>
                <w:rFonts w:ascii="Times New Roman" w:hAnsi="Times New Roman"/>
                <w:color w:val="auto"/>
                <w:sz w:val="20"/>
                <w:szCs w:val="20"/>
              </w:rPr>
              <w:t>Özel yetenekli bireylerin tespit edilmesini ve özel eğitime erişimlerini sağlamak</w:t>
            </w:r>
          </w:p>
        </w:tc>
      </w:tr>
    </w:tbl>
    <w:p w:rsidR="00DC0818" w:rsidRPr="002C52D8" w:rsidRDefault="00DC0818" w:rsidP="00B079D2">
      <w:pPr>
        <w:spacing w:after="0" w:line="360" w:lineRule="auto"/>
        <w:rPr>
          <w:rFonts w:ascii="Times New Roman" w:hAnsi="Times New Roman"/>
          <w:sz w:val="24"/>
          <w:szCs w:val="24"/>
        </w:rPr>
      </w:pPr>
    </w:p>
    <w:tbl>
      <w:tblPr>
        <w:tblStyle w:val="AkGlgeleme-Vurgu1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6"/>
        <w:gridCol w:w="7738"/>
      </w:tblGrid>
      <w:tr w:rsidR="00E01D82" w:rsidRPr="003D185F" w:rsidTr="00024EDB">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956" w:type="dxa"/>
            <w:tcBorders>
              <w:top w:val="none" w:sz="0" w:space="0" w:color="auto"/>
              <w:left w:val="none" w:sz="0" w:space="0" w:color="auto"/>
              <w:bottom w:val="none" w:sz="0" w:space="0" w:color="auto"/>
              <w:right w:val="none" w:sz="0" w:space="0" w:color="auto"/>
            </w:tcBorders>
            <w:shd w:val="clear" w:color="auto" w:fill="B2A1C7" w:themeFill="accent4" w:themeFillTint="99"/>
            <w:tcMar>
              <w:left w:w="28" w:type="dxa"/>
              <w:right w:w="28" w:type="dxa"/>
            </w:tcMar>
            <w:vAlign w:val="center"/>
          </w:tcPr>
          <w:p w:rsidR="00E01D82" w:rsidRPr="003D185F" w:rsidRDefault="006E20B4" w:rsidP="00B079D2">
            <w:pPr>
              <w:rPr>
                <w:rFonts w:ascii="Times New Roman" w:hAnsi="Times New Roman"/>
                <w:color w:val="auto"/>
                <w:sz w:val="20"/>
                <w:szCs w:val="20"/>
              </w:rPr>
            </w:pPr>
            <w:r>
              <w:rPr>
                <w:rFonts w:ascii="Times New Roman" w:hAnsi="Times New Roman"/>
                <w:color w:val="auto"/>
                <w:sz w:val="20"/>
                <w:szCs w:val="20"/>
              </w:rPr>
              <w:t>Faaliyet Alanı-5</w:t>
            </w:r>
          </w:p>
        </w:tc>
        <w:tc>
          <w:tcPr>
            <w:tcW w:w="7738" w:type="dxa"/>
            <w:tcBorders>
              <w:top w:val="none" w:sz="0" w:space="0" w:color="auto"/>
              <w:left w:val="none" w:sz="0" w:space="0" w:color="auto"/>
              <w:bottom w:val="none" w:sz="0" w:space="0" w:color="auto"/>
              <w:right w:val="none" w:sz="0" w:space="0" w:color="auto"/>
            </w:tcBorders>
            <w:shd w:val="clear" w:color="auto" w:fill="B2A1C7" w:themeFill="accent4" w:themeFillTint="99"/>
            <w:tcMar>
              <w:left w:w="28" w:type="dxa"/>
              <w:right w:w="28" w:type="dxa"/>
            </w:tcMar>
            <w:vAlign w:val="center"/>
          </w:tcPr>
          <w:p w:rsidR="00E01D82" w:rsidRPr="003D185F" w:rsidRDefault="00E01D82" w:rsidP="00B079D2">
            <w:pPr>
              <w:cnfStyle w:val="100000000000" w:firstRow="1" w:lastRow="0" w:firstColumn="0" w:lastColumn="0" w:oddVBand="0" w:evenVBand="0" w:oddHBand="0" w:evenHBand="0" w:firstRowFirstColumn="0" w:firstRowLastColumn="0" w:lastRowFirstColumn="0" w:lastRowLastColumn="0"/>
              <w:rPr>
                <w:rFonts w:ascii="Times New Roman" w:hAnsi="Times New Roman"/>
                <w:bCs w:val="0"/>
                <w:color w:val="auto"/>
                <w:sz w:val="20"/>
                <w:szCs w:val="20"/>
              </w:rPr>
            </w:pPr>
            <w:r w:rsidRPr="003D185F">
              <w:rPr>
                <w:rFonts w:ascii="Times New Roman" w:hAnsi="Times New Roman"/>
                <w:color w:val="auto"/>
                <w:sz w:val="20"/>
                <w:szCs w:val="20"/>
              </w:rPr>
              <w:t>Bilgi İşlem ve Eğitim Teknolojileri Hizmetleri</w:t>
            </w:r>
          </w:p>
        </w:tc>
      </w:tr>
      <w:tr w:rsidR="00E01D82" w:rsidRPr="003D185F" w:rsidTr="00024EDB">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956" w:type="dxa"/>
            <w:tcBorders>
              <w:left w:val="none" w:sz="0" w:space="0" w:color="auto"/>
              <w:right w:val="none" w:sz="0" w:space="0" w:color="auto"/>
            </w:tcBorders>
            <w:shd w:val="clear" w:color="auto" w:fill="auto"/>
            <w:tcMar>
              <w:left w:w="28" w:type="dxa"/>
              <w:right w:w="28" w:type="dxa"/>
            </w:tcMar>
            <w:vAlign w:val="center"/>
          </w:tcPr>
          <w:p w:rsidR="00E01D82" w:rsidRPr="003D185F" w:rsidRDefault="00E01D82" w:rsidP="00B079D2">
            <w:pPr>
              <w:rPr>
                <w:rFonts w:ascii="Times New Roman" w:hAnsi="Times New Roman"/>
                <w:b w:val="0"/>
                <w:color w:val="auto"/>
                <w:sz w:val="20"/>
                <w:szCs w:val="20"/>
              </w:rPr>
            </w:pPr>
            <w:r w:rsidRPr="003D185F">
              <w:rPr>
                <w:rFonts w:ascii="Times New Roman" w:hAnsi="Times New Roman"/>
                <w:b w:val="0"/>
                <w:color w:val="auto"/>
                <w:sz w:val="20"/>
                <w:szCs w:val="20"/>
                <w:lang w:eastAsia="tr-TR"/>
              </w:rPr>
              <w:t>Sunulan</w:t>
            </w:r>
            <w:r w:rsidR="006E20B4">
              <w:rPr>
                <w:rFonts w:ascii="Times New Roman" w:hAnsi="Times New Roman"/>
                <w:b w:val="0"/>
                <w:color w:val="auto"/>
                <w:sz w:val="20"/>
                <w:szCs w:val="20"/>
              </w:rPr>
              <w:t xml:space="preserve"> Hizmet </w:t>
            </w:r>
            <w:proofErr w:type="gramStart"/>
            <w:r w:rsidR="006E20B4">
              <w:rPr>
                <w:rFonts w:ascii="Times New Roman" w:hAnsi="Times New Roman"/>
                <w:b w:val="0"/>
                <w:color w:val="auto"/>
                <w:sz w:val="20"/>
                <w:szCs w:val="20"/>
              </w:rPr>
              <w:t>5</w:t>
            </w:r>
            <w:r w:rsidR="00B079D2">
              <w:rPr>
                <w:rFonts w:ascii="Times New Roman" w:hAnsi="Times New Roman"/>
                <w:b w:val="0"/>
                <w:color w:val="auto"/>
                <w:sz w:val="20"/>
                <w:szCs w:val="20"/>
              </w:rPr>
              <w:t>.1</w:t>
            </w:r>
            <w:proofErr w:type="gramEnd"/>
            <w:r w:rsidRPr="003D185F">
              <w:rPr>
                <w:rFonts w:ascii="Times New Roman" w:hAnsi="Times New Roman"/>
                <w:b w:val="0"/>
                <w:color w:val="auto"/>
                <w:sz w:val="20"/>
                <w:szCs w:val="20"/>
              </w:rPr>
              <w:t>.</w:t>
            </w:r>
          </w:p>
        </w:tc>
        <w:tc>
          <w:tcPr>
            <w:tcW w:w="7738" w:type="dxa"/>
            <w:tcBorders>
              <w:left w:val="none" w:sz="0" w:space="0" w:color="auto"/>
              <w:right w:val="none" w:sz="0" w:space="0" w:color="auto"/>
            </w:tcBorders>
            <w:shd w:val="clear" w:color="auto" w:fill="auto"/>
            <w:tcMar>
              <w:left w:w="28" w:type="dxa"/>
              <w:right w:w="28" w:type="dxa"/>
            </w:tcMar>
            <w:vAlign w:val="center"/>
          </w:tcPr>
          <w:p w:rsidR="00E01D82" w:rsidRPr="003D185F" w:rsidRDefault="00024EDB" w:rsidP="00B079D2">
            <w:pP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0"/>
                <w:szCs w:val="20"/>
              </w:rPr>
            </w:pPr>
            <w:r w:rsidRPr="003D185F">
              <w:rPr>
                <w:rFonts w:ascii="Times New Roman" w:hAnsi="Times New Roman"/>
                <w:color w:val="auto"/>
                <w:sz w:val="20"/>
                <w:szCs w:val="20"/>
              </w:rPr>
              <w:t>Eğitim faaliyetlerinin iyileştirilmesine yönelik teknik çözümlere ve yerel ihtiyaçlara dayalı uygulama projeleri geliştirmek ve yürütmek,</w:t>
            </w:r>
          </w:p>
        </w:tc>
      </w:tr>
      <w:tr w:rsidR="00024EDB" w:rsidRPr="003D185F" w:rsidTr="00024EDB">
        <w:trPr>
          <w:trHeight w:val="283"/>
        </w:trPr>
        <w:tc>
          <w:tcPr>
            <w:cnfStyle w:val="001000000000" w:firstRow="0" w:lastRow="0" w:firstColumn="1" w:lastColumn="0" w:oddVBand="0" w:evenVBand="0" w:oddHBand="0" w:evenHBand="0" w:firstRowFirstColumn="0" w:firstRowLastColumn="0" w:lastRowFirstColumn="0" w:lastRowLastColumn="0"/>
            <w:tcW w:w="1956" w:type="dxa"/>
            <w:shd w:val="clear" w:color="auto" w:fill="CCC0D9" w:themeFill="accent4" w:themeFillTint="66"/>
            <w:tcMar>
              <w:left w:w="28" w:type="dxa"/>
              <w:right w:w="28" w:type="dxa"/>
            </w:tcMar>
            <w:vAlign w:val="center"/>
          </w:tcPr>
          <w:p w:rsidR="00024EDB" w:rsidRPr="003D185F" w:rsidRDefault="00024EDB" w:rsidP="00B079D2">
            <w:pPr>
              <w:rPr>
                <w:rFonts w:ascii="Times New Roman" w:hAnsi="Times New Roman"/>
                <w:b w:val="0"/>
                <w:color w:val="auto"/>
                <w:sz w:val="20"/>
                <w:szCs w:val="20"/>
              </w:rPr>
            </w:pPr>
            <w:r w:rsidRPr="003D185F">
              <w:rPr>
                <w:rFonts w:ascii="Times New Roman" w:hAnsi="Times New Roman"/>
                <w:b w:val="0"/>
                <w:color w:val="auto"/>
                <w:sz w:val="20"/>
                <w:szCs w:val="20"/>
                <w:lang w:eastAsia="tr-TR"/>
              </w:rPr>
              <w:t>Sunulan</w:t>
            </w:r>
            <w:r w:rsidR="006E20B4">
              <w:rPr>
                <w:rFonts w:ascii="Times New Roman" w:hAnsi="Times New Roman"/>
                <w:b w:val="0"/>
                <w:color w:val="auto"/>
                <w:sz w:val="20"/>
                <w:szCs w:val="20"/>
              </w:rPr>
              <w:t xml:space="preserve"> Hizmet </w:t>
            </w:r>
            <w:proofErr w:type="gramStart"/>
            <w:r w:rsidR="006E20B4">
              <w:rPr>
                <w:rFonts w:ascii="Times New Roman" w:hAnsi="Times New Roman"/>
                <w:b w:val="0"/>
                <w:color w:val="auto"/>
                <w:sz w:val="20"/>
                <w:szCs w:val="20"/>
              </w:rPr>
              <w:t>5</w:t>
            </w:r>
            <w:r>
              <w:rPr>
                <w:rFonts w:ascii="Times New Roman" w:hAnsi="Times New Roman"/>
                <w:b w:val="0"/>
                <w:color w:val="auto"/>
                <w:sz w:val="20"/>
                <w:szCs w:val="20"/>
              </w:rPr>
              <w:t>.2</w:t>
            </w:r>
            <w:proofErr w:type="gramEnd"/>
            <w:r w:rsidRPr="003D185F">
              <w:rPr>
                <w:rFonts w:ascii="Times New Roman" w:hAnsi="Times New Roman"/>
                <w:b w:val="0"/>
                <w:color w:val="auto"/>
                <w:sz w:val="20"/>
                <w:szCs w:val="20"/>
              </w:rPr>
              <w:t>.</w:t>
            </w:r>
          </w:p>
        </w:tc>
        <w:tc>
          <w:tcPr>
            <w:tcW w:w="7738" w:type="dxa"/>
            <w:shd w:val="clear" w:color="auto" w:fill="CCC0D9" w:themeFill="accent4" w:themeFillTint="66"/>
            <w:tcMar>
              <w:left w:w="28" w:type="dxa"/>
              <w:right w:w="28" w:type="dxa"/>
            </w:tcMar>
            <w:vAlign w:val="center"/>
          </w:tcPr>
          <w:p w:rsidR="00024EDB" w:rsidRPr="003D185F" w:rsidRDefault="00024EDB" w:rsidP="00F3278D">
            <w:pP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0"/>
                <w:szCs w:val="20"/>
              </w:rPr>
            </w:pPr>
            <w:r w:rsidRPr="003D185F">
              <w:rPr>
                <w:rFonts w:ascii="Times New Roman" w:hAnsi="Times New Roman"/>
                <w:color w:val="auto"/>
                <w:sz w:val="20"/>
                <w:szCs w:val="20"/>
              </w:rPr>
              <w:t>Haberleşme, veri ve bilgi güvenliğini sağlamak,</w:t>
            </w:r>
          </w:p>
        </w:tc>
      </w:tr>
      <w:tr w:rsidR="00024EDB" w:rsidRPr="003D185F" w:rsidTr="00024EDB">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956" w:type="dxa"/>
            <w:tcBorders>
              <w:left w:val="none" w:sz="0" w:space="0" w:color="auto"/>
              <w:right w:val="none" w:sz="0" w:space="0" w:color="auto"/>
            </w:tcBorders>
            <w:shd w:val="clear" w:color="auto" w:fill="auto"/>
            <w:tcMar>
              <w:left w:w="28" w:type="dxa"/>
              <w:right w:w="28" w:type="dxa"/>
            </w:tcMar>
            <w:vAlign w:val="center"/>
          </w:tcPr>
          <w:p w:rsidR="00024EDB" w:rsidRPr="003D185F" w:rsidRDefault="00024EDB" w:rsidP="00B079D2">
            <w:pPr>
              <w:rPr>
                <w:rFonts w:ascii="Times New Roman" w:hAnsi="Times New Roman"/>
                <w:b w:val="0"/>
                <w:color w:val="auto"/>
                <w:sz w:val="20"/>
                <w:szCs w:val="20"/>
              </w:rPr>
            </w:pPr>
            <w:r w:rsidRPr="003D185F">
              <w:rPr>
                <w:rFonts w:ascii="Times New Roman" w:hAnsi="Times New Roman"/>
                <w:b w:val="0"/>
                <w:color w:val="auto"/>
                <w:sz w:val="20"/>
                <w:szCs w:val="20"/>
                <w:lang w:eastAsia="tr-TR"/>
              </w:rPr>
              <w:t>Sunulan</w:t>
            </w:r>
            <w:r w:rsidR="006E20B4">
              <w:rPr>
                <w:rFonts w:ascii="Times New Roman" w:hAnsi="Times New Roman"/>
                <w:b w:val="0"/>
                <w:color w:val="auto"/>
                <w:sz w:val="20"/>
                <w:szCs w:val="20"/>
              </w:rPr>
              <w:t xml:space="preserve"> Hizmet </w:t>
            </w:r>
            <w:proofErr w:type="gramStart"/>
            <w:r w:rsidR="006E20B4">
              <w:rPr>
                <w:rFonts w:ascii="Times New Roman" w:hAnsi="Times New Roman"/>
                <w:b w:val="0"/>
                <w:color w:val="auto"/>
                <w:sz w:val="20"/>
                <w:szCs w:val="20"/>
              </w:rPr>
              <w:t>5</w:t>
            </w:r>
            <w:r>
              <w:rPr>
                <w:rFonts w:ascii="Times New Roman" w:hAnsi="Times New Roman"/>
                <w:b w:val="0"/>
                <w:color w:val="auto"/>
                <w:sz w:val="20"/>
                <w:szCs w:val="20"/>
              </w:rPr>
              <w:t>.3</w:t>
            </w:r>
            <w:proofErr w:type="gramEnd"/>
            <w:r w:rsidRPr="003D185F">
              <w:rPr>
                <w:rFonts w:ascii="Times New Roman" w:hAnsi="Times New Roman"/>
                <w:b w:val="0"/>
                <w:color w:val="auto"/>
                <w:sz w:val="20"/>
                <w:szCs w:val="20"/>
              </w:rPr>
              <w:t>.</w:t>
            </w:r>
          </w:p>
        </w:tc>
        <w:tc>
          <w:tcPr>
            <w:tcW w:w="7738" w:type="dxa"/>
            <w:tcBorders>
              <w:left w:val="none" w:sz="0" w:space="0" w:color="auto"/>
              <w:right w:val="none" w:sz="0" w:space="0" w:color="auto"/>
            </w:tcBorders>
            <w:shd w:val="clear" w:color="auto" w:fill="auto"/>
            <w:tcMar>
              <w:left w:w="28" w:type="dxa"/>
              <w:right w:w="28" w:type="dxa"/>
            </w:tcMar>
            <w:vAlign w:val="center"/>
          </w:tcPr>
          <w:p w:rsidR="00024EDB" w:rsidRPr="003D185F" w:rsidRDefault="00024EDB" w:rsidP="00F3278D">
            <w:pP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0"/>
                <w:szCs w:val="20"/>
              </w:rPr>
            </w:pPr>
            <w:r w:rsidRPr="003D185F">
              <w:rPr>
                <w:rFonts w:ascii="Times New Roman" w:hAnsi="Times New Roman"/>
                <w:color w:val="auto"/>
                <w:sz w:val="20"/>
                <w:szCs w:val="20"/>
              </w:rPr>
              <w:t>Eğitim Bilişim Ağının kullanımının yaygınlaştırılmasını sağlamak,</w:t>
            </w:r>
          </w:p>
        </w:tc>
      </w:tr>
      <w:tr w:rsidR="00024EDB" w:rsidRPr="003D185F" w:rsidTr="00024EDB">
        <w:trPr>
          <w:trHeight w:val="283"/>
        </w:trPr>
        <w:tc>
          <w:tcPr>
            <w:cnfStyle w:val="001000000000" w:firstRow="0" w:lastRow="0" w:firstColumn="1" w:lastColumn="0" w:oddVBand="0" w:evenVBand="0" w:oddHBand="0" w:evenHBand="0" w:firstRowFirstColumn="0" w:firstRowLastColumn="0" w:lastRowFirstColumn="0" w:lastRowLastColumn="0"/>
            <w:tcW w:w="1956" w:type="dxa"/>
            <w:shd w:val="clear" w:color="auto" w:fill="CCC0D9" w:themeFill="accent4" w:themeFillTint="66"/>
            <w:tcMar>
              <w:left w:w="28" w:type="dxa"/>
              <w:right w:w="28" w:type="dxa"/>
            </w:tcMar>
            <w:vAlign w:val="center"/>
          </w:tcPr>
          <w:p w:rsidR="00024EDB" w:rsidRPr="003D185F" w:rsidRDefault="00024EDB" w:rsidP="00B079D2">
            <w:pPr>
              <w:rPr>
                <w:rFonts w:ascii="Times New Roman" w:hAnsi="Times New Roman"/>
                <w:b w:val="0"/>
                <w:color w:val="auto"/>
                <w:sz w:val="20"/>
                <w:szCs w:val="20"/>
              </w:rPr>
            </w:pPr>
            <w:r w:rsidRPr="003D185F">
              <w:rPr>
                <w:rFonts w:ascii="Times New Roman" w:hAnsi="Times New Roman"/>
                <w:b w:val="0"/>
                <w:color w:val="auto"/>
                <w:sz w:val="20"/>
                <w:szCs w:val="20"/>
                <w:lang w:eastAsia="tr-TR"/>
              </w:rPr>
              <w:t>Sunulan</w:t>
            </w:r>
            <w:r w:rsidR="006E20B4">
              <w:rPr>
                <w:rFonts w:ascii="Times New Roman" w:hAnsi="Times New Roman"/>
                <w:b w:val="0"/>
                <w:color w:val="auto"/>
                <w:sz w:val="20"/>
                <w:szCs w:val="20"/>
              </w:rPr>
              <w:t xml:space="preserve"> Hizmet </w:t>
            </w:r>
            <w:proofErr w:type="gramStart"/>
            <w:r w:rsidR="006E20B4">
              <w:rPr>
                <w:rFonts w:ascii="Times New Roman" w:hAnsi="Times New Roman"/>
                <w:b w:val="0"/>
                <w:color w:val="auto"/>
                <w:sz w:val="20"/>
                <w:szCs w:val="20"/>
              </w:rPr>
              <w:t>5</w:t>
            </w:r>
            <w:r>
              <w:rPr>
                <w:rFonts w:ascii="Times New Roman" w:hAnsi="Times New Roman"/>
                <w:b w:val="0"/>
                <w:color w:val="auto"/>
                <w:sz w:val="20"/>
                <w:szCs w:val="20"/>
              </w:rPr>
              <w:t>.4</w:t>
            </w:r>
            <w:proofErr w:type="gramEnd"/>
            <w:r w:rsidRPr="003D185F">
              <w:rPr>
                <w:rFonts w:ascii="Times New Roman" w:hAnsi="Times New Roman"/>
                <w:b w:val="0"/>
                <w:color w:val="auto"/>
                <w:sz w:val="20"/>
                <w:szCs w:val="20"/>
              </w:rPr>
              <w:t>.</w:t>
            </w:r>
          </w:p>
        </w:tc>
        <w:tc>
          <w:tcPr>
            <w:tcW w:w="7738" w:type="dxa"/>
            <w:shd w:val="clear" w:color="auto" w:fill="CCC0D9" w:themeFill="accent4" w:themeFillTint="66"/>
            <w:tcMar>
              <w:left w:w="28" w:type="dxa"/>
              <w:right w:w="28" w:type="dxa"/>
            </w:tcMar>
            <w:vAlign w:val="center"/>
          </w:tcPr>
          <w:p w:rsidR="00024EDB" w:rsidRPr="003D185F" w:rsidRDefault="00024EDB" w:rsidP="00F3278D">
            <w:pP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0"/>
                <w:szCs w:val="20"/>
              </w:rPr>
            </w:pPr>
            <w:r w:rsidRPr="003D185F">
              <w:rPr>
                <w:rFonts w:ascii="Times New Roman" w:hAnsi="Times New Roman"/>
                <w:color w:val="auto"/>
                <w:sz w:val="20"/>
                <w:szCs w:val="20"/>
              </w:rPr>
              <w:t>Bilişim hizmetlerine ve internet sayfalarına ilişkin iş ve işlemleri yürütmek,</w:t>
            </w:r>
          </w:p>
        </w:tc>
      </w:tr>
      <w:tr w:rsidR="00024EDB" w:rsidRPr="003D185F" w:rsidTr="00024EDB">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956" w:type="dxa"/>
            <w:tcBorders>
              <w:left w:val="none" w:sz="0" w:space="0" w:color="auto"/>
              <w:right w:val="none" w:sz="0" w:space="0" w:color="auto"/>
            </w:tcBorders>
            <w:shd w:val="clear" w:color="auto" w:fill="auto"/>
            <w:tcMar>
              <w:left w:w="28" w:type="dxa"/>
              <w:right w:w="28" w:type="dxa"/>
            </w:tcMar>
            <w:vAlign w:val="center"/>
          </w:tcPr>
          <w:p w:rsidR="00024EDB" w:rsidRPr="003D185F" w:rsidRDefault="00024EDB" w:rsidP="00B079D2">
            <w:pPr>
              <w:rPr>
                <w:rFonts w:ascii="Times New Roman" w:hAnsi="Times New Roman"/>
                <w:b w:val="0"/>
                <w:color w:val="auto"/>
                <w:sz w:val="20"/>
                <w:szCs w:val="20"/>
              </w:rPr>
            </w:pPr>
            <w:r w:rsidRPr="003D185F">
              <w:rPr>
                <w:rFonts w:ascii="Times New Roman" w:hAnsi="Times New Roman"/>
                <w:b w:val="0"/>
                <w:color w:val="auto"/>
                <w:sz w:val="20"/>
                <w:szCs w:val="20"/>
                <w:lang w:eastAsia="tr-TR"/>
              </w:rPr>
              <w:t>Sunulan</w:t>
            </w:r>
            <w:r w:rsidR="006E20B4">
              <w:rPr>
                <w:rFonts w:ascii="Times New Roman" w:hAnsi="Times New Roman"/>
                <w:b w:val="0"/>
                <w:color w:val="auto"/>
                <w:sz w:val="20"/>
                <w:szCs w:val="20"/>
              </w:rPr>
              <w:t xml:space="preserve"> Hizmet </w:t>
            </w:r>
            <w:proofErr w:type="gramStart"/>
            <w:r w:rsidR="006E20B4">
              <w:rPr>
                <w:rFonts w:ascii="Times New Roman" w:hAnsi="Times New Roman"/>
                <w:b w:val="0"/>
                <w:color w:val="auto"/>
                <w:sz w:val="20"/>
                <w:szCs w:val="20"/>
              </w:rPr>
              <w:t>5</w:t>
            </w:r>
            <w:r>
              <w:rPr>
                <w:rFonts w:ascii="Times New Roman" w:hAnsi="Times New Roman"/>
                <w:b w:val="0"/>
                <w:color w:val="auto"/>
                <w:sz w:val="20"/>
                <w:szCs w:val="20"/>
              </w:rPr>
              <w:t>.5</w:t>
            </w:r>
            <w:proofErr w:type="gramEnd"/>
            <w:r w:rsidRPr="003D185F">
              <w:rPr>
                <w:rFonts w:ascii="Times New Roman" w:hAnsi="Times New Roman"/>
                <w:b w:val="0"/>
                <w:color w:val="auto"/>
                <w:sz w:val="20"/>
                <w:szCs w:val="20"/>
              </w:rPr>
              <w:t>.</w:t>
            </w:r>
          </w:p>
        </w:tc>
        <w:tc>
          <w:tcPr>
            <w:tcW w:w="7738" w:type="dxa"/>
            <w:tcBorders>
              <w:left w:val="none" w:sz="0" w:space="0" w:color="auto"/>
              <w:right w:val="none" w:sz="0" w:space="0" w:color="auto"/>
            </w:tcBorders>
            <w:shd w:val="clear" w:color="auto" w:fill="auto"/>
            <w:tcMar>
              <w:left w:w="28" w:type="dxa"/>
              <w:right w:w="28" w:type="dxa"/>
            </w:tcMar>
            <w:vAlign w:val="center"/>
          </w:tcPr>
          <w:p w:rsidR="00024EDB" w:rsidRPr="003D185F" w:rsidRDefault="00024EDB" w:rsidP="00B079D2">
            <w:pP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0"/>
                <w:szCs w:val="20"/>
              </w:rPr>
            </w:pPr>
            <w:r w:rsidRPr="003D185F">
              <w:rPr>
                <w:rFonts w:ascii="Times New Roman" w:hAnsi="Times New Roman"/>
                <w:color w:val="auto"/>
                <w:sz w:val="20"/>
                <w:szCs w:val="20"/>
              </w:rPr>
              <w:t>İstatistikî verilerin saklanmasına ilişkin teknik iş ve işlemleri yürütmek,</w:t>
            </w:r>
          </w:p>
        </w:tc>
      </w:tr>
    </w:tbl>
    <w:p w:rsidR="00E01D82" w:rsidRDefault="00E01D82" w:rsidP="00B079D2">
      <w:pPr>
        <w:spacing w:after="0" w:line="360" w:lineRule="auto"/>
        <w:rPr>
          <w:rFonts w:ascii="Times New Roman" w:hAnsi="Times New Roman"/>
          <w:sz w:val="24"/>
          <w:szCs w:val="24"/>
        </w:rPr>
      </w:pPr>
    </w:p>
    <w:p w:rsidR="00EC4F8C" w:rsidRDefault="00EC4F8C" w:rsidP="00B079D2">
      <w:pPr>
        <w:spacing w:after="0" w:line="360" w:lineRule="auto"/>
        <w:rPr>
          <w:rFonts w:ascii="Times New Roman" w:hAnsi="Times New Roman"/>
          <w:sz w:val="24"/>
          <w:szCs w:val="24"/>
        </w:rPr>
      </w:pPr>
    </w:p>
    <w:tbl>
      <w:tblPr>
        <w:tblStyle w:val="AkGlgeleme-Vurgu13"/>
        <w:tblW w:w="49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14"/>
        <w:gridCol w:w="7653"/>
      </w:tblGrid>
      <w:tr w:rsidR="00E01D82" w:rsidRPr="003D185F" w:rsidTr="00CD1AB5">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014" w:type="dxa"/>
            <w:tcBorders>
              <w:top w:val="none" w:sz="0" w:space="0" w:color="auto"/>
              <w:left w:val="none" w:sz="0" w:space="0" w:color="auto"/>
              <w:bottom w:val="none" w:sz="0" w:space="0" w:color="auto"/>
              <w:right w:val="none" w:sz="0" w:space="0" w:color="auto"/>
            </w:tcBorders>
            <w:shd w:val="clear" w:color="auto" w:fill="B2A1C7" w:themeFill="accent4" w:themeFillTint="99"/>
            <w:tcMar>
              <w:left w:w="28" w:type="dxa"/>
              <w:right w:w="28" w:type="dxa"/>
            </w:tcMar>
            <w:vAlign w:val="center"/>
          </w:tcPr>
          <w:p w:rsidR="00E01D82" w:rsidRPr="003D185F" w:rsidRDefault="006E20B4" w:rsidP="00B079D2">
            <w:pPr>
              <w:rPr>
                <w:rFonts w:ascii="Times New Roman" w:hAnsi="Times New Roman"/>
                <w:color w:val="auto"/>
                <w:sz w:val="20"/>
                <w:szCs w:val="20"/>
              </w:rPr>
            </w:pPr>
            <w:r>
              <w:rPr>
                <w:rFonts w:ascii="Times New Roman" w:hAnsi="Times New Roman"/>
                <w:color w:val="auto"/>
                <w:sz w:val="20"/>
                <w:szCs w:val="20"/>
              </w:rPr>
              <w:lastRenderedPageBreak/>
              <w:t>Faaliyet Alanı-6</w:t>
            </w:r>
          </w:p>
        </w:tc>
        <w:tc>
          <w:tcPr>
            <w:tcW w:w="7653" w:type="dxa"/>
            <w:tcBorders>
              <w:top w:val="none" w:sz="0" w:space="0" w:color="auto"/>
              <w:left w:val="none" w:sz="0" w:space="0" w:color="auto"/>
              <w:bottom w:val="none" w:sz="0" w:space="0" w:color="auto"/>
              <w:right w:val="none" w:sz="0" w:space="0" w:color="auto"/>
            </w:tcBorders>
            <w:shd w:val="clear" w:color="auto" w:fill="B2A1C7" w:themeFill="accent4" w:themeFillTint="99"/>
            <w:tcMar>
              <w:left w:w="28" w:type="dxa"/>
              <w:right w:w="28" w:type="dxa"/>
            </w:tcMar>
            <w:vAlign w:val="center"/>
          </w:tcPr>
          <w:p w:rsidR="00E01D82" w:rsidRPr="003D185F" w:rsidRDefault="00E01D82" w:rsidP="00B079D2">
            <w:pPr>
              <w:cnfStyle w:val="100000000000" w:firstRow="1" w:lastRow="0" w:firstColumn="0" w:lastColumn="0" w:oddVBand="0" w:evenVBand="0" w:oddHBand="0" w:evenHBand="0" w:firstRowFirstColumn="0" w:firstRowLastColumn="0" w:lastRowFirstColumn="0" w:lastRowLastColumn="0"/>
              <w:rPr>
                <w:rFonts w:ascii="Times New Roman" w:hAnsi="Times New Roman"/>
                <w:bCs w:val="0"/>
                <w:color w:val="auto"/>
                <w:sz w:val="20"/>
                <w:szCs w:val="20"/>
              </w:rPr>
            </w:pPr>
            <w:r w:rsidRPr="003D185F">
              <w:rPr>
                <w:rFonts w:ascii="Times New Roman" w:hAnsi="Times New Roman"/>
                <w:color w:val="auto"/>
                <w:sz w:val="20"/>
                <w:szCs w:val="20"/>
              </w:rPr>
              <w:t>Strateji Geliştirme Hizmetleri</w:t>
            </w:r>
          </w:p>
        </w:tc>
      </w:tr>
      <w:tr w:rsidR="00E01D82" w:rsidRPr="003D185F" w:rsidTr="00CD1AB5">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014" w:type="dxa"/>
            <w:tcBorders>
              <w:left w:val="none" w:sz="0" w:space="0" w:color="auto"/>
              <w:right w:val="none" w:sz="0" w:space="0" w:color="auto"/>
            </w:tcBorders>
            <w:shd w:val="clear" w:color="auto" w:fill="auto"/>
            <w:tcMar>
              <w:left w:w="28" w:type="dxa"/>
              <w:right w:w="28" w:type="dxa"/>
            </w:tcMar>
            <w:vAlign w:val="center"/>
          </w:tcPr>
          <w:p w:rsidR="00E01D82" w:rsidRPr="003D185F" w:rsidRDefault="00E01D82" w:rsidP="00B079D2">
            <w:pPr>
              <w:rPr>
                <w:rFonts w:ascii="Times New Roman" w:hAnsi="Times New Roman"/>
                <w:b w:val="0"/>
                <w:color w:val="auto"/>
                <w:sz w:val="20"/>
                <w:szCs w:val="20"/>
              </w:rPr>
            </w:pPr>
            <w:r w:rsidRPr="003D185F">
              <w:rPr>
                <w:rFonts w:ascii="Times New Roman" w:hAnsi="Times New Roman"/>
                <w:b w:val="0"/>
                <w:color w:val="auto"/>
                <w:sz w:val="20"/>
                <w:szCs w:val="20"/>
                <w:lang w:eastAsia="tr-TR"/>
              </w:rPr>
              <w:t>Sunulan</w:t>
            </w:r>
            <w:r w:rsidR="006E20B4">
              <w:rPr>
                <w:rFonts w:ascii="Times New Roman" w:hAnsi="Times New Roman"/>
                <w:b w:val="0"/>
                <w:color w:val="auto"/>
                <w:sz w:val="20"/>
                <w:szCs w:val="20"/>
              </w:rPr>
              <w:t xml:space="preserve"> Hizmet </w:t>
            </w:r>
            <w:proofErr w:type="gramStart"/>
            <w:r w:rsidR="006E20B4">
              <w:rPr>
                <w:rFonts w:ascii="Times New Roman" w:hAnsi="Times New Roman"/>
                <w:b w:val="0"/>
                <w:color w:val="auto"/>
                <w:sz w:val="20"/>
                <w:szCs w:val="20"/>
              </w:rPr>
              <w:t>6</w:t>
            </w:r>
            <w:r w:rsidR="00B079D2">
              <w:rPr>
                <w:rFonts w:ascii="Times New Roman" w:hAnsi="Times New Roman"/>
                <w:b w:val="0"/>
                <w:color w:val="auto"/>
                <w:sz w:val="20"/>
                <w:szCs w:val="20"/>
              </w:rPr>
              <w:t>.1</w:t>
            </w:r>
            <w:proofErr w:type="gramEnd"/>
            <w:r w:rsidRPr="003D185F">
              <w:rPr>
                <w:rFonts w:ascii="Times New Roman" w:hAnsi="Times New Roman"/>
                <w:b w:val="0"/>
                <w:color w:val="auto"/>
                <w:sz w:val="20"/>
                <w:szCs w:val="20"/>
              </w:rPr>
              <w:t>.</w:t>
            </w:r>
          </w:p>
        </w:tc>
        <w:tc>
          <w:tcPr>
            <w:tcW w:w="7653" w:type="dxa"/>
            <w:tcBorders>
              <w:left w:val="none" w:sz="0" w:space="0" w:color="auto"/>
              <w:right w:val="none" w:sz="0" w:space="0" w:color="auto"/>
            </w:tcBorders>
            <w:shd w:val="clear" w:color="auto" w:fill="auto"/>
            <w:tcMar>
              <w:left w:w="28" w:type="dxa"/>
              <w:right w:w="28" w:type="dxa"/>
            </w:tcMar>
            <w:vAlign w:val="center"/>
          </w:tcPr>
          <w:p w:rsidR="00E01D82" w:rsidRPr="003D185F" w:rsidRDefault="00CD1AB5" w:rsidP="00B079D2">
            <w:pP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0"/>
                <w:szCs w:val="20"/>
              </w:rPr>
            </w:pPr>
            <w:r>
              <w:rPr>
                <w:rFonts w:ascii="Times New Roman" w:hAnsi="Times New Roman"/>
                <w:color w:val="auto"/>
                <w:sz w:val="20"/>
                <w:szCs w:val="20"/>
              </w:rPr>
              <w:t>Kurum</w:t>
            </w:r>
            <w:r w:rsidR="00E01D82" w:rsidRPr="003D185F">
              <w:rPr>
                <w:rFonts w:ascii="Times New Roman" w:hAnsi="Times New Roman"/>
                <w:color w:val="auto"/>
                <w:sz w:val="20"/>
                <w:szCs w:val="20"/>
              </w:rPr>
              <w:t xml:space="preserve"> stratejik planlarını hazırlamak, geliştirmek ve uygulanmasını sağlamak,</w:t>
            </w:r>
          </w:p>
        </w:tc>
      </w:tr>
      <w:tr w:rsidR="00E01D82" w:rsidRPr="003D185F" w:rsidTr="00CD1AB5">
        <w:trPr>
          <w:trHeight w:val="283"/>
        </w:trPr>
        <w:tc>
          <w:tcPr>
            <w:cnfStyle w:val="001000000000" w:firstRow="0" w:lastRow="0" w:firstColumn="1" w:lastColumn="0" w:oddVBand="0" w:evenVBand="0" w:oddHBand="0" w:evenHBand="0" w:firstRowFirstColumn="0" w:firstRowLastColumn="0" w:lastRowFirstColumn="0" w:lastRowLastColumn="0"/>
            <w:tcW w:w="2014" w:type="dxa"/>
            <w:shd w:val="clear" w:color="auto" w:fill="CCC0D9" w:themeFill="accent4" w:themeFillTint="66"/>
            <w:tcMar>
              <w:left w:w="28" w:type="dxa"/>
              <w:right w:w="28" w:type="dxa"/>
            </w:tcMar>
            <w:vAlign w:val="center"/>
          </w:tcPr>
          <w:p w:rsidR="00E01D82" w:rsidRPr="003D185F" w:rsidRDefault="00E01D82" w:rsidP="00B079D2">
            <w:pPr>
              <w:rPr>
                <w:rFonts w:ascii="Times New Roman" w:hAnsi="Times New Roman"/>
                <w:b w:val="0"/>
                <w:color w:val="auto"/>
                <w:sz w:val="20"/>
                <w:szCs w:val="20"/>
              </w:rPr>
            </w:pPr>
            <w:r w:rsidRPr="003D185F">
              <w:rPr>
                <w:rFonts w:ascii="Times New Roman" w:hAnsi="Times New Roman"/>
                <w:b w:val="0"/>
                <w:color w:val="auto"/>
                <w:sz w:val="20"/>
                <w:szCs w:val="20"/>
                <w:lang w:eastAsia="tr-TR"/>
              </w:rPr>
              <w:t>Sunulan</w:t>
            </w:r>
            <w:r w:rsidR="006E20B4">
              <w:rPr>
                <w:rFonts w:ascii="Times New Roman" w:hAnsi="Times New Roman"/>
                <w:b w:val="0"/>
                <w:color w:val="auto"/>
                <w:sz w:val="20"/>
                <w:szCs w:val="20"/>
              </w:rPr>
              <w:t xml:space="preserve"> Hizmet </w:t>
            </w:r>
            <w:proofErr w:type="gramStart"/>
            <w:r w:rsidR="006E20B4">
              <w:rPr>
                <w:rFonts w:ascii="Times New Roman" w:hAnsi="Times New Roman"/>
                <w:b w:val="0"/>
                <w:color w:val="auto"/>
                <w:sz w:val="20"/>
                <w:szCs w:val="20"/>
              </w:rPr>
              <w:t>6</w:t>
            </w:r>
            <w:r w:rsidR="00B079D2">
              <w:rPr>
                <w:rFonts w:ascii="Times New Roman" w:hAnsi="Times New Roman"/>
                <w:b w:val="0"/>
                <w:color w:val="auto"/>
                <w:sz w:val="20"/>
                <w:szCs w:val="20"/>
              </w:rPr>
              <w:t>.2</w:t>
            </w:r>
            <w:proofErr w:type="gramEnd"/>
            <w:r w:rsidRPr="003D185F">
              <w:rPr>
                <w:rFonts w:ascii="Times New Roman" w:hAnsi="Times New Roman"/>
                <w:b w:val="0"/>
                <w:color w:val="auto"/>
                <w:sz w:val="20"/>
                <w:szCs w:val="20"/>
              </w:rPr>
              <w:t>.</w:t>
            </w:r>
          </w:p>
        </w:tc>
        <w:tc>
          <w:tcPr>
            <w:tcW w:w="7653" w:type="dxa"/>
            <w:shd w:val="clear" w:color="auto" w:fill="CCC0D9" w:themeFill="accent4" w:themeFillTint="66"/>
            <w:tcMar>
              <w:left w:w="28" w:type="dxa"/>
              <w:right w:w="28" w:type="dxa"/>
            </w:tcMar>
            <w:vAlign w:val="center"/>
          </w:tcPr>
          <w:p w:rsidR="00E01D82" w:rsidRPr="003D185F" w:rsidRDefault="00CD1AB5" w:rsidP="00B079D2">
            <w:pP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0"/>
                <w:szCs w:val="20"/>
              </w:rPr>
            </w:pPr>
            <w:r w:rsidRPr="003D185F">
              <w:rPr>
                <w:rFonts w:ascii="Times New Roman" w:hAnsi="Times New Roman"/>
                <w:color w:val="auto"/>
                <w:sz w:val="20"/>
                <w:szCs w:val="20"/>
              </w:rPr>
              <w:t>Hizmetlerin etkililiği ile vatandaş ve çalışan memnuniyetine ilişkin çalışmalar yapmak,</w:t>
            </w:r>
          </w:p>
        </w:tc>
      </w:tr>
      <w:tr w:rsidR="00CD1AB5" w:rsidRPr="003D185F" w:rsidTr="00CD1AB5">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014" w:type="dxa"/>
            <w:tcBorders>
              <w:left w:val="none" w:sz="0" w:space="0" w:color="auto"/>
              <w:right w:val="none" w:sz="0" w:space="0" w:color="auto"/>
            </w:tcBorders>
            <w:shd w:val="clear" w:color="auto" w:fill="auto"/>
            <w:tcMar>
              <w:left w:w="28" w:type="dxa"/>
              <w:right w:w="28" w:type="dxa"/>
            </w:tcMar>
            <w:vAlign w:val="center"/>
          </w:tcPr>
          <w:p w:rsidR="00CD1AB5" w:rsidRPr="003D185F" w:rsidRDefault="00CD1AB5" w:rsidP="00B079D2">
            <w:pPr>
              <w:rPr>
                <w:rFonts w:ascii="Times New Roman" w:hAnsi="Times New Roman"/>
                <w:b w:val="0"/>
                <w:color w:val="auto"/>
                <w:sz w:val="20"/>
                <w:szCs w:val="20"/>
              </w:rPr>
            </w:pPr>
            <w:r w:rsidRPr="003D185F">
              <w:rPr>
                <w:rFonts w:ascii="Times New Roman" w:hAnsi="Times New Roman"/>
                <w:b w:val="0"/>
                <w:color w:val="auto"/>
                <w:sz w:val="20"/>
                <w:szCs w:val="20"/>
                <w:lang w:eastAsia="tr-TR"/>
              </w:rPr>
              <w:t>Sunulan</w:t>
            </w:r>
            <w:r w:rsidR="006E20B4">
              <w:rPr>
                <w:rFonts w:ascii="Times New Roman" w:hAnsi="Times New Roman"/>
                <w:b w:val="0"/>
                <w:color w:val="auto"/>
                <w:sz w:val="20"/>
                <w:szCs w:val="20"/>
              </w:rPr>
              <w:t xml:space="preserve"> Hizmet </w:t>
            </w:r>
            <w:proofErr w:type="gramStart"/>
            <w:r w:rsidR="006E20B4">
              <w:rPr>
                <w:rFonts w:ascii="Times New Roman" w:hAnsi="Times New Roman"/>
                <w:b w:val="0"/>
                <w:color w:val="auto"/>
                <w:sz w:val="20"/>
                <w:szCs w:val="20"/>
              </w:rPr>
              <w:t>6</w:t>
            </w:r>
            <w:r>
              <w:rPr>
                <w:rFonts w:ascii="Times New Roman" w:hAnsi="Times New Roman"/>
                <w:b w:val="0"/>
                <w:color w:val="auto"/>
                <w:sz w:val="20"/>
                <w:szCs w:val="20"/>
              </w:rPr>
              <w:t>.3</w:t>
            </w:r>
            <w:proofErr w:type="gramEnd"/>
            <w:r w:rsidRPr="003D185F">
              <w:rPr>
                <w:rFonts w:ascii="Times New Roman" w:hAnsi="Times New Roman"/>
                <w:b w:val="0"/>
                <w:color w:val="auto"/>
                <w:sz w:val="20"/>
                <w:szCs w:val="20"/>
              </w:rPr>
              <w:t>.</w:t>
            </w:r>
          </w:p>
        </w:tc>
        <w:tc>
          <w:tcPr>
            <w:tcW w:w="7653" w:type="dxa"/>
            <w:tcBorders>
              <w:left w:val="none" w:sz="0" w:space="0" w:color="auto"/>
              <w:right w:val="none" w:sz="0" w:space="0" w:color="auto"/>
            </w:tcBorders>
            <w:shd w:val="clear" w:color="auto" w:fill="auto"/>
            <w:tcMar>
              <w:left w:w="28" w:type="dxa"/>
              <w:right w:w="28" w:type="dxa"/>
            </w:tcMar>
            <w:vAlign w:val="center"/>
          </w:tcPr>
          <w:p w:rsidR="00CD1AB5" w:rsidRPr="003D185F" w:rsidRDefault="00CD1AB5" w:rsidP="00F3278D">
            <w:pP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0"/>
                <w:szCs w:val="20"/>
              </w:rPr>
            </w:pPr>
            <w:r w:rsidRPr="003D185F">
              <w:rPr>
                <w:rFonts w:ascii="Times New Roman" w:hAnsi="Times New Roman"/>
                <w:color w:val="auto"/>
                <w:sz w:val="20"/>
                <w:szCs w:val="20"/>
              </w:rPr>
              <w:t>Okul aile birlikleri ile ilgili iş ve işlemleri yürütmek,</w:t>
            </w:r>
          </w:p>
        </w:tc>
      </w:tr>
    </w:tbl>
    <w:p w:rsidR="00DC0818" w:rsidRDefault="00DC0818" w:rsidP="00B079D2">
      <w:pPr>
        <w:spacing w:after="0" w:line="360" w:lineRule="auto"/>
        <w:rPr>
          <w:rFonts w:ascii="Times New Roman" w:hAnsi="Times New Roman"/>
          <w:sz w:val="24"/>
          <w:szCs w:val="24"/>
        </w:rPr>
      </w:pPr>
    </w:p>
    <w:tbl>
      <w:tblPr>
        <w:tblStyle w:val="AkGlgeleme-Vurgu133"/>
        <w:tblW w:w="49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2037"/>
        <w:gridCol w:w="7630"/>
      </w:tblGrid>
      <w:tr w:rsidR="004F50E7" w:rsidRPr="004F50E7" w:rsidTr="004F50E7">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037" w:type="dxa"/>
            <w:shd w:val="clear" w:color="auto" w:fill="B2A1C7" w:themeFill="accent4" w:themeFillTint="99"/>
            <w:tcMar>
              <w:left w:w="28" w:type="dxa"/>
              <w:right w:w="28" w:type="dxa"/>
            </w:tcMar>
            <w:vAlign w:val="center"/>
          </w:tcPr>
          <w:p w:rsidR="004F50E7" w:rsidRPr="004F50E7" w:rsidRDefault="006E20B4" w:rsidP="004F50E7">
            <w:pPr>
              <w:rPr>
                <w:rFonts w:ascii="Times New Roman" w:hAnsi="Times New Roman"/>
                <w:color w:val="auto"/>
                <w:sz w:val="20"/>
                <w:szCs w:val="20"/>
              </w:rPr>
            </w:pPr>
            <w:r>
              <w:rPr>
                <w:rFonts w:ascii="Times New Roman" w:hAnsi="Times New Roman"/>
                <w:color w:val="auto"/>
                <w:sz w:val="20"/>
                <w:szCs w:val="20"/>
              </w:rPr>
              <w:t>Faaliyet Alanı-7</w:t>
            </w:r>
            <w:r w:rsidR="004F50E7" w:rsidRPr="004F50E7">
              <w:rPr>
                <w:rFonts w:ascii="Times New Roman" w:hAnsi="Times New Roman"/>
                <w:color w:val="auto"/>
                <w:sz w:val="20"/>
                <w:szCs w:val="20"/>
              </w:rPr>
              <w:t xml:space="preserve">    </w:t>
            </w:r>
          </w:p>
        </w:tc>
        <w:tc>
          <w:tcPr>
            <w:tcW w:w="7630" w:type="dxa"/>
            <w:shd w:val="clear" w:color="auto" w:fill="B2A1C7" w:themeFill="accent4" w:themeFillTint="99"/>
            <w:tcMar>
              <w:left w:w="28" w:type="dxa"/>
              <w:right w:w="28" w:type="dxa"/>
            </w:tcMar>
            <w:vAlign w:val="center"/>
          </w:tcPr>
          <w:p w:rsidR="004F50E7" w:rsidRPr="004F50E7" w:rsidRDefault="004F50E7" w:rsidP="004F50E7">
            <w:pPr>
              <w:cnfStyle w:val="100000000000" w:firstRow="1" w:lastRow="0" w:firstColumn="0" w:lastColumn="0" w:oddVBand="0" w:evenVBand="0" w:oddHBand="0" w:evenHBand="0" w:firstRowFirstColumn="0" w:firstRowLastColumn="0" w:lastRowFirstColumn="0" w:lastRowLastColumn="0"/>
              <w:rPr>
                <w:rFonts w:ascii="Times New Roman" w:hAnsi="Times New Roman"/>
                <w:bCs w:val="0"/>
                <w:color w:val="auto"/>
                <w:sz w:val="20"/>
                <w:szCs w:val="20"/>
              </w:rPr>
            </w:pPr>
            <w:r w:rsidRPr="004F50E7">
              <w:rPr>
                <w:rFonts w:ascii="Times New Roman" w:hAnsi="Times New Roman"/>
                <w:color w:val="auto"/>
                <w:sz w:val="20"/>
                <w:szCs w:val="20"/>
              </w:rPr>
              <w:t>Hukuk Hizmetleri</w:t>
            </w:r>
          </w:p>
        </w:tc>
      </w:tr>
      <w:tr w:rsidR="004F50E7" w:rsidRPr="004F50E7" w:rsidTr="004F50E7">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037" w:type="dxa"/>
            <w:tcBorders>
              <w:top w:val="single" w:sz="8" w:space="0" w:color="4F81BD" w:themeColor="accent1"/>
              <w:left w:val="single" w:sz="4" w:space="0" w:color="auto"/>
              <w:right w:val="single" w:sz="4" w:space="0" w:color="auto"/>
            </w:tcBorders>
            <w:shd w:val="clear" w:color="auto" w:fill="FFFFFF" w:themeFill="background1"/>
            <w:tcMar>
              <w:left w:w="28" w:type="dxa"/>
              <w:right w:w="28" w:type="dxa"/>
            </w:tcMar>
            <w:vAlign w:val="center"/>
          </w:tcPr>
          <w:p w:rsidR="004F50E7" w:rsidRPr="004F50E7" w:rsidRDefault="004F50E7" w:rsidP="004F50E7">
            <w:pPr>
              <w:rPr>
                <w:rFonts w:ascii="Times New Roman" w:hAnsi="Times New Roman"/>
                <w:b w:val="0"/>
                <w:color w:val="auto"/>
                <w:sz w:val="20"/>
                <w:szCs w:val="20"/>
              </w:rPr>
            </w:pPr>
            <w:r w:rsidRPr="004F50E7">
              <w:rPr>
                <w:rFonts w:ascii="Times New Roman" w:hAnsi="Times New Roman"/>
                <w:b w:val="0"/>
                <w:color w:val="auto"/>
                <w:sz w:val="20"/>
                <w:szCs w:val="20"/>
                <w:lang w:eastAsia="tr-TR"/>
              </w:rPr>
              <w:t>Sunulan</w:t>
            </w:r>
            <w:r w:rsidR="006E20B4">
              <w:rPr>
                <w:rFonts w:ascii="Times New Roman" w:hAnsi="Times New Roman"/>
                <w:b w:val="0"/>
                <w:color w:val="auto"/>
                <w:sz w:val="20"/>
                <w:szCs w:val="20"/>
              </w:rPr>
              <w:t xml:space="preserve"> Hizmet </w:t>
            </w:r>
            <w:proofErr w:type="gramStart"/>
            <w:r w:rsidR="006E20B4">
              <w:rPr>
                <w:rFonts w:ascii="Times New Roman" w:hAnsi="Times New Roman"/>
                <w:b w:val="0"/>
                <w:color w:val="auto"/>
                <w:sz w:val="20"/>
                <w:szCs w:val="20"/>
              </w:rPr>
              <w:t>7</w:t>
            </w:r>
            <w:r w:rsidRPr="004F50E7">
              <w:rPr>
                <w:rFonts w:ascii="Times New Roman" w:hAnsi="Times New Roman"/>
                <w:b w:val="0"/>
                <w:color w:val="auto"/>
                <w:sz w:val="20"/>
                <w:szCs w:val="20"/>
              </w:rPr>
              <w:t>.1</w:t>
            </w:r>
            <w:proofErr w:type="gramEnd"/>
            <w:r>
              <w:rPr>
                <w:rFonts w:ascii="Times New Roman" w:hAnsi="Times New Roman"/>
                <w:b w:val="0"/>
                <w:color w:val="auto"/>
                <w:sz w:val="20"/>
                <w:szCs w:val="20"/>
              </w:rPr>
              <w:t>.</w:t>
            </w:r>
          </w:p>
        </w:tc>
        <w:tc>
          <w:tcPr>
            <w:tcW w:w="7630" w:type="dxa"/>
            <w:tcBorders>
              <w:top w:val="single" w:sz="8" w:space="0" w:color="4F81BD" w:themeColor="accent1"/>
              <w:left w:val="single" w:sz="4" w:space="0" w:color="auto"/>
              <w:right w:val="single" w:sz="4" w:space="0" w:color="auto"/>
            </w:tcBorders>
            <w:shd w:val="clear" w:color="auto" w:fill="FFFFFF" w:themeFill="background1"/>
            <w:tcMar>
              <w:left w:w="28" w:type="dxa"/>
              <w:right w:w="28" w:type="dxa"/>
            </w:tcMar>
            <w:vAlign w:val="center"/>
          </w:tcPr>
          <w:p w:rsidR="004F50E7" w:rsidRPr="004F50E7" w:rsidRDefault="004F50E7" w:rsidP="004F50E7">
            <w:pP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0"/>
                <w:szCs w:val="20"/>
              </w:rPr>
            </w:pPr>
            <w:r w:rsidRPr="004F50E7">
              <w:rPr>
                <w:rFonts w:ascii="Times New Roman" w:hAnsi="Times New Roman"/>
                <w:color w:val="auto"/>
                <w:sz w:val="20"/>
                <w:szCs w:val="20"/>
              </w:rPr>
              <w:t>Soruşturma ve inceleme raporlarına ilişkin iş ve işlemleri yürütmek,</w:t>
            </w:r>
          </w:p>
        </w:tc>
      </w:tr>
      <w:tr w:rsidR="004F50E7" w:rsidRPr="004F50E7" w:rsidTr="006D6C81">
        <w:trPr>
          <w:trHeight w:val="283"/>
        </w:trPr>
        <w:tc>
          <w:tcPr>
            <w:cnfStyle w:val="001000000000" w:firstRow="0" w:lastRow="0" w:firstColumn="1" w:lastColumn="0" w:oddVBand="0" w:evenVBand="0" w:oddHBand="0" w:evenHBand="0" w:firstRowFirstColumn="0" w:firstRowLastColumn="0" w:lastRowFirstColumn="0" w:lastRowLastColumn="0"/>
            <w:tcW w:w="2037" w:type="dxa"/>
            <w:shd w:val="clear" w:color="auto" w:fill="CCC0D9" w:themeFill="accent4" w:themeFillTint="66"/>
            <w:tcMar>
              <w:left w:w="28" w:type="dxa"/>
              <w:right w:w="28" w:type="dxa"/>
            </w:tcMar>
            <w:vAlign w:val="center"/>
          </w:tcPr>
          <w:p w:rsidR="004F50E7" w:rsidRPr="004F50E7" w:rsidRDefault="004F50E7" w:rsidP="004F50E7">
            <w:pPr>
              <w:rPr>
                <w:rFonts w:ascii="Times New Roman" w:hAnsi="Times New Roman"/>
                <w:b w:val="0"/>
                <w:color w:val="auto"/>
                <w:sz w:val="20"/>
                <w:szCs w:val="20"/>
              </w:rPr>
            </w:pPr>
            <w:r w:rsidRPr="004F50E7">
              <w:rPr>
                <w:rFonts w:ascii="Times New Roman" w:hAnsi="Times New Roman"/>
                <w:b w:val="0"/>
                <w:color w:val="auto"/>
                <w:sz w:val="20"/>
                <w:szCs w:val="20"/>
                <w:lang w:eastAsia="tr-TR"/>
              </w:rPr>
              <w:t>Sunulan</w:t>
            </w:r>
            <w:r w:rsidR="006E20B4">
              <w:rPr>
                <w:rFonts w:ascii="Times New Roman" w:hAnsi="Times New Roman"/>
                <w:b w:val="0"/>
                <w:color w:val="auto"/>
                <w:sz w:val="20"/>
                <w:szCs w:val="20"/>
              </w:rPr>
              <w:t xml:space="preserve"> Hizmet </w:t>
            </w:r>
            <w:proofErr w:type="gramStart"/>
            <w:r w:rsidR="006E20B4">
              <w:rPr>
                <w:rFonts w:ascii="Times New Roman" w:hAnsi="Times New Roman"/>
                <w:b w:val="0"/>
                <w:color w:val="auto"/>
                <w:sz w:val="20"/>
                <w:szCs w:val="20"/>
              </w:rPr>
              <w:t>7</w:t>
            </w:r>
            <w:r>
              <w:rPr>
                <w:rFonts w:ascii="Times New Roman" w:hAnsi="Times New Roman"/>
                <w:b w:val="0"/>
                <w:color w:val="auto"/>
                <w:sz w:val="20"/>
                <w:szCs w:val="20"/>
              </w:rPr>
              <w:t>.2</w:t>
            </w:r>
            <w:proofErr w:type="gramEnd"/>
            <w:r w:rsidRPr="004F50E7">
              <w:rPr>
                <w:rFonts w:ascii="Times New Roman" w:hAnsi="Times New Roman"/>
                <w:b w:val="0"/>
                <w:color w:val="auto"/>
                <w:sz w:val="20"/>
                <w:szCs w:val="20"/>
              </w:rPr>
              <w:t>.</w:t>
            </w:r>
          </w:p>
        </w:tc>
        <w:tc>
          <w:tcPr>
            <w:tcW w:w="7630" w:type="dxa"/>
            <w:shd w:val="clear" w:color="auto" w:fill="CCC0D9" w:themeFill="accent4" w:themeFillTint="66"/>
            <w:tcMar>
              <w:left w:w="28" w:type="dxa"/>
              <w:right w:w="28" w:type="dxa"/>
            </w:tcMar>
            <w:vAlign w:val="center"/>
          </w:tcPr>
          <w:p w:rsidR="004F50E7" w:rsidRPr="004F50E7" w:rsidRDefault="004F50E7" w:rsidP="004F50E7">
            <w:pP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0"/>
                <w:szCs w:val="20"/>
              </w:rPr>
            </w:pPr>
            <w:r w:rsidRPr="004F50E7">
              <w:rPr>
                <w:rFonts w:ascii="Times New Roman" w:hAnsi="Times New Roman"/>
                <w:color w:val="auto"/>
                <w:sz w:val="20"/>
                <w:szCs w:val="20"/>
              </w:rPr>
              <w:t>Adlî ve idarî makamlardan gelen ön inceleme iş ve işlemlerini yürütmek,</w:t>
            </w:r>
          </w:p>
        </w:tc>
      </w:tr>
      <w:tr w:rsidR="004F50E7" w:rsidRPr="004F50E7" w:rsidTr="004F50E7">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037" w:type="dxa"/>
            <w:tcBorders>
              <w:left w:val="single" w:sz="4" w:space="0" w:color="auto"/>
              <w:right w:val="single" w:sz="4" w:space="0" w:color="auto"/>
            </w:tcBorders>
            <w:shd w:val="clear" w:color="auto" w:fill="auto"/>
            <w:tcMar>
              <w:left w:w="28" w:type="dxa"/>
              <w:right w:w="28" w:type="dxa"/>
            </w:tcMar>
            <w:vAlign w:val="center"/>
          </w:tcPr>
          <w:p w:rsidR="004F50E7" w:rsidRPr="004F50E7" w:rsidRDefault="004F50E7" w:rsidP="004F50E7">
            <w:pPr>
              <w:rPr>
                <w:rFonts w:ascii="Times New Roman" w:hAnsi="Times New Roman"/>
                <w:b w:val="0"/>
                <w:color w:val="auto"/>
                <w:sz w:val="20"/>
                <w:szCs w:val="20"/>
              </w:rPr>
            </w:pPr>
            <w:r w:rsidRPr="004F50E7">
              <w:rPr>
                <w:rFonts w:ascii="Times New Roman" w:hAnsi="Times New Roman"/>
                <w:b w:val="0"/>
                <w:color w:val="auto"/>
                <w:sz w:val="20"/>
                <w:szCs w:val="20"/>
                <w:lang w:eastAsia="tr-TR"/>
              </w:rPr>
              <w:t>Sunulan</w:t>
            </w:r>
            <w:r w:rsidR="006E20B4">
              <w:rPr>
                <w:rFonts w:ascii="Times New Roman" w:hAnsi="Times New Roman"/>
                <w:b w:val="0"/>
                <w:color w:val="auto"/>
                <w:sz w:val="20"/>
                <w:szCs w:val="20"/>
              </w:rPr>
              <w:t xml:space="preserve"> Hizmet </w:t>
            </w:r>
            <w:proofErr w:type="gramStart"/>
            <w:r w:rsidR="006E20B4">
              <w:rPr>
                <w:rFonts w:ascii="Times New Roman" w:hAnsi="Times New Roman"/>
                <w:b w:val="0"/>
                <w:color w:val="auto"/>
                <w:sz w:val="20"/>
                <w:szCs w:val="20"/>
              </w:rPr>
              <w:t>7</w:t>
            </w:r>
            <w:r>
              <w:rPr>
                <w:rFonts w:ascii="Times New Roman" w:hAnsi="Times New Roman"/>
                <w:b w:val="0"/>
                <w:color w:val="auto"/>
                <w:sz w:val="20"/>
                <w:szCs w:val="20"/>
              </w:rPr>
              <w:t>.3</w:t>
            </w:r>
            <w:proofErr w:type="gramEnd"/>
            <w:r>
              <w:rPr>
                <w:rFonts w:ascii="Times New Roman" w:hAnsi="Times New Roman"/>
                <w:b w:val="0"/>
                <w:color w:val="auto"/>
                <w:sz w:val="20"/>
                <w:szCs w:val="20"/>
              </w:rPr>
              <w:t>.</w:t>
            </w:r>
          </w:p>
        </w:tc>
        <w:tc>
          <w:tcPr>
            <w:tcW w:w="7630" w:type="dxa"/>
            <w:tcBorders>
              <w:left w:val="single" w:sz="4" w:space="0" w:color="auto"/>
              <w:right w:val="single" w:sz="4" w:space="0" w:color="auto"/>
            </w:tcBorders>
            <w:shd w:val="clear" w:color="auto" w:fill="auto"/>
            <w:tcMar>
              <w:left w:w="28" w:type="dxa"/>
              <w:right w:w="28" w:type="dxa"/>
            </w:tcMar>
            <w:vAlign w:val="center"/>
          </w:tcPr>
          <w:p w:rsidR="004F50E7" w:rsidRPr="004F50E7" w:rsidRDefault="004F50E7" w:rsidP="004F50E7">
            <w:pP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0"/>
                <w:szCs w:val="20"/>
              </w:rPr>
            </w:pPr>
            <w:r w:rsidRPr="004F50E7">
              <w:rPr>
                <w:rFonts w:ascii="Times New Roman" w:hAnsi="Times New Roman"/>
                <w:color w:val="auto"/>
                <w:sz w:val="20"/>
                <w:szCs w:val="20"/>
              </w:rPr>
              <w:t>İdarî, adlî ve icra davalarıyla ilgili yazışmaları yapmak, idari ve adlî itirazlar ile ilgili iş ve işlemleri yürütmek,</w:t>
            </w:r>
          </w:p>
        </w:tc>
      </w:tr>
      <w:tr w:rsidR="004F50E7" w:rsidRPr="004F50E7" w:rsidTr="006D6C81">
        <w:trPr>
          <w:trHeight w:val="283"/>
        </w:trPr>
        <w:tc>
          <w:tcPr>
            <w:cnfStyle w:val="001000000000" w:firstRow="0" w:lastRow="0" w:firstColumn="1" w:lastColumn="0" w:oddVBand="0" w:evenVBand="0" w:oddHBand="0" w:evenHBand="0" w:firstRowFirstColumn="0" w:firstRowLastColumn="0" w:lastRowFirstColumn="0" w:lastRowLastColumn="0"/>
            <w:tcW w:w="2037" w:type="dxa"/>
            <w:shd w:val="clear" w:color="auto" w:fill="CCC0D9" w:themeFill="accent4" w:themeFillTint="66"/>
            <w:tcMar>
              <w:left w:w="28" w:type="dxa"/>
              <w:right w:w="28" w:type="dxa"/>
            </w:tcMar>
            <w:vAlign w:val="center"/>
          </w:tcPr>
          <w:p w:rsidR="004F50E7" w:rsidRPr="004F50E7" w:rsidRDefault="004F50E7" w:rsidP="004F50E7">
            <w:pPr>
              <w:rPr>
                <w:rFonts w:ascii="Times New Roman" w:hAnsi="Times New Roman"/>
                <w:b w:val="0"/>
                <w:color w:val="auto"/>
                <w:sz w:val="20"/>
                <w:szCs w:val="20"/>
              </w:rPr>
            </w:pPr>
            <w:r w:rsidRPr="004F50E7">
              <w:rPr>
                <w:rFonts w:ascii="Times New Roman" w:hAnsi="Times New Roman"/>
                <w:b w:val="0"/>
                <w:color w:val="auto"/>
                <w:sz w:val="20"/>
                <w:szCs w:val="20"/>
                <w:lang w:eastAsia="tr-TR"/>
              </w:rPr>
              <w:t>Sunulan</w:t>
            </w:r>
            <w:r w:rsidR="006E20B4">
              <w:rPr>
                <w:rFonts w:ascii="Times New Roman" w:hAnsi="Times New Roman"/>
                <w:b w:val="0"/>
                <w:color w:val="auto"/>
                <w:sz w:val="20"/>
                <w:szCs w:val="20"/>
              </w:rPr>
              <w:t xml:space="preserve"> Hizmet </w:t>
            </w:r>
            <w:proofErr w:type="gramStart"/>
            <w:r w:rsidR="006E20B4">
              <w:rPr>
                <w:rFonts w:ascii="Times New Roman" w:hAnsi="Times New Roman"/>
                <w:b w:val="0"/>
                <w:color w:val="auto"/>
                <w:sz w:val="20"/>
                <w:szCs w:val="20"/>
              </w:rPr>
              <w:t>7</w:t>
            </w:r>
            <w:r>
              <w:rPr>
                <w:rFonts w:ascii="Times New Roman" w:hAnsi="Times New Roman"/>
                <w:b w:val="0"/>
                <w:color w:val="auto"/>
                <w:sz w:val="20"/>
                <w:szCs w:val="20"/>
              </w:rPr>
              <w:t>.4</w:t>
            </w:r>
            <w:proofErr w:type="gramEnd"/>
            <w:r w:rsidRPr="004F50E7">
              <w:rPr>
                <w:rFonts w:ascii="Times New Roman" w:hAnsi="Times New Roman"/>
                <w:b w:val="0"/>
                <w:color w:val="auto"/>
                <w:sz w:val="20"/>
                <w:szCs w:val="20"/>
              </w:rPr>
              <w:t>.</w:t>
            </w:r>
          </w:p>
        </w:tc>
        <w:tc>
          <w:tcPr>
            <w:tcW w:w="7630" w:type="dxa"/>
            <w:shd w:val="clear" w:color="auto" w:fill="CCC0D9" w:themeFill="accent4" w:themeFillTint="66"/>
            <w:tcMar>
              <w:left w:w="28" w:type="dxa"/>
              <w:right w:w="28" w:type="dxa"/>
            </w:tcMar>
            <w:vAlign w:val="center"/>
          </w:tcPr>
          <w:p w:rsidR="004F50E7" w:rsidRPr="004F50E7" w:rsidRDefault="004F50E7" w:rsidP="004F50E7">
            <w:pP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0"/>
                <w:szCs w:val="20"/>
              </w:rPr>
            </w:pPr>
            <w:r w:rsidRPr="004F50E7">
              <w:rPr>
                <w:rFonts w:ascii="Times New Roman" w:hAnsi="Times New Roman"/>
                <w:color w:val="auto"/>
                <w:sz w:val="20"/>
                <w:szCs w:val="20"/>
              </w:rPr>
              <w:t>Mevzuatı takip etmek, mevzuatın uygulanmasını gözetmek,</w:t>
            </w:r>
          </w:p>
        </w:tc>
      </w:tr>
    </w:tbl>
    <w:p w:rsidR="004F50E7" w:rsidRPr="002C52D8" w:rsidRDefault="004F50E7" w:rsidP="00B079D2">
      <w:pPr>
        <w:spacing w:after="0" w:line="360" w:lineRule="auto"/>
        <w:rPr>
          <w:rFonts w:ascii="Times New Roman" w:hAnsi="Times New Roman"/>
          <w:sz w:val="24"/>
          <w:szCs w:val="24"/>
        </w:rPr>
      </w:pPr>
    </w:p>
    <w:tbl>
      <w:tblPr>
        <w:tblStyle w:val="AkGlgeleme-Vurgu13"/>
        <w:tblW w:w="49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6"/>
        <w:gridCol w:w="7621"/>
      </w:tblGrid>
      <w:tr w:rsidR="00E01D82" w:rsidRPr="003D185F" w:rsidTr="00F3278D">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046" w:type="dxa"/>
            <w:shd w:val="clear" w:color="auto" w:fill="B2A1C7" w:themeFill="accent4" w:themeFillTint="99"/>
            <w:tcMar>
              <w:left w:w="28" w:type="dxa"/>
              <w:right w:w="28" w:type="dxa"/>
            </w:tcMar>
            <w:vAlign w:val="center"/>
          </w:tcPr>
          <w:p w:rsidR="00E01D82" w:rsidRPr="003D185F" w:rsidRDefault="006E20B4" w:rsidP="00B079D2">
            <w:pPr>
              <w:rPr>
                <w:rFonts w:ascii="Times New Roman" w:hAnsi="Times New Roman"/>
                <w:color w:val="auto"/>
                <w:sz w:val="20"/>
                <w:szCs w:val="20"/>
              </w:rPr>
            </w:pPr>
            <w:r>
              <w:rPr>
                <w:rFonts w:ascii="Times New Roman" w:hAnsi="Times New Roman"/>
                <w:color w:val="auto"/>
                <w:sz w:val="20"/>
                <w:szCs w:val="20"/>
              </w:rPr>
              <w:t>Faaliyet Alanı-8</w:t>
            </w:r>
          </w:p>
        </w:tc>
        <w:tc>
          <w:tcPr>
            <w:tcW w:w="7621" w:type="dxa"/>
            <w:shd w:val="clear" w:color="auto" w:fill="B2A1C7" w:themeFill="accent4" w:themeFillTint="99"/>
            <w:tcMar>
              <w:left w:w="28" w:type="dxa"/>
              <w:right w:w="28" w:type="dxa"/>
            </w:tcMar>
            <w:vAlign w:val="center"/>
          </w:tcPr>
          <w:p w:rsidR="00E01D82" w:rsidRPr="003D185F" w:rsidRDefault="00E01D82" w:rsidP="00B079D2">
            <w:pPr>
              <w:cnfStyle w:val="100000000000" w:firstRow="1" w:lastRow="0" w:firstColumn="0" w:lastColumn="0" w:oddVBand="0" w:evenVBand="0" w:oddHBand="0" w:evenHBand="0" w:firstRowFirstColumn="0" w:firstRowLastColumn="0" w:lastRowFirstColumn="0" w:lastRowLastColumn="0"/>
              <w:rPr>
                <w:rFonts w:ascii="Times New Roman" w:hAnsi="Times New Roman"/>
                <w:color w:val="auto"/>
                <w:sz w:val="20"/>
                <w:szCs w:val="20"/>
              </w:rPr>
            </w:pPr>
            <w:r w:rsidRPr="003D185F">
              <w:rPr>
                <w:rFonts w:ascii="Times New Roman" w:hAnsi="Times New Roman"/>
                <w:color w:val="auto"/>
                <w:sz w:val="20"/>
                <w:szCs w:val="20"/>
              </w:rPr>
              <w:t>İnsan Kaynakları Hizmetleri</w:t>
            </w:r>
          </w:p>
        </w:tc>
      </w:tr>
      <w:tr w:rsidR="00E01D82" w:rsidRPr="003D185F" w:rsidTr="00F3278D">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046" w:type="dxa"/>
            <w:tcBorders>
              <w:left w:val="none" w:sz="0" w:space="0" w:color="auto"/>
              <w:right w:val="none" w:sz="0" w:space="0" w:color="auto"/>
            </w:tcBorders>
            <w:shd w:val="clear" w:color="auto" w:fill="auto"/>
            <w:tcMar>
              <w:left w:w="28" w:type="dxa"/>
              <w:right w:w="28" w:type="dxa"/>
            </w:tcMar>
            <w:vAlign w:val="center"/>
          </w:tcPr>
          <w:p w:rsidR="00E01D82" w:rsidRPr="003D185F" w:rsidRDefault="00E01D82" w:rsidP="00B079D2">
            <w:pPr>
              <w:rPr>
                <w:rFonts w:ascii="Times New Roman" w:hAnsi="Times New Roman"/>
                <w:b w:val="0"/>
                <w:color w:val="auto"/>
                <w:sz w:val="20"/>
                <w:szCs w:val="20"/>
              </w:rPr>
            </w:pPr>
            <w:r w:rsidRPr="003D185F">
              <w:rPr>
                <w:rFonts w:ascii="Times New Roman" w:hAnsi="Times New Roman"/>
                <w:b w:val="0"/>
                <w:color w:val="auto"/>
                <w:sz w:val="20"/>
                <w:szCs w:val="20"/>
                <w:lang w:eastAsia="tr-TR"/>
              </w:rPr>
              <w:t>Sunulan</w:t>
            </w:r>
            <w:r w:rsidR="006E20B4">
              <w:rPr>
                <w:rFonts w:ascii="Times New Roman" w:hAnsi="Times New Roman"/>
                <w:b w:val="0"/>
                <w:color w:val="auto"/>
                <w:sz w:val="20"/>
                <w:szCs w:val="20"/>
              </w:rPr>
              <w:t xml:space="preserve"> Hizmet.</w:t>
            </w:r>
            <w:proofErr w:type="gramStart"/>
            <w:r w:rsidR="006E20B4">
              <w:rPr>
                <w:rFonts w:ascii="Times New Roman" w:hAnsi="Times New Roman"/>
                <w:b w:val="0"/>
                <w:color w:val="auto"/>
                <w:sz w:val="20"/>
                <w:szCs w:val="20"/>
              </w:rPr>
              <w:t>8</w:t>
            </w:r>
            <w:r w:rsidRPr="003D185F">
              <w:rPr>
                <w:rFonts w:ascii="Times New Roman" w:hAnsi="Times New Roman"/>
                <w:b w:val="0"/>
                <w:color w:val="auto"/>
                <w:sz w:val="20"/>
                <w:szCs w:val="20"/>
              </w:rPr>
              <w:t>.1</w:t>
            </w:r>
            <w:proofErr w:type="gramEnd"/>
            <w:r w:rsidRPr="003D185F">
              <w:rPr>
                <w:rFonts w:ascii="Times New Roman" w:hAnsi="Times New Roman"/>
                <w:b w:val="0"/>
                <w:color w:val="auto"/>
                <w:sz w:val="20"/>
                <w:szCs w:val="20"/>
              </w:rPr>
              <w:t>.</w:t>
            </w:r>
          </w:p>
        </w:tc>
        <w:tc>
          <w:tcPr>
            <w:tcW w:w="7621" w:type="dxa"/>
            <w:tcBorders>
              <w:left w:val="none" w:sz="0" w:space="0" w:color="auto"/>
              <w:right w:val="none" w:sz="0" w:space="0" w:color="auto"/>
            </w:tcBorders>
            <w:shd w:val="clear" w:color="auto" w:fill="auto"/>
            <w:tcMar>
              <w:left w:w="28" w:type="dxa"/>
              <w:right w:w="28" w:type="dxa"/>
            </w:tcMar>
            <w:vAlign w:val="center"/>
          </w:tcPr>
          <w:p w:rsidR="00E01D82" w:rsidRPr="003D185F" w:rsidRDefault="00E01D82" w:rsidP="00B079D2">
            <w:pP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0"/>
                <w:szCs w:val="20"/>
              </w:rPr>
            </w:pPr>
            <w:r w:rsidRPr="003D185F">
              <w:rPr>
                <w:rFonts w:ascii="Times New Roman" w:hAnsi="Times New Roman"/>
                <w:color w:val="auto"/>
                <w:sz w:val="20"/>
                <w:szCs w:val="20"/>
              </w:rPr>
              <w:t>İnsan kaynaklarıyla ilgili kısa, orta ve uzun vadeli planlamalar yapmak,</w:t>
            </w:r>
          </w:p>
        </w:tc>
      </w:tr>
      <w:tr w:rsidR="00E01D82" w:rsidRPr="003D185F" w:rsidTr="00F3278D">
        <w:trPr>
          <w:trHeight w:val="283"/>
        </w:trPr>
        <w:tc>
          <w:tcPr>
            <w:cnfStyle w:val="001000000000" w:firstRow="0" w:lastRow="0" w:firstColumn="1" w:lastColumn="0" w:oddVBand="0" w:evenVBand="0" w:oddHBand="0" w:evenHBand="0" w:firstRowFirstColumn="0" w:firstRowLastColumn="0" w:lastRowFirstColumn="0" w:lastRowLastColumn="0"/>
            <w:tcW w:w="2046" w:type="dxa"/>
            <w:shd w:val="clear" w:color="auto" w:fill="CCC0D9" w:themeFill="accent4" w:themeFillTint="66"/>
            <w:tcMar>
              <w:left w:w="28" w:type="dxa"/>
              <w:right w:w="28" w:type="dxa"/>
            </w:tcMar>
            <w:vAlign w:val="center"/>
          </w:tcPr>
          <w:p w:rsidR="00E01D82" w:rsidRPr="003D185F" w:rsidRDefault="00E01D82" w:rsidP="00B079D2">
            <w:pPr>
              <w:rPr>
                <w:rFonts w:ascii="Times New Roman" w:hAnsi="Times New Roman"/>
                <w:b w:val="0"/>
                <w:color w:val="auto"/>
                <w:sz w:val="20"/>
                <w:szCs w:val="20"/>
              </w:rPr>
            </w:pPr>
            <w:r w:rsidRPr="003D185F">
              <w:rPr>
                <w:rFonts w:ascii="Times New Roman" w:hAnsi="Times New Roman"/>
                <w:b w:val="0"/>
                <w:color w:val="auto"/>
                <w:sz w:val="20"/>
                <w:szCs w:val="20"/>
                <w:lang w:eastAsia="tr-TR"/>
              </w:rPr>
              <w:t>Sunulan</w:t>
            </w:r>
            <w:r w:rsidR="006E20B4">
              <w:rPr>
                <w:rFonts w:ascii="Times New Roman" w:hAnsi="Times New Roman"/>
                <w:b w:val="0"/>
                <w:color w:val="auto"/>
                <w:sz w:val="20"/>
                <w:szCs w:val="20"/>
              </w:rPr>
              <w:t xml:space="preserve"> Hizmet.</w:t>
            </w:r>
            <w:proofErr w:type="gramStart"/>
            <w:r w:rsidR="006E20B4">
              <w:rPr>
                <w:rFonts w:ascii="Times New Roman" w:hAnsi="Times New Roman"/>
                <w:b w:val="0"/>
                <w:color w:val="auto"/>
                <w:sz w:val="20"/>
                <w:szCs w:val="20"/>
              </w:rPr>
              <w:t>8</w:t>
            </w:r>
            <w:r w:rsidRPr="003D185F">
              <w:rPr>
                <w:rFonts w:ascii="Times New Roman" w:hAnsi="Times New Roman"/>
                <w:b w:val="0"/>
                <w:color w:val="auto"/>
                <w:sz w:val="20"/>
                <w:szCs w:val="20"/>
              </w:rPr>
              <w:t>.2</w:t>
            </w:r>
            <w:proofErr w:type="gramEnd"/>
            <w:r w:rsidRPr="003D185F">
              <w:rPr>
                <w:rFonts w:ascii="Times New Roman" w:hAnsi="Times New Roman"/>
                <w:b w:val="0"/>
                <w:color w:val="auto"/>
                <w:sz w:val="20"/>
                <w:szCs w:val="20"/>
              </w:rPr>
              <w:t>.</w:t>
            </w:r>
          </w:p>
        </w:tc>
        <w:tc>
          <w:tcPr>
            <w:tcW w:w="7621" w:type="dxa"/>
            <w:shd w:val="clear" w:color="auto" w:fill="CCC0D9" w:themeFill="accent4" w:themeFillTint="66"/>
            <w:tcMar>
              <w:left w:w="28" w:type="dxa"/>
              <w:right w:w="28" w:type="dxa"/>
            </w:tcMar>
            <w:vAlign w:val="center"/>
          </w:tcPr>
          <w:p w:rsidR="00E01D82" w:rsidRPr="003D185F" w:rsidRDefault="00E01D82" w:rsidP="00B079D2">
            <w:pP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0"/>
                <w:szCs w:val="20"/>
              </w:rPr>
            </w:pPr>
            <w:r w:rsidRPr="003D185F">
              <w:rPr>
                <w:rFonts w:ascii="Times New Roman" w:hAnsi="Times New Roman"/>
                <w:color w:val="auto"/>
                <w:sz w:val="20"/>
                <w:szCs w:val="20"/>
              </w:rPr>
              <w:t>Norm kadro iş ve işlemlerini yürütmek,</w:t>
            </w:r>
          </w:p>
        </w:tc>
      </w:tr>
      <w:tr w:rsidR="00E01D82" w:rsidRPr="003D185F" w:rsidTr="00F3278D">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046" w:type="dxa"/>
            <w:tcBorders>
              <w:left w:val="none" w:sz="0" w:space="0" w:color="auto"/>
              <w:right w:val="none" w:sz="0" w:space="0" w:color="auto"/>
            </w:tcBorders>
            <w:shd w:val="clear" w:color="auto" w:fill="auto"/>
            <w:tcMar>
              <w:left w:w="28" w:type="dxa"/>
              <w:right w:w="28" w:type="dxa"/>
            </w:tcMar>
            <w:vAlign w:val="center"/>
          </w:tcPr>
          <w:p w:rsidR="00E01D82" w:rsidRPr="003D185F" w:rsidRDefault="00E01D82" w:rsidP="00B079D2">
            <w:pPr>
              <w:rPr>
                <w:rFonts w:ascii="Times New Roman" w:hAnsi="Times New Roman"/>
                <w:b w:val="0"/>
                <w:color w:val="auto"/>
                <w:sz w:val="20"/>
                <w:szCs w:val="20"/>
              </w:rPr>
            </w:pPr>
            <w:r w:rsidRPr="003D185F">
              <w:rPr>
                <w:rFonts w:ascii="Times New Roman" w:hAnsi="Times New Roman"/>
                <w:b w:val="0"/>
                <w:color w:val="auto"/>
                <w:sz w:val="20"/>
                <w:szCs w:val="20"/>
                <w:lang w:eastAsia="tr-TR"/>
              </w:rPr>
              <w:t>Sunulan</w:t>
            </w:r>
            <w:r w:rsidR="006461A5">
              <w:rPr>
                <w:rFonts w:ascii="Times New Roman" w:hAnsi="Times New Roman"/>
                <w:b w:val="0"/>
                <w:color w:val="auto"/>
                <w:sz w:val="20"/>
                <w:szCs w:val="20"/>
              </w:rPr>
              <w:t xml:space="preserve"> Hizm</w:t>
            </w:r>
            <w:r w:rsidR="006E20B4">
              <w:rPr>
                <w:rFonts w:ascii="Times New Roman" w:hAnsi="Times New Roman"/>
                <w:b w:val="0"/>
                <w:color w:val="auto"/>
                <w:sz w:val="20"/>
                <w:szCs w:val="20"/>
              </w:rPr>
              <w:t>et.</w:t>
            </w:r>
            <w:proofErr w:type="gramStart"/>
            <w:r w:rsidR="006E20B4">
              <w:rPr>
                <w:rFonts w:ascii="Times New Roman" w:hAnsi="Times New Roman"/>
                <w:b w:val="0"/>
                <w:color w:val="auto"/>
                <w:sz w:val="20"/>
                <w:szCs w:val="20"/>
              </w:rPr>
              <w:t>8</w:t>
            </w:r>
            <w:r w:rsidRPr="003D185F">
              <w:rPr>
                <w:rFonts w:ascii="Times New Roman" w:hAnsi="Times New Roman"/>
                <w:b w:val="0"/>
                <w:color w:val="auto"/>
                <w:sz w:val="20"/>
                <w:szCs w:val="20"/>
              </w:rPr>
              <w:t>.3</w:t>
            </w:r>
            <w:proofErr w:type="gramEnd"/>
            <w:r w:rsidRPr="003D185F">
              <w:rPr>
                <w:rFonts w:ascii="Times New Roman" w:hAnsi="Times New Roman"/>
                <w:b w:val="0"/>
                <w:color w:val="auto"/>
                <w:sz w:val="20"/>
                <w:szCs w:val="20"/>
              </w:rPr>
              <w:t>.</w:t>
            </w:r>
          </w:p>
        </w:tc>
        <w:tc>
          <w:tcPr>
            <w:tcW w:w="7621" w:type="dxa"/>
            <w:tcBorders>
              <w:left w:val="none" w:sz="0" w:space="0" w:color="auto"/>
              <w:right w:val="none" w:sz="0" w:space="0" w:color="auto"/>
            </w:tcBorders>
            <w:shd w:val="clear" w:color="auto" w:fill="auto"/>
            <w:tcMar>
              <w:left w:w="28" w:type="dxa"/>
              <w:right w:w="28" w:type="dxa"/>
            </w:tcMar>
            <w:vAlign w:val="center"/>
          </w:tcPr>
          <w:p w:rsidR="00E01D82" w:rsidRPr="003D185F" w:rsidRDefault="00177BE5" w:rsidP="00B079D2">
            <w:pP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0"/>
                <w:szCs w:val="20"/>
              </w:rPr>
            </w:pPr>
            <w:r w:rsidRPr="003D185F">
              <w:rPr>
                <w:rFonts w:ascii="Times New Roman" w:hAnsi="Times New Roman"/>
                <w:color w:val="auto"/>
                <w:sz w:val="20"/>
                <w:szCs w:val="20"/>
              </w:rPr>
              <w:t>Ö</w:t>
            </w:r>
            <w:r w:rsidR="00E01D82" w:rsidRPr="003D185F">
              <w:rPr>
                <w:rFonts w:ascii="Times New Roman" w:hAnsi="Times New Roman"/>
                <w:color w:val="auto"/>
                <w:sz w:val="20"/>
                <w:szCs w:val="20"/>
              </w:rPr>
              <w:t>zlük dosyalarının muhafazasını sağlamak,</w:t>
            </w:r>
          </w:p>
        </w:tc>
      </w:tr>
      <w:tr w:rsidR="00E01D82" w:rsidRPr="003D185F" w:rsidTr="00F3278D">
        <w:trPr>
          <w:trHeight w:val="283"/>
        </w:trPr>
        <w:tc>
          <w:tcPr>
            <w:cnfStyle w:val="001000000000" w:firstRow="0" w:lastRow="0" w:firstColumn="1" w:lastColumn="0" w:oddVBand="0" w:evenVBand="0" w:oddHBand="0" w:evenHBand="0" w:firstRowFirstColumn="0" w:firstRowLastColumn="0" w:lastRowFirstColumn="0" w:lastRowLastColumn="0"/>
            <w:tcW w:w="2046" w:type="dxa"/>
            <w:shd w:val="clear" w:color="auto" w:fill="CCC0D9" w:themeFill="accent4" w:themeFillTint="66"/>
            <w:tcMar>
              <w:left w:w="28" w:type="dxa"/>
              <w:right w:w="28" w:type="dxa"/>
            </w:tcMar>
            <w:vAlign w:val="center"/>
          </w:tcPr>
          <w:p w:rsidR="00E01D82" w:rsidRPr="003D185F" w:rsidRDefault="00E01D82" w:rsidP="00B079D2">
            <w:pPr>
              <w:rPr>
                <w:rFonts w:ascii="Times New Roman" w:hAnsi="Times New Roman"/>
                <w:b w:val="0"/>
                <w:color w:val="auto"/>
                <w:sz w:val="20"/>
                <w:szCs w:val="20"/>
              </w:rPr>
            </w:pPr>
            <w:r w:rsidRPr="003D185F">
              <w:rPr>
                <w:rFonts w:ascii="Times New Roman" w:hAnsi="Times New Roman"/>
                <w:b w:val="0"/>
                <w:color w:val="auto"/>
                <w:sz w:val="20"/>
                <w:szCs w:val="20"/>
                <w:lang w:eastAsia="tr-TR"/>
              </w:rPr>
              <w:t>Sunulan</w:t>
            </w:r>
            <w:r w:rsidR="006E20B4">
              <w:rPr>
                <w:rFonts w:ascii="Times New Roman" w:hAnsi="Times New Roman"/>
                <w:b w:val="0"/>
                <w:color w:val="auto"/>
                <w:sz w:val="20"/>
                <w:szCs w:val="20"/>
              </w:rPr>
              <w:t xml:space="preserve"> Hizmet.</w:t>
            </w:r>
            <w:proofErr w:type="gramStart"/>
            <w:r w:rsidR="006E20B4">
              <w:rPr>
                <w:rFonts w:ascii="Times New Roman" w:hAnsi="Times New Roman"/>
                <w:b w:val="0"/>
                <w:color w:val="auto"/>
                <w:sz w:val="20"/>
                <w:szCs w:val="20"/>
              </w:rPr>
              <w:t>8</w:t>
            </w:r>
            <w:r w:rsidRPr="003D185F">
              <w:rPr>
                <w:rFonts w:ascii="Times New Roman" w:hAnsi="Times New Roman"/>
                <w:b w:val="0"/>
                <w:color w:val="auto"/>
                <w:sz w:val="20"/>
                <w:szCs w:val="20"/>
              </w:rPr>
              <w:t>.4</w:t>
            </w:r>
            <w:proofErr w:type="gramEnd"/>
            <w:r w:rsidRPr="003D185F">
              <w:rPr>
                <w:rFonts w:ascii="Times New Roman" w:hAnsi="Times New Roman"/>
                <w:b w:val="0"/>
                <w:color w:val="auto"/>
                <w:sz w:val="20"/>
                <w:szCs w:val="20"/>
              </w:rPr>
              <w:t>.</w:t>
            </w:r>
          </w:p>
        </w:tc>
        <w:tc>
          <w:tcPr>
            <w:tcW w:w="7621" w:type="dxa"/>
            <w:shd w:val="clear" w:color="auto" w:fill="CCC0D9" w:themeFill="accent4" w:themeFillTint="66"/>
            <w:tcMar>
              <w:left w:w="28" w:type="dxa"/>
              <w:right w:w="28" w:type="dxa"/>
            </w:tcMar>
            <w:vAlign w:val="center"/>
          </w:tcPr>
          <w:p w:rsidR="00E01D82" w:rsidRPr="003D185F" w:rsidRDefault="00E01D82" w:rsidP="00B079D2">
            <w:pP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0"/>
                <w:szCs w:val="20"/>
              </w:rPr>
            </w:pPr>
            <w:r w:rsidRPr="003D185F">
              <w:rPr>
                <w:rFonts w:ascii="Times New Roman" w:hAnsi="Times New Roman"/>
                <w:color w:val="auto"/>
                <w:sz w:val="20"/>
                <w:szCs w:val="20"/>
              </w:rPr>
              <w:t>Özlük ve emeklilik iş ve işlemlerini yürütmek,</w:t>
            </w:r>
          </w:p>
        </w:tc>
      </w:tr>
      <w:tr w:rsidR="00E01D82" w:rsidRPr="003D185F" w:rsidTr="00F3278D">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046" w:type="dxa"/>
            <w:tcBorders>
              <w:left w:val="none" w:sz="0" w:space="0" w:color="auto"/>
              <w:right w:val="none" w:sz="0" w:space="0" w:color="auto"/>
            </w:tcBorders>
            <w:shd w:val="clear" w:color="auto" w:fill="auto"/>
            <w:tcMar>
              <w:left w:w="28" w:type="dxa"/>
              <w:right w:w="28" w:type="dxa"/>
            </w:tcMar>
            <w:vAlign w:val="center"/>
          </w:tcPr>
          <w:p w:rsidR="00E01D82" w:rsidRPr="003D185F" w:rsidRDefault="00E01D82" w:rsidP="00B079D2">
            <w:pPr>
              <w:rPr>
                <w:rFonts w:ascii="Times New Roman" w:hAnsi="Times New Roman"/>
                <w:b w:val="0"/>
                <w:color w:val="auto"/>
                <w:sz w:val="20"/>
                <w:szCs w:val="20"/>
              </w:rPr>
            </w:pPr>
            <w:r w:rsidRPr="003D185F">
              <w:rPr>
                <w:rFonts w:ascii="Times New Roman" w:hAnsi="Times New Roman"/>
                <w:b w:val="0"/>
                <w:color w:val="auto"/>
                <w:sz w:val="20"/>
                <w:szCs w:val="20"/>
                <w:lang w:eastAsia="tr-TR"/>
              </w:rPr>
              <w:t>Sunulan</w:t>
            </w:r>
            <w:r w:rsidR="006E20B4">
              <w:rPr>
                <w:rFonts w:ascii="Times New Roman" w:hAnsi="Times New Roman"/>
                <w:b w:val="0"/>
                <w:color w:val="auto"/>
                <w:sz w:val="20"/>
                <w:szCs w:val="20"/>
              </w:rPr>
              <w:t xml:space="preserve"> Hizmet.</w:t>
            </w:r>
            <w:proofErr w:type="gramStart"/>
            <w:r w:rsidR="006E20B4">
              <w:rPr>
                <w:rFonts w:ascii="Times New Roman" w:hAnsi="Times New Roman"/>
                <w:b w:val="0"/>
                <w:color w:val="auto"/>
                <w:sz w:val="20"/>
                <w:szCs w:val="20"/>
              </w:rPr>
              <w:t>8</w:t>
            </w:r>
            <w:r w:rsidRPr="003D185F">
              <w:rPr>
                <w:rFonts w:ascii="Times New Roman" w:hAnsi="Times New Roman"/>
                <w:b w:val="0"/>
                <w:color w:val="auto"/>
                <w:sz w:val="20"/>
                <w:szCs w:val="20"/>
              </w:rPr>
              <w:t>.5</w:t>
            </w:r>
            <w:proofErr w:type="gramEnd"/>
            <w:r w:rsidRPr="003D185F">
              <w:rPr>
                <w:rFonts w:ascii="Times New Roman" w:hAnsi="Times New Roman"/>
                <w:b w:val="0"/>
                <w:color w:val="auto"/>
                <w:sz w:val="20"/>
                <w:szCs w:val="20"/>
              </w:rPr>
              <w:t>.</w:t>
            </w:r>
          </w:p>
        </w:tc>
        <w:tc>
          <w:tcPr>
            <w:tcW w:w="7621" w:type="dxa"/>
            <w:tcBorders>
              <w:left w:val="none" w:sz="0" w:space="0" w:color="auto"/>
              <w:right w:val="none" w:sz="0" w:space="0" w:color="auto"/>
            </w:tcBorders>
            <w:shd w:val="clear" w:color="auto" w:fill="auto"/>
            <w:tcMar>
              <w:left w:w="28" w:type="dxa"/>
              <w:right w:w="28" w:type="dxa"/>
            </w:tcMar>
            <w:vAlign w:val="center"/>
          </w:tcPr>
          <w:p w:rsidR="00E01D82" w:rsidRPr="003D185F" w:rsidRDefault="00E01D82" w:rsidP="00B079D2">
            <w:pP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0"/>
                <w:szCs w:val="20"/>
              </w:rPr>
            </w:pPr>
            <w:r w:rsidRPr="003D185F">
              <w:rPr>
                <w:rFonts w:ascii="Times New Roman" w:hAnsi="Times New Roman"/>
                <w:color w:val="auto"/>
                <w:sz w:val="20"/>
                <w:szCs w:val="20"/>
              </w:rPr>
              <w:t>Disiplin ve ödül işlemlerinin uygulamalarını yapmak,</w:t>
            </w:r>
          </w:p>
        </w:tc>
      </w:tr>
      <w:tr w:rsidR="006461A5" w:rsidRPr="003D185F" w:rsidTr="00F3278D">
        <w:trPr>
          <w:trHeight w:val="283"/>
        </w:trPr>
        <w:tc>
          <w:tcPr>
            <w:cnfStyle w:val="001000000000" w:firstRow="0" w:lastRow="0" w:firstColumn="1" w:lastColumn="0" w:oddVBand="0" w:evenVBand="0" w:oddHBand="0" w:evenHBand="0" w:firstRowFirstColumn="0" w:firstRowLastColumn="0" w:lastRowFirstColumn="0" w:lastRowLastColumn="0"/>
            <w:tcW w:w="2046" w:type="dxa"/>
            <w:shd w:val="clear" w:color="auto" w:fill="CCC0D9" w:themeFill="accent4" w:themeFillTint="66"/>
            <w:tcMar>
              <w:left w:w="28" w:type="dxa"/>
              <w:right w:w="28" w:type="dxa"/>
            </w:tcMar>
            <w:vAlign w:val="center"/>
          </w:tcPr>
          <w:p w:rsidR="006461A5" w:rsidRPr="003D185F" w:rsidRDefault="006461A5" w:rsidP="00B079D2">
            <w:pPr>
              <w:rPr>
                <w:rFonts w:ascii="Times New Roman" w:hAnsi="Times New Roman"/>
                <w:b w:val="0"/>
                <w:color w:val="auto"/>
                <w:sz w:val="20"/>
                <w:szCs w:val="20"/>
              </w:rPr>
            </w:pPr>
            <w:r w:rsidRPr="003D185F">
              <w:rPr>
                <w:rFonts w:ascii="Times New Roman" w:hAnsi="Times New Roman"/>
                <w:b w:val="0"/>
                <w:color w:val="auto"/>
                <w:sz w:val="20"/>
                <w:szCs w:val="20"/>
                <w:lang w:eastAsia="tr-TR"/>
              </w:rPr>
              <w:t>Sunulan</w:t>
            </w:r>
            <w:r w:rsidR="006E20B4">
              <w:rPr>
                <w:rFonts w:ascii="Times New Roman" w:hAnsi="Times New Roman"/>
                <w:b w:val="0"/>
                <w:color w:val="auto"/>
                <w:sz w:val="20"/>
                <w:szCs w:val="20"/>
              </w:rPr>
              <w:t xml:space="preserve"> Hizmet.</w:t>
            </w:r>
            <w:proofErr w:type="gramStart"/>
            <w:r w:rsidR="006E20B4">
              <w:rPr>
                <w:rFonts w:ascii="Times New Roman" w:hAnsi="Times New Roman"/>
                <w:b w:val="0"/>
                <w:color w:val="auto"/>
                <w:sz w:val="20"/>
                <w:szCs w:val="20"/>
              </w:rPr>
              <w:t>8</w:t>
            </w:r>
            <w:r w:rsidRPr="003D185F">
              <w:rPr>
                <w:rFonts w:ascii="Times New Roman" w:hAnsi="Times New Roman"/>
                <w:b w:val="0"/>
                <w:color w:val="auto"/>
                <w:sz w:val="20"/>
                <w:szCs w:val="20"/>
              </w:rPr>
              <w:t>.6</w:t>
            </w:r>
            <w:proofErr w:type="gramEnd"/>
            <w:r w:rsidRPr="003D185F">
              <w:rPr>
                <w:rFonts w:ascii="Times New Roman" w:hAnsi="Times New Roman"/>
                <w:b w:val="0"/>
                <w:color w:val="auto"/>
                <w:sz w:val="20"/>
                <w:szCs w:val="20"/>
              </w:rPr>
              <w:t>.</w:t>
            </w:r>
          </w:p>
        </w:tc>
        <w:tc>
          <w:tcPr>
            <w:tcW w:w="7621" w:type="dxa"/>
            <w:shd w:val="clear" w:color="auto" w:fill="CCC0D9" w:themeFill="accent4" w:themeFillTint="66"/>
            <w:tcMar>
              <w:left w:w="28" w:type="dxa"/>
              <w:right w:w="28" w:type="dxa"/>
            </w:tcMar>
            <w:vAlign w:val="center"/>
          </w:tcPr>
          <w:p w:rsidR="006461A5" w:rsidRPr="003D185F" w:rsidRDefault="006461A5" w:rsidP="00256058">
            <w:pP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0"/>
                <w:szCs w:val="20"/>
              </w:rPr>
            </w:pPr>
            <w:r w:rsidRPr="003D185F">
              <w:rPr>
                <w:rFonts w:ascii="Times New Roman" w:hAnsi="Times New Roman"/>
                <w:color w:val="auto"/>
                <w:sz w:val="20"/>
                <w:szCs w:val="20"/>
              </w:rPr>
              <w:t>Personelin eğitimlerine ilişkin iş ve işlemleri yapmak,</w:t>
            </w:r>
          </w:p>
        </w:tc>
      </w:tr>
      <w:tr w:rsidR="006461A5" w:rsidRPr="003D185F" w:rsidTr="00F3278D">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046" w:type="dxa"/>
            <w:tcBorders>
              <w:left w:val="none" w:sz="0" w:space="0" w:color="auto"/>
              <w:right w:val="none" w:sz="0" w:space="0" w:color="auto"/>
            </w:tcBorders>
            <w:shd w:val="clear" w:color="auto" w:fill="auto"/>
            <w:tcMar>
              <w:left w:w="28" w:type="dxa"/>
              <w:right w:w="28" w:type="dxa"/>
            </w:tcMar>
            <w:vAlign w:val="center"/>
          </w:tcPr>
          <w:p w:rsidR="006461A5" w:rsidRPr="003D185F" w:rsidRDefault="006461A5" w:rsidP="00B079D2">
            <w:pPr>
              <w:rPr>
                <w:rFonts w:ascii="Times New Roman" w:hAnsi="Times New Roman"/>
                <w:b w:val="0"/>
                <w:color w:val="auto"/>
                <w:sz w:val="20"/>
                <w:szCs w:val="20"/>
              </w:rPr>
            </w:pPr>
            <w:r w:rsidRPr="003D185F">
              <w:rPr>
                <w:rFonts w:ascii="Times New Roman" w:hAnsi="Times New Roman"/>
                <w:b w:val="0"/>
                <w:color w:val="auto"/>
                <w:sz w:val="20"/>
                <w:szCs w:val="20"/>
                <w:lang w:eastAsia="tr-TR"/>
              </w:rPr>
              <w:t>Sunulan</w:t>
            </w:r>
            <w:r w:rsidR="006E20B4">
              <w:rPr>
                <w:rFonts w:ascii="Times New Roman" w:hAnsi="Times New Roman"/>
                <w:b w:val="0"/>
                <w:color w:val="auto"/>
                <w:sz w:val="20"/>
                <w:szCs w:val="20"/>
              </w:rPr>
              <w:t xml:space="preserve"> Hizmet </w:t>
            </w:r>
            <w:proofErr w:type="gramStart"/>
            <w:r w:rsidR="006E20B4">
              <w:rPr>
                <w:rFonts w:ascii="Times New Roman" w:hAnsi="Times New Roman"/>
                <w:b w:val="0"/>
                <w:color w:val="auto"/>
                <w:sz w:val="20"/>
                <w:szCs w:val="20"/>
              </w:rPr>
              <w:t>8</w:t>
            </w:r>
            <w:r>
              <w:rPr>
                <w:rFonts w:ascii="Times New Roman" w:hAnsi="Times New Roman"/>
                <w:b w:val="0"/>
                <w:color w:val="auto"/>
                <w:sz w:val="20"/>
                <w:szCs w:val="20"/>
              </w:rPr>
              <w:t>.7</w:t>
            </w:r>
            <w:proofErr w:type="gramEnd"/>
            <w:r w:rsidRPr="003D185F">
              <w:rPr>
                <w:rFonts w:ascii="Times New Roman" w:hAnsi="Times New Roman"/>
                <w:b w:val="0"/>
                <w:color w:val="auto"/>
                <w:sz w:val="20"/>
                <w:szCs w:val="20"/>
              </w:rPr>
              <w:t>.</w:t>
            </w:r>
          </w:p>
        </w:tc>
        <w:tc>
          <w:tcPr>
            <w:tcW w:w="7621" w:type="dxa"/>
            <w:tcBorders>
              <w:left w:val="none" w:sz="0" w:space="0" w:color="auto"/>
              <w:right w:val="none" w:sz="0" w:space="0" w:color="auto"/>
            </w:tcBorders>
            <w:shd w:val="clear" w:color="auto" w:fill="auto"/>
            <w:tcMar>
              <w:left w:w="28" w:type="dxa"/>
              <w:right w:w="28" w:type="dxa"/>
            </w:tcMar>
            <w:vAlign w:val="center"/>
          </w:tcPr>
          <w:p w:rsidR="006461A5" w:rsidRPr="003D185F" w:rsidRDefault="006461A5" w:rsidP="00256058">
            <w:pP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0"/>
                <w:szCs w:val="20"/>
              </w:rPr>
            </w:pPr>
            <w:r w:rsidRPr="003D185F">
              <w:rPr>
                <w:rFonts w:ascii="Times New Roman" w:hAnsi="Times New Roman"/>
                <w:color w:val="auto"/>
                <w:sz w:val="20"/>
                <w:szCs w:val="20"/>
              </w:rPr>
              <w:t>Aday öğretmenlerin  ile ilgili iş ve işlemleri yürütmek,</w:t>
            </w:r>
          </w:p>
        </w:tc>
      </w:tr>
      <w:tr w:rsidR="006461A5" w:rsidRPr="003D185F" w:rsidTr="00F3278D">
        <w:trPr>
          <w:trHeight w:val="283"/>
        </w:trPr>
        <w:tc>
          <w:tcPr>
            <w:cnfStyle w:val="001000000000" w:firstRow="0" w:lastRow="0" w:firstColumn="1" w:lastColumn="0" w:oddVBand="0" w:evenVBand="0" w:oddHBand="0" w:evenHBand="0" w:firstRowFirstColumn="0" w:firstRowLastColumn="0" w:lastRowFirstColumn="0" w:lastRowLastColumn="0"/>
            <w:tcW w:w="2046" w:type="dxa"/>
            <w:shd w:val="clear" w:color="auto" w:fill="CCC0D9" w:themeFill="accent4" w:themeFillTint="66"/>
            <w:tcMar>
              <w:left w:w="28" w:type="dxa"/>
              <w:right w:w="28" w:type="dxa"/>
            </w:tcMar>
            <w:vAlign w:val="center"/>
          </w:tcPr>
          <w:p w:rsidR="006461A5" w:rsidRPr="003D185F" w:rsidRDefault="006461A5" w:rsidP="00B079D2">
            <w:pPr>
              <w:rPr>
                <w:rFonts w:ascii="Times New Roman" w:hAnsi="Times New Roman"/>
                <w:b w:val="0"/>
                <w:color w:val="auto"/>
                <w:sz w:val="20"/>
                <w:szCs w:val="20"/>
              </w:rPr>
            </w:pPr>
            <w:r w:rsidRPr="003D185F">
              <w:rPr>
                <w:rFonts w:ascii="Times New Roman" w:hAnsi="Times New Roman"/>
                <w:b w:val="0"/>
                <w:color w:val="auto"/>
                <w:sz w:val="20"/>
                <w:szCs w:val="20"/>
                <w:lang w:eastAsia="tr-TR"/>
              </w:rPr>
              <w:t>Sunulan</w:t>
            </w:r>
            <w:r w:rsidR="006E20B4">
              <w:rPr>
                <w:rFonts w:ascii="Times New Roman" w:hAnsi="Times New Roman"/>
                <w:b w:val="0"/>
                <w:color w:val="auto"/>
                <w:sz w:val="20"/>
                <w:szCs w:val="20"/>
              </w:rPr>
              <w:t xml:space="preserve"> Hizmet.</w:t>
            </w:r>
            <w:proofErr w:type="gramStart"/>
            <w:r w:rsidR="006E20B4">
              <w:rPr>
                <w:rFonts w:ascii="Times New Roman" w:hAnsi="Times New Roman"/>
                <w:b w:val="0"/>
                <w:color w:val="auto"/>
                <w:sz w:val="20"/>
                <w:szCs w:val="20"/>
              </w:rPr>
              <w:t>8</w:t>
            </w:r>
            <w:r>
              <w:rPr>
                <w:rFonts w:ascii="Times New Roman" w:hAnsi="Times New Roman"/>
                <w:b w:val="0"/>
                <w:color w:val="auto"/>
                <w:sz w:val="20"/>
                <w:szCs w:val="20"/>
              </w:rPr>
              <w:t>.8</w:t>
            </w:r>
            <w:proofErr w:type="gramEnd"/>
            <w:r w:rsidRPr="003D185F">
              <w:rPr>
                <w:rFonts w:ascii="Times New Roman" w:hAnsi="Times New Roman"/>
                <w:b w:val="0"/>
                <w:color w:val="auto"/>
                <w:sz w:val="20"/>
                <w:szCs w:val="20"/>
              </w:rPr>
              <w:t>.</w:t>
            </w:r>
          </w:p>
        </w:tc>
        <w:tc>
          <w:tcPr>
            <w:tcW w:w="7621" w:type="dxa"/>
            <w:shd w:val="clear" w:color="auto" w:fill="CCC0D9" w:themeFill="accent4" w:themeFillTint="66"/>
            <w:tcMar>
              <w:left w:w="28" w:type="dxa"/>
              <w:right w:w="28" w:type="dxa"/>
            </w:tcMar>
            <w:vAlign w:val="center"/>
          </w:tcPr>
          <w:p w:rsidR="006461A5" w:rsidRPr="003D185F" w:rsidRDefault="006461A5" w:rsidP="00B079D2">
            <w:pP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0"/>
                <w:szCs w:val="20"/>
              </w:rPr>
            </w:pPr>
            <w:r w:rsidRPr="003D185F">
              <w:rPr>
                <w:rFonts w:ascii="Times New Roman" w:hAnsi="Times New Roman"/>
                <w:color w:val="auto"/>
                <w:sz w:val="20"/>
                <w:szCs w:val="20"/>
              </w:rPr>
              <w:t>Öğretmenlerin meslekî gelişimine yönelik yerel düzeyde etkinlikler düzenlemek,</w:t>
            </w:r>
          </w:p>
        </w:tc>
      </w:tr>
    </w:tbl>
    <w:p w:rsidR="00DE7855" w:rsidRDefault="00DE7855" w:rsidP="008C4B8F">
      <w:pPr>
        <w:spacing w:after="0" w:line="360" w:lineRule="auto"/>
        <w:jc w:val="both"/>
        <w:rPr>
          <w:rFonts w:ascii="Times New Roman" w:eastAsia="Times New Roman" w:hAnsi="Times New Roman"/>
          <w:b/>
          <w:bCs/>
          <w:sz w:val="24"/>
          <w:szCs w:val="24"/>
        </w:rPr>
      </w:pPr>
    </w:p>
    <w:tbl>
      <w:tblPr>
        <w:tblStyle w:val="AkGlgeleme-Vurgu1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2013"/>
        <w:gridCol w:w="7654"/>
      </w:tblGrid>
      <w:tr w:rsidR="006E20B4" w:rsidRPr="006E20B4" w:rsidTr="006E20B4">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013" w:type="dxa"/>
            <w:tcBorders>
              <w:top w:val="none" w:sz="0" w:space="0" w:color="auto"/>
              <w:left w:val="none" w:sz="0" w:space="0" w:color="auto"/>
              <w:bottom w:val="none" w:sz="0" w:space="0" w:color="auto"/>
              <w:right w:val="none" w:sz="0" w:space="0" w:color="auto"/>
            </w:tcBorders>
            <w:shd w:val="clear" w:color="auto" w:fill="B2A1C7" w:themeFill="accent4" w:themeFillTint="99"/>
            <w:tcMar>
              <w:left w:w="28" w:type="dxa"/>
              <w:right w:w="28" w:type="dxa"/>
            </w:tcMar>
            <w:vAlign w:val="center"/>
          </w:tcPr>
          <w:p w:rsidR="006E20B4" w:rsidRPr="006E20B4" w:rsidRDefault="006E20B4" w:rsidP="006E20B4">
            <w:pPr>
              <w:rPr>
                <w:rFonts w:ascii="Times New Roman" w:hAnsi="Times New Roman"/>
                <w:color w:val="auto"/>
                <w:sz w:val="20"/>
                <w:szCs w:val="20"/>
              </w:rPr>
            </w:pPr>
            <w:r>
              <w:rPr>
                <w:rFonts w:ascii="Times New Roman" w:hAnsi="Times New Roman"/>
                <w:color w:val="auto"/>
                <w:sz w:val="20"/>
                <w:szCs w:val="20"/>
              </w:rPr>
              <w:t>Faaliyet Alanı-9</w:t>
            </w:r>
          </w:p>
        </w:tc>
        <w:tc>
          <w:tcPr>
            <w:tcW w:w="7654" w:type="dxa"/>
            <w:tcBorders>
              <w:top w:val="none" w:sz="0" w:space="0" w:color="auto"/>
              <w:left w:val="none" w:sz="0" w:space="0" w:color="auto"/>
              <w:bottom w:val="none" w:sz="0" w:space="0" w:color="auto"/>
              <w:right w:val="none" w:sz="0" w:space="0" w:color="auto"/>
            </w:tcBorders>
            <w:shd w:val="clear" w:color="auto" w:fill="B2A1C7" w:themeFill="accent4" w:themeFillTint="99"/>
            <w:tcMar>
              <w:left w:w="28" w:type="dxa"/>
              <w:right w:w="28" w:type="dxa"/>
            </w:tcMar>
            <w:vAlign w:val="center"/>
          </w:tcPr>
          <w:p w:rsidR="006E20B4" w:rsidRPr="006E20B4" w:rsidRDefault="006E20B4" w:rsidP="006E20B4">
            <w:pPr>
              <w:cnfStyle w:val="100000000000" w:firstRow="1" w:lastRow="0" w:firstColumn="0" w:lastColumn="0" w:oddVBand="0" w:evenVBand="0" w:oddHBand="0" w:evenHBand="0" w:firstRowFirstColumn="0" w:firstRowLastColumn="0" w:lastRowFirstColumn="0" w:lastRowLastColumn="0"/>
              <w:rPr>
                <w:rFonts w:ascii="Times New Roman" w:hAnsi="Times New Roman"/>
                <w:bCs w:val="0"/>
                <w:color w:val="auto"/>
                <w:sz w:val="20"/>
                <w:szCs w:val="20"/>
              </w:rPr>
            </w:pPr>
            <w:r w:rsidRPr="006E20B4">
              <w:rPr>
                <w:rFonts w:ascii="Times New Roman" w:hAnsi="Times New Roman"/>
                <w:color w:val="auto"/>
                <w:sz w:val="20"/>
                <w:szCs w:val="20"/>
              </w:rPr>
              <w:t>Destek Hizmetleri</w:t>
            </w:r>
          </w:p>
        </w:tc>
      </w:tr>
      <w:tr w:rsidR="006E20B4" w:rsidRPr="006E20B4" w:rsidTr="006E20B4">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013" w:type="dxa"/>
            <w:tcBorders>
              <w:left w:val="none" w:sz="0" w:space="0" w:color="auto"/>
              <w:right w:val="none" w:sz="0" w:space="0" w:color="auto"/>
            </w:tcBorders>
            <w:shd w:val="clear" w:color="auto" w:fill="FFFFFF" w:themeFill="background1"/>
            <w:tcMar>
              <w:left w:w="28" w:type="dxa"/>
              <w:right w:w="28" w:type="dxa"/>
            </w:tcMar>
            <w:vAlign w:val="center"/>
          </w:tcPr>
          <w:p w:rsidR="006E20B4" w:rsidRPr="006E20B4" w:rsidRDefault="006E20B4" w:rsidP="006E20B4">
            <w:pPr>
              <w:rPr>
                <w:rFonts w:ascii="Times New Roman" w:hAnsi="Times New Roman"/>
                <w:b w:val="0"/>
                <w:color w:val="auto"/>
                <w:sz w:val="20"/>
                <w:szCs w:val="20"/>
              </w:rPr>
            </w:pPr>
            <w:r w:rsidRPr="006E20B4">
              <w:rPr>
                <w:rFonts w:ascii="Times New Roman" w:hAnsi="Times New Roman"/>
                <w:b w:val="0"/>
                <w:color w:val="auto"/>
                <w:sz w:val="20"/>
                <w:szCs w:val="20"/>
                <w:lang w:eastAsia="tr-TR"/>
              </w:rPr>
              <w:t>Sunulan</w:t>
            </w:r>
            <w:r>
              <w:rPr>
                <w:rFonts w:ascii="Times New Roman" w:hAnsi="Times New Roman"/>
                <w:b w:val="0"/>
                <w:color w:val="auto"/>
                <w:sz w:val="20"/>
                <w:szCs w:val="20"/>
              </w:rPr>
              <w:t xml:space="preserve"> Hizmet </w:t>
            </w:r>
            <w:proofErr w:type="gramStart"/>
            <w:r>
              <w:rPr>
                <w:rFonts w:ascii="Times New Roman" w:hAnsi="Times New Roman"/>
                <w:b w:val="0"/>
                <w:color w:val="auto"/>
                <w:sz w:val="20"/>
                <w:szCs w:val="20"/>
              </w:rPr>
              <w:t>9</w:t>
            </w:r>
            <w:r w:rsidRPr="006E20B4">
              <w:rPr>
                <w:rFonts w:ascii="Times New Roman" w:hAnsi="Times New Roman"/>
                <w:b w:val="0"/>
                <w:color w:val="auto"/>
                <w:sz w:val="20"/>
                <w:szCs w:val="20"/>
              </w:rPr>
              <w:t>.1</w:t>
            </w:r>
            <w:proofErr w:type="gramEnd"/>
            <w:r w:rsidRPr="006E20B4">
              <w:rPr>
                <w:rFonts w:ascii="Times New Roman" w:hAnsi="Times New Roman"/>
                <w:b w:val="0"/>
                <w:color w:val="auto"/>
                <w:sz w:val="20"/>
                <w:szCs w:val="20"/>
              </w:rPr>
              <w:t>.</w:t>
            </w:r>
          </w:p>
        </w:tc>
        <w:tc>
          <w:tcPr>
            <w:tcW w:w="7654" w:type="dxa"/>
            <w:tcBorders>
              <w:left w:val="none" w:sz="0" w:space="0" w:color="auto"/>
              <w:right w:val="none" w:sz="0" w:space="0" w:color="auto"/>
            </w:tcBorders>
            <w:shd w:val="clear" w:color="auto" w:fill="FFFFFF" w:themeFill="background1"/>
            <w:tcMar>
              <w:left w:w="28" w:type="dxa"/>
              <w:right w:w="28" w:type="dxa"/>
            </w:tcMar>
            <w:vAlign w:val="center"/>
          </w:tcPr>
          <w:p w:rsidR="006E20B4" w:rsidRPr="006E20B4" w:rsidRDefault="006E20B4" w:rsidP="006E20B4">
            <w:pP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0"/>
                <w:szCs w:val="20"/>
              </w:rPr>
            </w:pPr>
            <w:r w:rsidRPr="006E20B4">
              <w:rPr>
                <w:rFonts w:ascii="Times New Roman" w:hAnsi="Times New Roman"/>
                <w:color w:val="auto"/>
                <w:sz w:val="20"/>
                <w:szCs w:val="20"/>
              </w:rPr>
              <w:t>Yayın faaliyetlerini yürütmek,</w:t>
            </w:r>
          </w:p>
        </w:tc>
      </w:tr>
      <w:tr w:rsidR="006E20B4" w:rsidRPr="006E20B4" w:rsidTr="006E20B4">
        <w:trPr>
          <w:trHeight w:val="283"/>
        </w:trPr>
        <w:tc>
          <w:tcPr>
            <w:cnfStyle w:val="001000000000" w:firstRow="0" w:lastRow="0" w:firstColumn="1" w:lastColumn="0" w:oddVBand="0" w:evenVBand="0" w:oddHBand="0" w:evenHBand="0" w:firstRowFirstColumn="0" w:firstRowLastColumn="0" w:lastRowFirstColumn="0" w:lastRowLastColumn="0"/>
            <w:tcW w:w="2013" w:type="dxa"/>
            <w:shd w:val="clear" w:color="auto" w:fill="CCC0D9" w:themeFill="accent4" w:themeFillTint="66"/>
            <w:tcMar>
              <w:left w:w="28" w:type="dxa"/>
              <w:right w:w="28" w:type="dxa"/>
            </w:tcMar>
            <w:vAlign w:val="center"/>
          </w:tcPr>
          <w:p w:rsidR="006E20B4" w:rsidRPr="006E20B4" w:rsidRDefault="006E20B4" w:rsidP="006E20B4">
            <w:pPr>
              <w:rPr>
                <w:rFonts w:ascii="Times New Roman" w:hAnsi="Times New Roman"/>
                <w:b w:val="0"/>
                <w:color w:val="auto"/>
                <w:sz w:val="20"/>
                <w:szCs w:val="20"/>
              </w:rPr>
            </w:pPr>
            <w:r w:rsidRPr="006E20B4">
              <w:rPr>
                <w:rFonts w:ascii="Times New Roman" w:hAnsi="Times New Roman"/>
                <w:b w:val="0"/>
                <w:color w:val="auto"/>
                <w:sz w:val="20"/>
                <w:szCs w:val="20"/>
                <w:lang w:eastAsia="tr-TR"/>
              </w:rPr>
              <w:t>Sunulan</w:t>
            </w:r>
            <w:r>
              <w:rPr>
                <w:rFonts w:ascii="Times New Roman" w:hAnsi="Times New Roman"/>
                <w:b w:val="0"/>
                <w:color w:val="auto"/>
                <w:sz w:val="20"/>
                <w:szCs w:val="20"/>
              </w:rPr>
              <w:t xml:space="preserve"> Hizmet </w:t>
            </w:r>
            <w:proofErr w:type="gramStart"/>
            <w:r>
              <w:rPr>
                <w:rFonts w:ascii="Times New Roman" w:hAnsi="Times New Roman"/>
                <w:b w:val="0"/>
                <w:color w:val="auto"/>
                <w:sz w:val="20"/>
                <w:szCs w:val="20"/>
              </w:rPr>
              <w:t>9</w:t>
            </w:r>
            <w:r w:rsidRPr="006E20B4">
              <w:rPr>
                <w:rFonts w:ascii="Times New Roman" w:hAnsi="Times New Roman"/>
                <w:b w:val="0"/>
                <w:color w:val="auto"/>
                <w:sz w:val="20"/>
                <w:szCs w:val="20"/>
              </w:rPr>
              <w:t>.2</w:t>
            </w:r>
            <w:proofErr w:type="gramEnd"/>
            <w:r w:rsidRPr="006E20B4">
              <w:rPr>
                <w:rFonts w:ascii="Times New Roman" w:hAnsi="Times New Roman"/>
                <w:b w:val="0"/>
                <w:color w:val="auto"/>
                <w:sz w:val="20"/>
                <w:szCs w:val="20"/>
              </w:rPr>
              <w:t>.</w:t>
            </w:r>
          </w:p>
        </w:tc>
        <w:tc>
          <w:tcPr>
            <w:tcW w:w="7654" w:type="dxa"/>
            <w:shd w:val="clear" w:color="auto" w:fill="CCC0D9" w:themeFill="accent4" w:themeFillTint="66"/>
            <w:tcMar>
              <w:left w:w="28" w:type="dxa"/>
              <w:right w:w="28" w:type="dxa"/>
            </w:tcMar>
            <w:vAlign w:val="center"/>
          </w:tcPr>
          <w:p w:rsidR="006E20B4" w:rsidRPr="006E20B4" w:rsidRDefault="006E20B4" w:rsidP="006E20B4">
            <w:pP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0"/>
                <w:szCs w:val="20"/>
              </w:rPr>
            </w:pPr>
            <w:r w:rsidRPr="006E20B4">
              <w:rPr>
                <w:rFonts w:ascii="Times New Roman" w:hAnsi="Times New Roman"/>
                <w:color w:val="auto"/>
                <w:sz w:val="20"/>
                <w:szCs w:val="20"/>
              </w:rPr>
              <w:t>Ders araç ve gereçleri ile donatım ihtiyaçlarını temin etmek,</w:t>
            </w:r>
          </w:p>
        </w:tc>
      </w:tr>
      <w:tr w:rsidR="006E20B4" w:rsidRPr="006E20B4" w:rsidTr="006E20B4">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013" w:type="dxa"/>
            <w:tcBorders>
              <w:left w:val="none" w:sz="0" w:space="0" w:color="auto"/>
              <w:right w:val="none" w:sz="0" w:space="0" w:color="auto"/>
            </w:tcBorders>
            <w:shd w:val="clear" w:color="auto" w:fill="FFFFFF" w:themeFill="background1"/>
            <w:tcMar>
              <w:left w:w="28" w:type="dxa"/>
              <w:right w:w="28" w:type="dxa"/>
            </w:tcMar>
            <w:vAlign w:val="center"/>
          </w:tcPr>
          <w:p w:rsidR="006E20B4" w:rsidRPr="006E20B4" w:rsidRDefault="006E20B4" w:rsidP="006E20B4">
            <w:pPr>
              <w:rPr>
                <w:rFonts w:ascii="Times New Roman" w:hAnsi="Times New Roman"/>
                <w:b w:val="0"/>
                <w:color w:val="auto"/>
                <w:sz w:val="20"/>
                <w:szCs w:val="20"/>
              </w:rPr>
            </w:pPr>
            <w:r w:rsidRPr="006E20B4">
              <w:rPr>
                <w:rFonts w:ascii="Times New Roman" w:hAnsi="Times New Roman"/>
                <w:b w:val="0"/>
                <w:color w:val="auto"/>
                <w:sz w:val="20"/>
                <w:szCs w:val="20"/>
                <w:lang w:eastAsia="tr-TR"/>
              </w:rPr>
              <w:t>Sunulan</w:t>
            </w:r>
            <w:r>
              <w:rPr>
                <w:rFonts w:ascii="Times New Roman" w:hAnsi="Times New Roman"/>
                <w:b w:val="0"/>
                <w:color w:val="auto"/>
                <w:sz w:val="20"/>
                <w:szCs w:val="20"/>
              </w:rPr>
              <w:t xml:space="preserve"> Hizmet </w:t>
            </w:r>
            <w:proofErr w:type="gramStart"/>
            <w:r>
              <w:rPr>
                <w:rFonts w:ascii="Times New Roman" w:hAnsi="Times New Roman"/>
                <w:b w:val="0"/>
                <w:color w:val="auto"/>
                <w:sz w:val="20"/>
                <w:szCs w:val="20"/>
              </w:rPr>
              <w:t>9</w:t>
            </w:r>
            <w:r w:rsidRPr="006E20B4">
              <w:rPr>
                <w:rFonts w:ascii="Times New Roman" w:hAnsi="Times New Roman"/>
                <w:b w:val="0"/>
                <w:color w:val="auto"/>
                <w:sz w:val="20"/>
                <w:szCs w:val="20"/>
              </w:rPr>
              <w:t>.3</w:t>
            </w:r>
            <w:proofErr w:type="gramEnd"/>
            <w:r w:rsidRPr="006E20B4">
              <w:rPr>
                <w:rFonts w:ascii="Times New Roman" w:hAnsi="Times New Roman"/>
                <w:b w:val="0"/>
                <w:color w:val="auto"/>
                <w:sz w:val="20"/>
                <w:szCs w:val="20"/>
              </w:rPr>
              <w:t>.</w:t>
            </w:r>
          </w:p>
        </w:tc>
        <w:tc>
          <w:tcPr>
            <w:tcW w:w="7654" w:type="dxa"/>
            <w:tcBorders>
              <w:left w:val="none" w:sz="0" w:space="0" w:color="auto"/>
              <w:right w:val="none" w:sz="0" w:space="0" w:color="auto"/>
            </w:tcBorders>
            <w:shd w:val="clear" w:color="auto" w:fill="FFFFFF" w:themeFill="background1"/>
            <w:tcMar>
              <w:left w:w="28" w:type="dxa"/>
              <w:right w:w="28" w:type="dxa"/>
            </w:tcMar>
            <w:vAlign w:val="center"/>
          </w:tcPr>
          <w:p w:rsidR="006E20B4" w:rsidRPr="006E20B4" w:rsidRDefault="006E20B4" w:rsidP="006E20B4">
            <w:pP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0"/>
                <w:szCs w:val="20"/>
              </w:rPr>
            </w:pPr>
            <w:r w:rsidRPr="006E20B4">
              <w:rPr>
                <w:rFonts w:ascii="Times New Roman" w:hAnsi="Times New Roman"/>
                <w:color w:val="auto"/>
                <w:sz w:val="20"/>
                <w:szCs w:val="20"/>
              </w:rPr>
              <w:t xml:space="preserve">“Ücretsiz Ders Kitabı Temini </w:t>
            </w:r>
            <w:proofErr w:type="spellStart"/>
            <w:r w:rsidRPr="006E20B4">
              <w:rPr>
                <w:rFonts w:ascii="Times New Roman" w:hAnsi="Times New Roman"/>
                <w:color w:val="auto"/>
                <w:sz w:val="20"/>
                <w:szCs w:val="20"/>
              </w:rPr>
              <w:t>Projesi”ni</w:t>
            </w:r>
            <w:proofErr w:type="spellEnd"/>
            <w:r w:rsidRPr="006E20B4">
              <w:rPr>
                <w:rFonts w:ascii="Times New Roman" w:hAnsi="Times New Roman"/>
                <w:color w:val="auto"/>
                <w:sz w:val="20"/>
                <w:szCs w:val="20"/>
              </w:rPr>
              <w:t xml:space="preserve"> yürütmek,</w:t>
            </w:r>
          </w:p>
        </w:tc>
      </w:tr>
      <w:tr w:rsidR="006E20B4" w:rsidRPr="006E20B4" w:rsidTr="006E20B4">
        <w:trPr>
          <w:trHeight w:val="283"/>
        </w:trPr>
        <w:tc>
          <w:tcPr>
            <w:cnfStyle w:val="001000000000" w:firstRow="0" w:lastRow="0" w:firstColumn="1" w:lastColumn="0" w:oddVBand="0" w:evenVBand="0" w:oddHBand="0" w:evenHBand="0" w:firstRowFirstColumn="0" w:firstRowLastColumn="0" w:lastRowFirstColumn="0" w:lastRowLastColumn="0"/>
            <w:tcW w:w="2013" w:type="dxa"/>
            <w:shd w:val="clear" w:color="auto" w:fill="CCC0D9" w:themeFill="accent4" w:themeFillTint="66"/>
            <w:tcMar>
              <w:left w:w="28" w:type="dxa"/>
              <w:right w:w="28" w:type="dxa"/>
            </w:tcMar>
            <w:vAlign w:val="center"/>
          </w:tcPr>
          <w:p w:rsidR="006E20B4" w:rsidRPr="006E20B4" w:rsidRDefault="006E20B4" w:rsidP="006E20B4">
            <w:pPr>
              <w:rPr>
                <w:rFonts w:ascii="Times New Roman" w:hAnsi="Times New Roman"/>
                <w:b w:val="0"/>
                <w:color w:val="auto"/>
                <w:sz w:val="20"/>
                <w:szCs w:val="20"/>
              </w:rPr>
            </w:pPr>
            <w:r w:rsidRPr="006E20B4">
              <w:rPr>
                <w:rFonts w:ascii="Times New Roman" w:hAnsi="Times New Roman"/>
                <w:b w:val="0"/>
                <w:color w:val="auto"/>
                <w:sz w:val="20"/>
                <w:szCs w:val="20"/>
                <w:lang w:eastAsia="tr-TR"/>
              </w:rPr>
              <w:t>Sunulan</w:t>
            </w:r>
            <w:r>
              <w:rPr>
                <w:rFonts w:ascii="Times New Roman" w:hAnsi="Times New Roman"/>
                <w:b w:val="0"/>
                <w:color w:val="auto"/>
                <w:sz w:val="20"/>
                <w:szCs w:val="20"/>
              </w:rPr>
              <w:t xml:space="preserve"> Hizmet </w:t>
            </w:r>
            <w:proofErr w:type="gramStart"/>
            <w:r>
              <w:rPr>
                <w:rFonts w:ascii="Times New Roman" w:hAnsi="Times New Roman"/>
                <w:b w:val="0"/>
                <w:color w:val="auto"/>
                <w:sz w:val="20"/>
                <w:szCs w:val="20"/>
              </w:rPr>
              <w:t>9</w:t>
            </w:r>
            <w:r w:rsidRPr="006E20B4">
              <w:rPr>
                <w:rFonts w:ascii="Times New Roman" w:hAnsi="Times New Roman"/>
                <w:b w:val="0"/>
                <w:color w:val="auto"/>
                <w:sz w:val="20"/>
                <w:szCs w:val="20"/>
              </w:rPr>
              <w:t>.4</w:t>
            </w:r>
            <w:proofErr w:type="gramEnd"/>
            <w:r w:rsidRPr="006E20B4">
              <w:rPr>
                <w:rFonts w:ascii="Times New Roman" w:hAnsi="Times New Roman"/>
                <w:b w:val="0"/>
                <w:color w:val="auto"/>
                <w:sz w:val="20"/>
                <w:szCs w:val="20"/>
              </w:rPr>
              <w:t>.</w:t>
            </w:r>
          </w:p>
        </w:tc>
        <w:tc>
          <w:tcPr>
            <w:tcW w:w="7654" w:type="dxa"/>
            <w:shd w:val="clear" w:color="auto" w:fill="CCC0D9" w:themeFill="accent4" w:themeFillTint="66"/>
            <w:tcMar>
              <w:left w:w="28" w:type="dxa"/>
              <w:right w:w="28" w:type="dxa"/>
            </w:tcMar>
            <w:vAlign w:val="center"/>
          </w:tcPr>
          <w:p w:rsidR="006E20B4" w:rsidRPr="006E20B4" w:rsidRDefault="006E20B4" w:rsidP="006E20B4">
            <w:pP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0"/>
                <w:szCs w:val="20"/>
              </w:rPr>
            </w:pPr>
            <w:r w:rsidRPr="006E20B4">
              <w:rPr>
                <w:rFonts w:ascii="Times New Roman" w:hAnsi="Times New Roman"/>
                <w:color w:val="auto"/>
                <w:sz w:val="20"/>
                <w:szCs w:val="20"/>
              </w:rPr>
              <w:t>Taşınır ve taşınmazlara ilişkin iş ve işlemleri yürütmek,</w:t>
            </w:r>
          </w:p>
        </w:tc>
      </w:tr>
      <w:tr w:rsidR="006E20B4" w:rsidRPr="006E20B4" w:rsidTr="006E20B4">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013" w:type="dxa"/>
            <w:tcBorders>
              <w:left w:val="none" w:sz="0" w:space="0" w:color="auto"/>
              <w:right w:val="none" w:sz="0" w:space="0" w:color="auto"/>
            </w:tcBorders>
            <w:shd w:val="clear" w:color="auto" w:fill="FFFFFF" w:themeFill="background1"/>
            <w:tcMar>
              <w:left w:w="28" w:type="dxa"/>
              <w:right w:w="28" w:type="dxa"/>
            </w:tcMar>
            <w:vAlign w:val="center"/>
          </w:tcPr>
          <w:p w:rsidR="006E20B4" w:rsidRPr="006E20B4" w:rsidRDefault="006E20B4" w:rsidP="006E20B4">
            <w:pPr>
              <w:rPr>
                <w:rFonts w:ascii="Times New Roman" w:hAnsi="Times New Roman"/>
                <w:b w:val="0"/>
                <w:color w:val="auto"/>
                <w:sz w:val="20"/>
                <w:szCs w:val="20"/>
              </w:rPr>
            </w:pPr>
            <w:r w:rsidRPr="006E20B4">
              <w:rPr>
                <w:rFonts w:ascii="Times New Roman" w:hAnsi="Times New Roman"/>
                <w:b w:val="0"/>
                <w:color w:val="auto"/>
                <w:sz w:val="20"/>
                <w:szCs w:val="20"/>
                <w:lang w:eastAsia="tr-TR"/>
              </w:rPr>
              <w:t>Sunulan</w:t>
            </w:r>
            <w:r>
              <w:rPr>
                <w:rFonts w:ascii="Times New Roman" w:hAnsi="Times New Roman"/>
                <w:b w:val="0"/>
                <w:color w:val="auto"/>
                <w:sz w:val="20"/>
                <w:szCs w:val="20"/>
              </w:rPr>
              <w:t xml:space="preserve"> Hizmet </w:t>
            </w:r>
            <w:proofErr w:type="gramStart"/>
            <w:r>
              <w:rPr>
                <w:rFonts w:ascii="Times New Roman" w:hAnsi="Times New Roman"/>
                <w:b w:val="0"/>
                <w:color w:val="auto"/>
                <w:sz w:val="20"/>
                <w:szCs w:val="20"/>
              </w:rPr>
              <w:t>9.5</w:t>
            </w:r>
            <w:proofErr w:type="gramEnd"/>
            <w:r w:rsidRPr="006E20B4">
              <w:rPr>
                <w:rFonts w:ascii="Times New Roman" w:hAnsi="Times New Roman"/>
                <w:b w:val="0"/>
                <w:color w:val="auto"/>
                <w:sz w:val="20"/>
                <w:szCs w:val="20"/>
              </w:rPr>
              <w:t>.</w:t>
            </w:r>
          </w:p>
        </w:tc>
        <w:tc>
          <w:tcPr>
            <w:tcW w:w="7654" w:type="dxa"/>
            <w:tcBorders>
              <w:left w:val="none" w:sz="0" w:space="0" w:color="auto"/>
              <w:right w:val="none" w:sz="0" w:space="0" w:color="auto"/>
            </w:tcBorders>
            <w:shd w:val="clear" w:color="auto" w:fill="FFFFFF" w:themeFill="background1"/>
            <w:tcMar>
              <w:left w:w="28" w:type="dxa"/>
              <w:right w:w="28" w:type="dxa"/>
            </w:tcMar>
            <w:vAlign w:val="center"/>
          </w:tcPr>
          <w:p w:rsidR="006E20B4" w:rsidRPr="006E20B4" w:rsidRDefault="006E20B4" w:rsidP="006E20B4">
            <w:pP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0"/>
                <w:szCs w:val="20"/>
              </w:rPr>
            </w:pPr>
            <w:r w:rsidRPr="006E20B4">
              <w:rPr>
                <w:rFonts w:ascii="Times New Roman" w:hAnsi="Times New Roman"/>
                <w:color w:val="auto"/>
                <w:sz w:val="20"/>
                <w:szCs w:val="20"/>
              </w:rPr>
              <w:t>Yemekhane iş ve işlemlerini yürütmek</w:t>
            </w:r>
          </w:p>
        </w:tc>
      </w:tr>
      <w:tr w:rsidR="006E20B4" w:rsidRPr="006E20B4" w:rsidTr="006E20B4">
        <w:trPr>
          <w:trHeight w:val="283"/>
        </w:trPr>
        <w:tc>
          <w:tcPr>
            <w:cnfStyle w:val="001000000000" w:firstRow="0" w:lastRow="0" w:firstColumn="1" w:lastColumn="0" w:oddVBand="0" w:evenVBand="0" w:oddHBand="0" w:evenHBand="0" w:firstRowFirstColumn="0" w:firstRowLastColumn="0" w:lastRowFirstColumn="0" w:lastRowLastColumn="0"/>
            <w:tcW w:w="2013" w:type="dxa"/>
            <w:shd w:val="clear" w:color="auto" w:fill="CCC0D9" w:themeFill="accent4" w:themeFillTint="66"/>
            <w:tcMar>
              <w:left w:w="28" w:type="dxa"/>
              <w:right w:w="28" w:type="dxa"/>
            </w:tcMar>
            <w:vAlign w:val="center"/>
          </w:tcPr>
          <w:p w:rsidR="006E20B4" w:rsidRPr="006E20B4" w:rsidRDefault="006E20B4" w:rsidP="006E20B4">
            <w:pPr>
              <w:rPr>
                <w:rFonts w:ascii="Times New Roman" w:hAnsi="Times New Roman"/>
                <w:b w:val="0"/>
                <w:color w:val="auto"/>
                <w:sz w:val="20"/>
                <w:szCs w:val="20"/>
              </w:rPr>
            </w:pPr>
            <w:r w:rsidRPr="006E20B4">
              <w:rPr>
                <w:rFonts w:ascii="Times New Roman" w:hAnsi="Times New Roman"/>
                <w:b w:val="0"/>
                <w:color w:val="auto"/>
                <w:sz w:val="20"/>
                <w:szCs w:val="20"/>
                <w:lang w:eastAsia="tr-TR"/>
              </w:rPr>
              <w:t>Sunulan</w:t>
            </w:r>
            <w:r>
              <w:rPr>
                <w:rFonts w:ascii="Times New Roman" w:hAnsi="Times New Roman"/>
                <w:b w:val="0"/>
                <w:color w:val="auto"/>
                <w:sz w:val="20"/>
                <w:szCs w:val="20"/>
              </w:rPr>
              <w:t xml:space="preserve"> Hizmet </w:t>
            </w:r>
            <w:proofErr w:type="gramStart"/>
            <w:r>
              <w:rPr>
                <w:rFonts w:ascii="Times New Roman" w:hAnsi="Times New Roman"/>
                <w:b w:val="0"/>
                <w:color w:val="auto"/>
                <w:sz w:val="20"/>
                <w:szCs w:val="20"/>
              </w:rPr>
              <w:t>9.6</w:t>
            </w:r>
            <w:proofErr w:type="gramEnd"/>
            <w:r w:rsidRPr="006E20B4">
              <w:rPr>
                <w:rFonts w:ascii="Times New Roman" w:hAnsi="Times New Roman"/>
                <w:b w:val="0"/>
                <w:color w:val="auto"/>
                <w:sz w:val="20"/>
                <w:szCs w:val="20"/>
              </w:rPr>
              <w:t>.</w:t>
            </w:r>
          </w:p>
        </w:tc>
        <w:tc>
          <w:tcPr>
            <w:tcW w:w="7654" w:type="dxa"/>
            <w:shd w:val="clear" w:color="auto" w:fill="CCC0D9" w:themeFill="accent4" w:themeFillTint="66"/>
            <w:tcMar>
              <w:left w:w="28" w:type="dxa"/>
              <w:right w:w="28" w:type="dxa"/>
            </w:tcMar>
            <w:vAlign w:val="center"/>
          </w:tcPr>
          <w:p w:rsidR="006E20B4" w:rsidRPr="006E20B4" w:rsidRDefault="006E20B4" w:rsidP="006E20B4">
            <w:pP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0"/>
                <w:szCs w:val="20"/>
              </w:rPr>
            </w:pPr>
            <w:r w:rsidRPr="006E20B4">
              <w:rPr>
                <w:rFonts w:ascii="Times New Roman" w:hAnsi="Times New Roman"/>
                <w:color w:val="auto"/>
                <w:sz w:val="20"/>
                <w:szCs w:val="20"/>
              </w:rPr>
              <w:t>Temizlik, güvenlik, ısınma, aydınlatma, onarım ve taşıma gibi işlemleri yürütmek</w:t>
            </w:r>
          </w:p>
        </w:tc>
      </w:tr>
      <w:tr w:rsidR="006E20B4" w:rsidRPr="006E20B4" w:rsidTr="006E20B4">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013" w:type="dxa"/>
            <w:tcBorders>
              <w:left w:val="none" w:sz="0" w:space="0" w:color="auto"/>
              <w:right w:val="none" w:sz="0" w:space="0" w:color="auto"/>
            </w:tcBorders>
            <w:shd w:val="clear" w:color="auto" w:fill="auto"/>
            <w:tcMar>
              <w:left w:w="28" w:type="dxa"/>
              <w:right w:w="28" w:type="dxa"/>
            </w:tcMar>
            <w:vAlign w:val="center"/>
          </w:tcPr>
          <w:p w:rsidR="006E20B4" w:rsidRPr="006E20B4" w:rsidRDefault="006E20B4" w:rsidP="006E20B4">
            <w:pPr>
              <w:rPr>
                <w:rFonts w:ascii="Times New Roman" w:hAnsi="Times New Roman"/>
                <w:b w:val="0"/>
                <w:color w:val="auto"/>
                <w:sz w:val="20"/>
                <w:szCs w:val="20"/>
              </w:rPr>
            </w:pPr>
            <w:r w:rsidRPr="006E20B4">
              <w:rPr>
                <w:rFonts w:ascii="Times New Roman" w:hAnsi="Times New Roman"/>
                <w:b w:val="0"/>
                <w:color w:val="auto"/>
                <w:sz w:val="20"/>
                <w:szCs w:val="20"/>
                <w:lang w:eastAsia="tr-TR"/>
              </w:rPr>
              <w:t>Sunulan</w:t>
            </w:r>
            <w:r>
              <w:rPr>
                <w:rFonts w:ascii="Times New Roman" w:hAnsi="Times New Roman"/>
                <w:b w:val="0"/>
                <w:color w:val="auto"/>
                <w:sz w:val="20"/>
                <w:szCs w:val="20"/>
              </w:rPr>
              <w:t xml:space="preserve"> Hizmet 9.7</w:t>
            </w:r>
            <w:r w:rsidRPr="006E20B4">
              <w:rPr>
                <w:rFonts w:ascii="Times New Roman" w:hAnsi="Times New Roman"/>
                <w:b w:val="0"/>
                <w:color w:val="auto"/>
                <w:sz w:val="20"/>
                <w:szCs w:val="20"/>
              </w:rPr>
              <w:t>.</w:t>
            </w:r>
          </w:p>
        </w:tc>
        <w:tc>
          <w:tcPr>
            <w:tcW w:w="7654" w:type="dxa"/>
            <w:tcBorders>
              <w:left w:val="none" w:sz="0" w:space="0" w:color="auto"/>
              <w:right w:val="none" w:sz="0" w:space="0" w:color="auto"/>
            </w:tcBorders>
            <w:shd w:val="clear" w:color="auto" w:fill="auto"/>
            <w:tcMar>
              <w:left w:w="28" w:type="dxa"/>
              <w:right w:w="28" w:type="dxa"/>
            </w:tcMar>
            <w:vAlign w:val="center"/>
          </w:tcPr>
          <w:p w:rsidR="006E20B4" w:rsidRPr="006E20B4" w:rsidRDefault="006E20B4" w:rsidP="006E20B4">
            <w:pP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0"/>
                <w:szCs w:val="20"/>
              </w:rPr>
            </w:pPr>
            <w:r w:rsidRPr="006E20B4">
              <w:rPr>
                <w:rFonts w:ascii="Times New Roman" w:hAnsi="Times New Roman"/>
                <w:color w:val="auto"/>
                <w:sz w:val="20"/>
                <w:szCs w:val="20"/>
              </w:rPr>
              <w:t>Genel evrak ve arşiv hizmetlerini yürütmek.</w:t>
            </w:r>
          </w:p>
        </w:tc>
      </w:tr>
    </w:tbl>
    <w:p w:rsidR="006E20B4" w:rsidRDefault="006E20B4" w:rsidP="008C4B8F">
      <w:pPr>
        <w:spacing w:after="0" w:line="360" w:lineRule="auto"/>
        <w:jc w:val="both"/>
        <w:rPr>
          <w:rFonts w:ascii="Times New Roman" w:eastAsia="Times New Roman" w:hAnsi="Times New Roman"/>
          <w:b/>
          <w:bCs/>
          <w:sz w:val="24"/>
          <w:szCs w:val="24"/>
        </w:rPr>
      </w:pPr>
    </w:p>
    <w:p w:rsidR="005A7D40" w:rsidRPr="002C52D8" w:rsidRDefault="00D758A4" w:rsidP="00C62EF7">
      <w:pPr>
        <w:spacing w:after="0" w:line="360" w:lineRule="auto"/>
        <w:jc w:val="both"/>
        <w:rPr>
          <w:rFonts w:ascii="Times New Roman" w:eastAsia="Times New Roman" w:hAnsi="Times New Roman"/>
          <w:b/>
          <w:bCs/>
          <w:sz w:val="24"/>
          <w:szCs w:val="24"/>
        </w:rPr>
      </w:pPr>
      <w:r>
        <w:rPr>
          <w:rFonts w:ascii="Times New Roman" w:eastAsia="Times New Roman" w:hAnsi="Times New Roman"/>
          <w:b/>
          <w:bCs/>
          <w:sz w:val="24"/>
          <w:szCs w:val="24"/>
        </w:rPr>
        <w:t>E</w:t>
      </w:r>
      <w:r w:rsidR="000A21A1" w:rsidRPr="002C52D8">
        <w:rPr>
          <w:rFonts w:ascii="Times New Roman" w:eastAsia="Times New Roman" w:hAnsi="Times New Roman"/>
          <w:b/>
          <w:bCs/>
          <w:sz w:val="24"/>
          <w:szCs w:val="24"/>
        </w:rPr>
        <w:t>.PAYDAŞ ANALİZİ</w:t>
      </w:r>
    </w:p>
    <w:p w:rsidR="00AF748A" w:rsidRPr="00AF748A" w:rsidRDefault="00AF748A" w:rsidP="00AF748A">
      <w:pPr>
        <w:autoSpaceDE w:val="0"/>
        <w:autoSpaceDN w:val="0"/>
        <w:adjustRightInd w:val="0"/>
        <w:spacing w:after="0" w:line="360" w:lineRule="auto"/>
        <w:ind w:firstLine="709"/>
        <w:jc w:val="both"/>
        <w:rPr>
          <w:rFonts w:ascii="Times New Roman" w:hAnsi="Times New Roman"/>
          <w:sz w:val="24"/>
          <w:szCs w:val="24"/>
        </w:rPr>
      </w:pPr>
      <w:r w:rsidRPr="00AF748A">
        <w:rPr>
          <w:rFonts w:ascii="Times New Roman" w:hAnsi="Times New Roman"/>
          <w:sz w:val="24"/>
          <w:szCs w:val="24"/>
        </w:rPr>
        <w:t xml:space="preserve">Stratejik planlamanın temel unsurlarından biri olan katılımcılığın sağlanabilmesi için Özdil İlköğretim Kurumu ile iletişim, etkileşim içinde bulunan kurum ve kuruluşların görüşleri dikkate alınarak stratejik planın karar vericiler ve uygulayıcılar tarafından sahiplenilmesine çalışılmıştır. </w:t>
      </w:r>
    </w:p>
    <w:p w:rsidR="007E0A43" w:rsidRDefault="00AF748A" w:rsidP="007E0A43">
      <w:pPr>
        <w:autoSpaceDE w:val="0"/>
        <w:autoSpaceDN w:val="0"/>
        <w:adjustRightInd w:val="0"/>
        <w:spacing w:after="0" w:line="360" w:lineRule="auto"/>
        <w:ind w:firstLine="709"/>
        <w:jc w:val="both"/>
        <w:rPr>
          <w:rFonts w:ascii="Times New Roman" w:hAnsi="Times New Roman"/>
          <w:sz w:val="24"/>
          <w:szCs w:val="24"/>
        </w:rPr>
      </w:pPr>
      <w:r w:rsidRPr="00AF748A">
        <w:rPr>
          <w:rFonts w:ascii="Times New Roman" w:hAnsi="Times New Roman"/>
          <w:sz w:val="24"/>
          <w:szCs w:val="24"/>
        </w:rPr>
        <w:t>2015-2019 Stratejik Planlama sürecinde katılımcılığa önem veren kurumumuz tüm paydaşların görüş, talep, öneri ve desteklerinin stratejik planlama sürecine dâhil edilmesini hedeflemiştir.</w:t>
      </w:r>
    </w:p>
    <w:p w:rsidR="007E0A43" w:rsidRPr="007E0A43" w:rsidRDefault="007E0A43" w:rsidP="007E0A43">
      <w:pPr>
        <w:autoSpaceDE w:val="0"/>
        <w:autoSpaceDN w:val="0"/>
        <w:adjustRightInd w:val="0"/>
        <w:spacing w:after="0" w:line="360" w:lineRule="auto"/>
        <w:ind w:firstLine="709"/>
        <w:jc w:val="both"/>
        <w:rPr>
          <w:rFonts w:ascii="Times New Roman" w:hAnsi="Times New Roman"/>
          <w:sz w:val="24"/>
          <w:szCs w:val="24"/>
        </w:rPr>
      </w:pPr>
    </w:p>
    <w:p w:rsidR="00EC4F8C" w:rsidRDefault="00EC4F8C" w:rsidP="00C62EF7">
      <w:pPr>
        <w:spacing w:after="0" w:line="360" w:lineRule="auto"/>
        <w:jc w:val="both"/>
        <w:rPr>
          <w:rFonts w:ascii="Times New Roman" w:hAnsi="Times New Roman"/>
          <w:b/>
          <w:sz w:val="24"/>
          <w:szCs w:val="24"/>
        </w:rPr>
      </w:pPr>
    </w:p>
    <w:p w:rsidR="00EC4F8C" w:rsidRDefault="00EC4F8C" w:rsidP="00C62EF7">
      <w:pPr>
        <w:spacing w:after="0" w:line="360" w:lineRule="auto"/>
        <w:jc w:val="both"/>
        <w:rPr>
          <w:rFonts w:ascii="Times New Roman" w:hAnsi="Times New Roman"/>
          <w:b/>
          <w:sz w:val="24"/>
          <w:szCs w:val="24"/>
        </w:rPr>
      </w:pPr>
    </w:p>
    <w:p w:rsidR="00EC4F8C" w:rsidRDefault="00EC4F8C" w:rsidP="00C62EF7">
      <w:pPr>
        <w:spacing w:after="0" w:line="360" w:lineRule="auto"/>
        <w:jc w:val="both"/>
        <w:rPr>
          <w:rFonts w:ascii="Times New Roman" w:hAnsi="Times New Roman"/>
          <w:b/>
          <w:sz w:val="24"/>
          <w:szCs w:val="24"/>
        </w:rPr>
      </w:pPr>
    </w:p>
    <w:p w:rsidR="00EC4F8C" w:rsidRDefault="00EC4F8C" w:rsidP="00C62EF7">
      <w:pPr>
        <w:spacing w:after="0" w:line="360" w:lineRule="auto"/>
        <w:jc w:val="both"/>
        <w:rPr>
          <w:rFonts w:ascii="Times New Roman" w:hAnsi="Times New Roman"/>
          <w:b/>
          <w:sz w:val="24"/>
          <w:szCs w:val="24"/>
        </w:rPr>
      </w:pPr>
    </w:p>
    <w:p w:rsidR="00C749BC" w:rsidRPr="002C52D8" w:rsidRDefault="00D758A4" w:rsidP="00C62EF7">
      <w:pPr>
        <w:spacing w:after="0" w:line="360" w:lineRule="auto"/>
        <w:jc w:val="both"/>
        <w:rPr>
          <w:rFonts w:ascii="Times New Roman" w:hAnsi="Times New Roman"/>
          <w:b/>
          <w:sz w:val="24"/>
          <w:szCs w:val="24"/>
        </w:rPr>
      </w:pPr>
      <w:r>
        <w:rPr>
          <w:rFonts w:ascii="Times New Roman" w:hAnsi="Times New Roman"/>
          <w:b/>
          <w:sz w:val="24"/>
          <w:szCs w:val="24"/>
        </w:rPr>
        <w:lastRenderedPageBreak/>
        <w:t>F</w:t>
      </w:r>
      <w:r w:rsidR="00816009" w:rsidRPr="002C52D8">
        <w:rPr>
          <w:rFonts w:ascii="Times New Roman" w:hAnsi="Times New Roman"/>
          <w:b/>
          <w:sz w:val="24"/>
          <w:szCs w:val="24"/>
        </w:rPr>
        <w:t>.KURUM İÇİ VE DIŞI ANALİZ</w:t>
      </w:r>
    </w:p>
    <w:p w:rsidR="00BA6262" w:rsidRDefault="00BA6262" w:rsidP="002C52D8">
      <w:pPr>
        <w:spacing w:after="0" w:line="360" w:lineRule="auto"/>
        <w:ind w:firstLine="709"/>
        <w:jc w:val="both"/>
        <w:rPr>
          <w:rFonts w:ascii="Times New Roman" w:hAnsi="Times New Roman"/>
          <w:b/>
          <w:sz w:val="24"/>
          <w:szCs w:val="24"/>
        </w:rPr>
      </w:pPr>
    </w:p>
    <w:p w:rsidR="00D31E9C" w:rsidRPr="00D31E9C" w:rsidRDefault="000252B1" w:rsidP="00D31E9C">
      <w:pPr>
        <w:pStyle w:val="ListeParagraf"/>
        <w:numPr>
          <w:ilvl w:val="0"/>
          <w:numId w:val="65"/>
        </w:numPr>
        <w:spacing w:after="0" w:line="360" w:lineRule="auto"/>
        <w:jc w:val="both"/>
        <w:rPr>
          <w:rFonts w:ascii="Times New Roman" w:hAnsi="Times New Roman"/>
          <w:b/>
          <w:sz w:val="24"/>
          <w:szCs w:val="24"/>
        </w:rPr>
      </w:pPr>
      <w:r w:rsidRPr="00D31E9C">
        <w:rPr>
          <w:rFonts w:ascii="Times New Roman" w:hAnsi="Times New Roman"/>
          <w:b/>
          <w:sz w:val="24"/>
          <w:szCs w:val="24"/>
        </w:rPr>
        <w:t>Kurum İçi A</w:t>
      </w:r>
      <w:r w:rsidR="00816009" w:rsidRPr="00D31E9C">
        <w:rPr>
          <w:rFonts w:ascii="Times New Roman" w:hAnsi="Times New Roman"/>
          <w:b/>
          <w:sz w:val="24"/>
          <w:szCs w:val="24"/>
        </w:rPr>
        <w:t>naliz</w:t>
      </w:r>
    </w:p>
    <w:p w:rsidR="00CD3D2D" w:rsidRPr="002C52D8" w:rsidRDefault="007E0A43" w:rsidP="002C52D8">
      <w:pPr>
        <w:spacing w:after="0" w:line="360" w:lineRule="auto"/>
        <w:ind w:firstLine="709"/>
        <w:jc w:val="both"/>
        <w:rPr>
          <w:rFonts w:ascii="Times New Roman" w:hAnsi="Times New Roman"/>
          <w:sz w:val="24"/>
          <w:szCs w:val="24"/>
        </w:rPr>
      </w:pPr>
      <w:r>
        <w:rPr>
          <w:rFonts w:ascii="Times New Roman" w:hAnsi="Times New Roman"/>
          <w:sz w:val="24"/>
          <w:szCs w:val="24"/>
        </w:rPr>
        <w:t>Özdil İlköğretim Kurumu</w:t>
      </w:r>
      <w:r w:rsidR="00684B33">
        <w:rPr>
          <w:rFonts w:ascii="Times New Roman" w:hAnsi="Times New Roman"/>
          <w:sz w:val="24"/>
          <w:szCs w:val="24"/>
        </w:rPr>
        <w:t>,</w:t>
      </w:r>
      <w:r>
        <w:rPr>
          <w:rFonts w:ascii="Times New Roman" w:hAnsi="Times New Roman"/>
          <w:sz w:val="24"/>
          <w:szCs w:val="24"/>
        </w:rPr>
        <w:t xml:space="preserve"> mevzuatta belirtilen</w:t>
      </w:r>
      <w:r w:rsidR="00CD3D2D" w:rsidRPr="002C52D8">
        <w:rPr>
          <w:rFonts w:ascii="Times New Roman" w:hAnsi="Times New Roman"/>
          <w:sz w:val="24"/>
          <w:szCs w:val="24"/>
        </w:rPr>
        <w:t xml:space="preserve"> faaliyetleri sürdürürken paylaşımda bulunduğu </w:t>
      </w:r>
      <w:r w:rsidR="00E26E36">
        <w:rPr>
          <w:rFonts w:ascii="Times New Roman" w:hAnsi="Times New Roman"/>
          <w:sz w:val="24"/>
          <w:szCs w:val="24"/>
        </w:rPr>
        <w:t xml:space="preserve">iç ve </w:t>
      </w:r>
      <w:r w:rsidR="00CD3D2D" w:rsidRPr="002C52D8">
        <w:rPr>
          <w:rFonts w:ascii="Times New Roman" w:hAnsi="Times New Roman"/>
          <w:sz w:val="24"/>
          <w:szCs w:val="24"/>
        </w:rPr>
        <w:t>dış paydaş</w:t>
      </w:r>
      <w:r>
        <w:rPr>
          <w:rFonts w:ascii="Times New Roman" w:hAnsi="Times New Roman"/>
          <w:sz w:val="24"/>
          <w:szCs w:val="24"/>
        </w:rPr>
        <w:t>lar</w:t>
      </w:r>
      <w:r w:rsidR="00CD3D2D" w:rsidRPr="002C52D8">
        <w:rPr>
          <w:rFonts w:ascii="Times New Roman" w:hAnsi="Times New Roman"/>
          <w:sz w:val="24"/>
          <w:szCs w:val="24"/>
        </w:rPr>
        <w:t xml:space="preserve"> belirle</w:t>
      </w:r>
      <w:r w:rsidR="0025325B">
        <w:rPr>
          <w:rFonts w:ascii="Times New Roman" w:hAnsi="Times New Roman"/>
          <w:sz w:val="24"/>
          <w:szCs w:val="24"/>
        </w:rPr>
        <w:t>n</w:t>
      </w:r>
      <w:r w:rsidR="00CD3D2D" w:rsidRPr="002C52D8">
        <w:rPr>
          <w:rFonts w:ascii="Times New Roman" w:hAnsi="Times New Roman"/>
          <w:sz w:val="24"/>
          <w:szCs w:val="24"/>
        </w:rPr>
        <w:t xml:space="preserve">miştir. </w:t>
      </w:r>
      <w:r>
        <w:rPr>
          <w:rFonts w:ascii="Times New Roman" w:hAnsi="Times New Roman"/>
          <w:sz w:val="24"/>
          <w:szCs w:val="24"/>
        </w:rPr>
        <w:t xml:space="preserve">Kurumda </w:t>
      </w:r>
      <w:r w:rsidR="0090519B">
        <w:rPr>
          <w:rFonts w:ascii="Times New Roman" w:hAnsi="Times New Roman"/>
          <w:sz w:val="24"/>
          <w:szCs w:val="24"/>
        </w:rPr>
        <w:t>belirlenen stratejik planlama ekipleri belirlenen çalışmaları yürütmüştür. Paydaşlara 2015-2019 Stratejik Planın hazırlanmasında</w:t>
      </w:r>
      <w:r w:rsidR="00CD3D2D" w:rsidRPr="002C52D8">
        <w:rPr>
          <w:rFonts w:ascii="Times New Roman" w:hAnsi="Times New Roman"/>
          <w:sz w:val="24"/>
          <w:szCs w:val="24"/>
        </w:rPr>
        <w:t xml:space="preserve"> ne derece önemli olduğu </w:t>
      </w:r>
      <w:r w:rsidR="0090519B">
        <w:rPr>
          <w:rFonts w:ascii="Times New Roman" w:hAnsi="Times New Roman"/>
          <w:sz w:val="24"/>
          <w:szCs w:val="24"/>
        </w:rPr>
        <w:t>ifade edilmiştir.</w:t>
      </w:r>
    </w:p>
    <w:p w:rsidR="006807B6" w:rsidRPr="00101794" w:rsidRDefault="00EB0EE4" w:rsidP="00101794">
      <w:pPr>
        <w:spacing w:after="0" w:line="360" w:lineRule="auto"/>
        <w:ind w:firstLine="709"/>
        <w:jc w:val="both"/>
        <w:rPr>
          <w:rFonts w:ascii="Times New Roman" w:hAnsi="Times New Roman"/>
          <w:sz w:val="24"/>
          <w:szCs w:val="24"/>
        </w:rPr>
      </w:pPr>
      <w:r>
        <w:rPr>
          <w:rFonts w:ascii="Times New Roman" w:hAnsi="Times New Roman"/>
          <w:sz w:val="24"/>
          <w:szCs w:val="24"/>
        </w:rPr>
        <w:t>P</w:t>
      </w:r>
      <w:r w:rsidR="00CD3D2D" w:rsidRPr="002C52D8">
        <w:rPr>
          <w:rFonts w:ascii="Times New Roman" w:hAnsi="Times New Roman"/>
          <w:sz w:val="24"/>
          <w:szCs w:val="24"/>
        </w:rPr>
        <w:t xml:space="preserve">aydaşlarımızın </w:t>
      </w:r>
      <w:r>
        <w:rPr>
          <w:rFonts w:ascii="Times New Roman" w:hAnsi="Times New Roman"/>
          <w:sz w:val="24"/>
          <w:szCs w:val="24"/>
        </w:rPr>
        <w:t>Kurumumuzu</w:t>
      </w:r>
      <w:r w:rsidR="00CD3D2D" w:rsidRPr="002C52D8">
        <w:rPr>
          <w:rFonts w:ascii="Times New Roman" w:hAnsi="Times New Roman"/>
          <w:sz w:val="24"/>
          <w:szCs w:val="24"/>
        </w:rPr>
        <w:t xml:space="preserve"> nasıl gördüğü değerlendirilmiş, yapılan </w:t>
      </w:r>
      <w:r>
        <w:rPr>
          <w:rFonts w:ascii="Times New Roman" w:hAnsi="Times New Roman"/>
          <w:sz w:val="24"/>
          <w:szCs w:val="24"/>
        </w:rPr>
        <w:t>değerlendirmeler</w:t>
      </w:r>
      <w:r w:rsidR="00CD3D2D" w:rsidRPr="002C52D8">
        <w:rPr>
          <w:rFonts w:ascii="Times New Roman" w:hAnsi="Times New Roman"/>
          <w:sz w:val="24"/>
          <w:szCs w:val="24"/>
        </w:rPr>
        <w:t xml:space="preserve"> güçlü ve zayıf yönlerimizin be</w:t>
      </w:r>
      <w:r w:rsidR="00101794">
        <w:rPr>
          <w:rFonts w:ascii="Times New Roman" w:hAnsi="Times New Roman"/>
          <w:sz w:val="24"/>
          <w:szCs w:val="24"/>
        </w:rPr>
        <w:t>lirlenmesinde katkı sağlamıştır.</w:t>
      </w:r>
    </w:p>
    <w:p w:rsidR="00EC4F8C" w:rsidRDefault="00EC4F8C" w:rsidP="003F41E5">
      <w:pPr>
        <w:spacing w:after="0" w:line="360" w:lineRule="auto"/>
        <w:ind w:right="-2" w:firstLine="708"/>
        <w:jc w:val="both"/>
        <w:rPr>
          <w:rFonts w:ascii="Times New Roman" w:hAnsi="Times New Roman"/>
          <w:b/>
          <w:sz w:val="24"/>
          <w:szCs w:val="24"/>
        </w:rPr>
      </w:pPr>
    </w:p>
    <w:p w:rsidR="006229AA" w:rsidRPr="002C52D8" w:rsidRDefault="006229AA" w:rsidP="003F41E5">
      <w:pPr>
        <w:spacing w:after="0" w:line="360" w:lineRule="auto"/>
        <w:ind w:right="-2" w:firstLine="708"/>
        <w:jc w:val="both"/>
        <w:rPr>
          <w:rFonts w:ascii="Times New Roman" w:hAnsi="Times New Roman"/>
          <w:b/>
          <w:sz w:val="24"/>
          <w:szCs w:val="24"/>
        </w:rPr>
      </w:pPr>
      <w:r w:rsidRPr="002C52D8">
        <w:rPr>
          <w:rFonts w:ascii="Times New Roman" w:hAnsi="Times New Roman"/>
          <w:b/>
          <w:sz w:val="24"/>
          <w:szCs w:val="24"/>
        </w:rPr>
        <w:t>Teknolojik Kaynaklar</w:t>
      </w:r>
    </w:p>
    <w:p w:rsidR="006229AA" w:rsidRPr="002C52D8" w:rsidRDefault="006229AA" w:rsidP="003F41E5">
      <w:pPr>
        <w:tabs>
          <w:tab w:val="left" w:pos="426"/>
        </w:tabs>
        <w:spacing w:after="0" w:line="360" w:lineRule="auto"/>
        <w:ind w:right="-2"/>
        <w:jc w:val="both"/>
        <w:rPr>
          <w:rFonts w:ascii="Times New Roman" w:hAnsi="Times New Roman"/>
          <w:sz w:val="24"/>
          <w:szCs w:val="24"/>
        </w:rPr>
      </w:pPr>
      <w:r w:rsidRPr="002C52D8">
        <w:rPr>
          <w:rFonts w:ascii="Times New Roman" w:hAnsi="Times New Roman"/>
          <w:sz w:val="24"/>
          <w:szCs w:val="24"/>
        </w:rPr>
        <w:tab/>
      </w:r>
      <w:r w:rsidRPr="002C52D8">
        <w:rPr>
          <w:rFonts w:ascii="Times New Roman" w:hAnsi="Times New Roman"/>
          <w:sz w:val="24"/>
          <w:szCs w:val="24"/>
        </w:rPr>
        <w:tab/>
      </w:r>
      <w:r w:rsidR="00107CC8">
        <w:rPr>
          <w:rFonts w:ascii="Times New Roman" w:hAnsi="Times New Roman"/>
          <w:sz w:val="24"/>
          <w:szCs w:val="24"/>
        </w:rPr>
        <w:t>Kurumumuz</w:t>
      </w:r>
      <w:r w:rsidRPr="002C52D8">
        <w:rPr>
          <w:rFonts w:ascii="Times New Roman" w:hAnsi="Times New Roman"/>
          <w:sz w:val="24"/>
          <w:szCs w:val="24"/>
        </w:rPr>
        <w:t>, tüm paydaşlarına daha hızlı ve etkili şekilde</w:t>
      </w:r>
      <w:r w:rsidR="00107CC8">
        <w:rPr>
          <w:rFonts w:ascii="Times New Roman" w:hAnsi="Times New Roman"/>
          <w:sz w:val="24"/>
          <w:szCs w:val="24"/>
        </w:rPr>
        <w:t xml:space="preserve"> hizmet</w:t>
      </w:r>
      <w:r w:rsidRPr="002C52D8">
        <w:rPr>
          <w:rFonts w:ascii="Times New Roman" w:hAnsi="Times New Roman"/>
          <w:sz w:val="24"/>
          <w:szCs w:val="24"/>
        </w:rPr>
        <w:t xml:space="preserve"> sunulması için, güncel teknolojik araçlar etkin bir biçimde kullanılmaktadır. Bu kapsamda modüler bir yapıda kurgulanmış olan Millî Eğitim Bakanlığı Bilgi İşlem Sistemi (</w:t>
      </w:r>
      <w:hyperlink r:id="rId17" w:history="1">
        <w:r w:rsidRPr="002C52D8">
          <w:rPr>
            <w:rFonts w:ascii="Times New Roman" w:hAnsi="Times New Roman"/>
            <w:sz w:val="24"/>
            <w:szCs w:val="24"/>
          </w:rPr>
          <w:t>MEBBİS</w:t>
        </w:r>
      </w:hyperlink>
      <w:r w:rsidRPr="002C52D8">
        <w:rPr>
          <w:rFonts w:ascii="Times New Roman" w:hAnsi="Times New Roman"/>
          <w:sz w:val="24"/>
          <w:szCs w:val="24"/>
        </w:rPr>
        <w:t xml:space="preserve">) ile kurumsal ve bireysel iş ve işlemlerin büyük bölümü yürütülmektedir. Aynı zamanda sistemde personel ve öğrencilerin bilgileri bulunmaktadır. </w:t>
      </w:r>
    </w:p>
    <w:p w:rsidR="00DE7855" w:rsidRPr="00EC4F8C" w:rsidRDefault="006229AA" w:rsidP="00EC4F8C">
      <w:pPr>
        <w:tabs>
          <w:tab w:val="left" w:pos="426"/>
        </w:tabs>
        <w:spacing w:after="0" w:line="360" w:lineRule="auto"/>
        <w:ind w:right="-2"/>
        <w:jc w:val="both"/>
        <w:rPr>
          <w:rFonts w:ascii="Times New Roman" w:hAnsi="Times New Roman"/>
          <w:sz w:val="24"/>
          <w:szCs w:val="24"/>
        </w:rPr>
      </w:pPr>
      <w:r w:rsidRPr="002C52D8">
        <w:rPr>
          <w:rFonts w:ascii="Times New Roman" w:hAnsi="Times New Roman"/>
          <w:sz w:val="24"/>
          <w:szCs w:val="24"/>
        </w:rPr>
        <w:tab/>
      </w:r>
      <w:r w:rsidRPr="002C52D8">
        <w:rPr>
          <w:rFonts w:ascii="Times New Roman" w:hAnsi="Times New Roman"/>
          <w:sz w:val="24"/>
          <w:szCs w:val="24"/>
        </w:rPr>
        <w:tab/>
      </w:r>
      <w:r w:rsidR="001D1B4D">
        <w:rPr>
          <w:rFonts w:ascii="Times New Roman" w:hAnsi="Times New Roman"/>
          <w:sz w:val="24"/>
          <w:szCs w:val="24"/>
        </w:rPr>
        <w:t xml:space="preserve">Kurumumuz görev alanı içerisindeki sorumluluklarını yerine getirmede ve paylaşımlarda bulunmada ilgili </w:t>
      </w:r>
      <w:proofErr w:type="gramStart"/>
      <w:r w:rsidR="001D1B4D">
        <w:rPr>
          <w:rFonts w:ascii="Times New Roman" w:hAnsi="Times New Roman"/>
          <w:sz w:val="24"/>
          <w:szCs w:val="24"/>
        </w:rPr>
        <w:t>modüller</w:t>
      </w:r>
      <w:proofErr w:type="gramEnd"/>
      <w:r w:rsidR="001D1B4D">
        <w:rPr>
          <w:rFonts w:ascii="Times New Roman" w:hAnsi="Times New Roman"/>
          <w:sz w:val="24"/>
          <w:szCs w:val="24"/>
        </w:rPr>
        <w:t xml:space="preserve"> ve bilgi işlem ağlarıyla çalışmalarını yürütmektedir.</w:t>
      </w:r>
    </w:p>
    <w:p w:rsidR="00EC4F8C" w:rsidRDefault="00EC4F8C" w:rsidP="002C52D8">
      <w:pPr>
        <w:spacing w:after="0" w:line="360" w:lineRule="auto"/>
        <w:ind w:right="425" w:firstLine="708"/>
        <w:jc w:val="both"/>
        <w:rPr>
          <w:rFonts w:ascii="Times New Roman" w:hAnsi="Times New Roman"/>
          <w:b/>
          <w:sz w:val="24"/>
          <w:szCs w:val="24"/>
        </w:rPr>
      </w:pPr>
    </w:p>
    <w:p w:rsidR="006229AA" w:rsidRPr="002C52D8" w:rsidRDefault="006229AA" w:rsidP="002C52D8">
      <w:pPr>
        <w:spacing w:after="0" w:line="360" w:lineRule="auto"/>
        <w:ind w:right="425" w:firstLine="708"/>
        <w:jc w:val="both"/>
        <w:rPr>
          <w:rFonts w:ascii="Times New Roman" w:hAnsi="Times New Roman"/>
          <w:b/>
          <w:sz w:val="24"/>
          <w:szCs w:val="24"/>
        </w:rPr>
      </w:pPr>
      <w:r w:rsidRPr="002C52D8">
        <w:rPr>
          <w:rFonts w:ascii="Times New Roman" w:hAnsi="Times New Roman"/>
          <w:b/>
          <w:sz w:val="24"/>
          <w:szCs w:val="24"/>
        </w:rPr>
        <w:t>Mali Kaynaklar</w:t>
      </w:r>
    </w:p>
    <w:p w:rsidR="00F14267" w:rsidRDefault="006229AA" w:rsidP="00101794">
      <w:pPr>
        <w:tabs>
          <w:tab w:val="left" w:pos="709"/>
        </w:tabs>
        <w:spacing w:after="0" w:line="360" w:lineRule="auto"/>
        <w:ind w:right="-2"/>
        <w:jc w:val="both"/>
        <w:rPr>
          <w:rFonts w:ascii="Times New Roman" w:hAnsi="Times New Roman"/>
          <w:sz w:val="24"/>
          <w:szCs w:val="24"/>
        </w:rPr>
      </w:pPr>
      <w:r w:rsidRPr="002C52D8">
        <w:rPr>
          <w:rFonts w:ascii="Times New Roman" w:hAnsi="Times New Roman"/>
          <w:sz w:val="24"/>
          <w:szCs w:val="24"/>
        </w:rPr>
        <w:tab/>
      </w:r>
      <w:r w:rsidR="001D1B4D">
        <w:rPr>
          <w:rFonts w:ascii="Times New Roman" w:hAnsi="Times New Roman"/>
          <w:sz w:val="24"/>
          <w:szCs w:val="24"/>
        </w:rPr>
        <w:t xml:space="preserve">Kurumumuzun </w:t>
      </w:r>
      <w:r w:rsidRPr="002C52D8">
        <w:rPr>
          <w:rFonts w:ascii="Times New Roman" w:hAnsi="Times New Roman"/>
          <w:sz w:val="24"/>
          <w:szCs w:val="24"/>
        </w:rPr>
        <w:t>başlıca finans kaynaklarını merkezî yönetim bütç</w:t>
      </w:r>
      <w:r w:rsidR="001D1B4D">
        <w:rPr>
          <w:rFonts w:ascii="Times New Roman" w:hAnsi="Times New Roman"/>
          <w:sz w:val="24"/>
          <w:szCs w:val="24"/>
        </w:rPr>
        <w:t xml:space="preserve">esinden ayrılan pay,  ulusal </w:t>
      </w:r>
      <w:r w:rsidRPr="002C52D8">
        <w:rPr>
          <w:rFonts w:ascii="Times New Roman" w:hAnsi="Times New Roman"/>
          <w:sz w:val="24"/>
          <w:szCs w:val="24"/>
        </w:rPr>
        <w:t>kurum ve kurul</w:t>
      </w:r>
      <w:r w:rsidR="001D1B4D">
        <w:rPr>
          <w:rFonts w:ascii="Times New Roman" w:hAnsi="Times New Roman"/>
          <w:sz w:val="24"/>
          <w:szCs w:val="24"/>
        </w:rPr>
        <w:t>uşlardan sağlanan hibe, burs</w:t>
      </w:r>
      <w:r w:rsidRPr="002C52D8">
        <w:rPr>
          <w:rFonts w:ascii="Times New Roman" w:hAnsi="Times New Roman"/>
          <w:sz w:val="24"/>
          <w:szCs w:val="24"/>
        </w:rPr>
        <w:t>, gerçek ve tüzel kişilerin bağışları ve okul-aile birliği gelirleri</w:t>
      </w:r>
      <w:r w:rsidR="001D1B4D">
        <w:rPr>
          <w:rFonts w:ascii="Times New Roman" w:hAnsi="Times New Roman"/>
          <w:sz w:val="24"/>
          <w:szCs w:val="24"/>
        </w:rPr>
        <w:t>nden oluş</w:t>
      </w:r>
      <w:r w:rsidRPr="002C52D8">
        <w:rPr>
          <w:rFonts w:ascii="Times New Roman" w:hAnsi="Times New Roman"/>
          <w:sz w:val="24"/>
          <w:szCs w:val="24"/>
        </w:rPr>
        <w:t xml:space="preserve">maktadır. </w:t>
      </w:r>
    </w:p>
    <w:p w:rsidR="00EC4F8C" w:rsidRDefault="00EC4F8C" w:rsidP="002C52D8">
      <w:pPr>
        <w:pStyle w:val="Balk3"/>
        <w:numPr>
          <w:ilvl w:val="0"/>
          <w:numId w:val="0"/>
        </w:numPr>
        <w:spacing w:before="0" w:after="0" w:line="360" w:lineRule="auto"/>
        <w:ind w:firstLine="709"/>
        <w:jc w:val="both"/>
      </w:pPr>
    </w:p>
    <w:p w:rsidR="00B746A1" w:rsidRPr="002C52D8" w:rsidRDefault="00B746A1" w:rsidP="002C52D8">
      <w:pPr>
        <w:pStyle w:val="Balk3"/>
        <w:numPr>
          <w:ilvl w:val="0"/>
          <w:numId w:val="0"/>
        </w:numPr>
        <w:spacing w:before="0" w:after="0" w:line="360" w:lineRule="auto"/>
        <w:ind w:firstLine="709"/>
        <w:jc w:val="both"/>
      </w:pPr>
      <w:r w:rsidRPr="002C52D8">
        <w:t>Kurum Dışı Analiz</w:t>
      </w:r>
    </w:p>
    <w:p w:rsidR="00D1393E" w:rsidRPr="002C52D8" w:rsidRDefault="00A954F0" w:rsidP="002C52D8">
      <w:pPr>
        <w:autoSpaceDE w:val="0"/>
        <w:autoSpaceDN w:val="0"/>
        <w:adjustRightInd w:val="0"/>
        <w:spacing w:after="0" w:line="360" w:lineRule="auto"/>
        <w:ind w:firstLine="709"/>
        <w:jc w:val="both"/>
        <w:rPr>
          <w:rFonts w:ascii="Times New Roman" w:hAnsi="Times New Roman"/>
          <w:sz w:val="24"/>
          <w:szCs w:val="24"/>
        </w:rPr>
      </w:pPr>
      <w:r w:rsidRPr="002C52D8">
        <w:rPr>
          <w:rFonts w:ascii="Times New Roman" w:hAnsi="Times New Roman"/>
          <w:sz w:val="24"/>
          <w:szCs w:val="24"/>
        </w:rPr>
        <w:t xml:space="preserve">Dünyada hızlı bir değim sürecinin </w:t>
      </w:r>
      <w:r w:rsidR="00DA2FA4" w:rsidRPr="002C52D8">
        <w:rPr>
          <w:rFonts w:ascii="Times New Roman" w:hAnsi="Times New Roman"/>
          <w:sz w:val="24"/>
          <w:szCs w:val="24"/>
        </w:rPr>
        <w:t>yaşandığı bu</w:t>
      </w:r>
      <w:r w:rsidRPr="002C52D8">
        <w:rPr>
          <w:rFonts w:ascii="Times New Roman" w:hAnsi="Times New Roman"/>
          <w:sz w:val="24"/>
          <w:szCs w:val="24"/>
        </w:rPr>
        <w:t xml:space="preserve"> zamanda mesafelerin kalktığı</w:t>
      </w:r>
      <w:r w:rsidR="00137B44">
        <w:rPr>
          <w:rFonts w:ascii="Times New Roman" w:hAnsi="Times New Roman"/>
          <w:sz w:val="24"/>
          <w:szCs w:val="24"/>
        </w:rPr>
        <w:t>,</w:t>
      </w:r>
      <w:r w:rsidRPr="002C52D8">
        <w:rPr>
          <w:rFonts w:ascii="Times New Roman" w:hAnsi="Times New Roman"/>
          <w:sz w:val="24"/>
          <w:szCs w:val="24"/>
        </w:rPr>
        <w:t xml:space="preserve"> insanların her türlü bilgiye kolayca ulaşabildiği bu zamanda küçük yerleşim yerlerinde iletişim </w:t>
      </w:r>
      <w:r w:rsidR="00DA2FA4" w:rsidRPr="002C52D8">
        <w:rPr>
          <w:rFonts w:ascii="Times New Roman" w:hAnsi="Times New Roman"/>
          <w:sz w:val="24"/>
          <w:szCs w:val="24"/>
        </w:rPr>
        <w:t>imkânlarının</w:t>
      </w:r>
      <w:r w:rsidR="0070788A">
        <w:rPr>
          <w:rFonts w:ascii="Times New Roman" w:hAnsi="Times New Roman"/>
          <w:sz w:val="24"/>
          <w:szCs w:val="24"/>
        </w:rPr>
        <w:t xml:space="preserve"> </w:t>
      </w:r>
      <w:r w:rsidR="00DA2FA4" w:rsidRPr="002C52D8">
        <w:rPr>
          <w:rFonts w:ascii="Times New Roman" w:hAnsi="Times New Roman"/>
          <w:sz w:val="24"/>
          <w:szCs w:val="24"/>
        </w:rPr>
        <w:t>varlığı bizleri</w:t>
      </w:r>
      <w:r w:rsidRPr="002C52D8">
        <w:rPr>
          <w:rFonts w:ascii="Times New Roman" w:hAnsi="Times New Roman"/>
          <w:sz w:val="24"/>
          <w:szCs w:val="24"/>
        </w:rPr>
        <w:t xml:space="preserve"> de olumlu </w:t>
      </w:r>
      <w:r w:rsidR="00DA2FA4" w:rsidRPr="002C52D8">
        <w:rPr>
          <w:rFonts w:ascii="Times New Roman" w:hAnsi="Times New Roman"/>
          <w:sz w:val="24"/>
          <w:szCs w:val="24"/>
        </w:rPr>
        <w:t>ve olumsuz</w:t>
      </w:r>
      <w:r w:rsidRPr="002C52D8">
        <w:rPr>
          <w:rFonts w:ascii="Times New Roman" w:hAnsi="Times New Roman"/>
          <w:sz w:val="24"/>
          <w:szCs w:val="24"/>
        </w:rPr>
        <w:t xml:space="preserve"> yön</w:t>
      </w:r>
      <w:r w:rsidR="004B2497">
        <w:rPr>
          <w:rFonts w:ascii="Times New Roman" w:hAnsi="Times New Roman"/>
          <w:sz w:val="24"/>
          <w:szCs w:val="24"/>
        </w:rPr>
        <w:t>lerden etkilemektedir. Kurumumuz da</w:t>
      </w:r>
      <w:r w:rsidRPr="002C52D8">
        <w:rPr>
          <w:rFonts w:ascii="Times New Roman" w:hAnsi="Times New Roman"/>
          <w:sz w:val="24"/>
          <w:szCs w:val="24"/>
        </w:rPr>
        <w:t xml:space="preserve"> bu değişimlerden etkilenmektedir. </w:t>
      </w:r>
    </w:p>
    <w:p w:rsidR="00A954F0" w:rsidRPr="002C52D8" w:rsidRDefault="00A954F0" w:rsidP="002C52D8">
      <w:pPr>
        <w:autoSpaceDE w:val="0"/>
        <w:autoSpaceDN w:val="0"/>
        <w:adjustRightInd w:val="0"/>
        <w:spacing w:after="0" w:line="360" w:lineRule="auto"/>
        <w:ind w:firstLine="709"/>
        <w:jc w:val="both"/>
        <w:rPr>
          <w:rFonts w:ascii="Times New Roman" w:hAnsi="Times New Roman"/>
          <w:sz w:val="24"/>
          <w:szCs w:val="24"/>
        </w:rPr>
      </w:pPr>
      <w:r w:rsidRPr="002C52D8">
        <w:rPr>
          <w:rFonts w:ascii="Times New Roman" w:hAnsi="Times New Roman"/>
          <w:sz w:val="24"/>
          <w:szCs w:val="24"/>
        </w:rPr>
        <w:t>Eğitim politikalarının oluşturulmasında paydaşların iletişim kanallarını kullanarak katkı sağlamaları mümkündür. Bu politikaların oluşmasına katkı yapacak paydaşlar</w:t>
      </w:r>
      <w:r w:rsidR="00137B44">
        <w:rPr>
          <w:rFonts w:ascii="Times New Roman" w:hAnsi="Times New Roman"/>
          <w:sz w:val="24"/>
          <w:szCs w:val="24"/>
        </w:rPr>
        <w:t>ın</w:t>
      </w:r>
      <w:r w:rsidRPr="002C52D8">
        <w:rPr>
          <w:rFonts w:ascii="Times New Roman" w:hAnsi="Times New Roman"/>
          <w:sz w:val="24"/>
          <w:szCs w:val="24"/>
        </w:rPr>
        <w:t xml:space="preserve"> bu sorumluluk bilincine sahip olmaları önemlidir.</w:t>
      </w:r>
    </w:p>
    <w:p w:rsidR="00014FE3" w:rsidRPr="00AD3A27" w:rsidRDefault="004B2497" w:rsidP="009A4840">
      <w:pPr>
        <w:autoSpaceDE w:val="0"/>
        <w:autoSpaceDN w:val="0"/>
        <w:adjustRightInd w:val="0"/>
        <w:spacing w:after="0" w:line="360" w:lineRule="auto"/>
        <w:ind w:firstLine="709"/>
        <w:jc w:val="both"/>
        <w:rPr>
          <w:rFonts w:ascii="Times New Roman" w:hAnsi="Times New Roman"/>
          <w:sz w:val="24"/>
          <w:szCs w:val="24"/>
        </w:rPr>
      </w:pPr>
      <w:r>
        <w:rPr>
          <w:rFonts w:ascii="Times New Roman" w:hAnsi="Times New Roman"/>
          <w:sz w:val="24"/>
          <w:szCs w:val="24"/>
        </w:rPr>
        <w:t>GZTF Analizi ile Kurumumuzun</w:t>
      </w:r>
      <w:r w:rsidR="00A954F0" w:rsidRPr="002C52D8">
        <w:rPr>
          <w:rFonts w:ascii="Times New Roman" w:hAnsi="Times New Roman"/>
          <w:sz w:val="24"/>
          <w:szCs w:val="24"/>
        </w:rPr>
        <w:t xml:space="preserve"> sosyal, ekonomik, kültürel </w:t>
      </w:r>
      <w:r w:rsidR="00EF601B" w:rsidRPr="002C52D8">
        <w:rPr>
          <w:rFonts w:ascii="Times New Roman" w:hAnsi="Times New Roman"/>
          <w:sz w:val="24"/>
          <w:szCs w:val="24"/>
        </w:rPr>
        <w:t>durumunu ortaya koyarak sorunlar için çözüm önerileri</w:t>
      </w:r>
      <w:r w:rsidR="00137B44">
        <w:rPr>
          <w:rFonts w:ascii="Times New Roman" w:hAnsi="Times New Roman"/>
          <w:sz w:val="24"/>
          <w:szCs w:val="24"/>
        </w:rPr>
        <w:t xml:space="preserve"> oluşturulması ve</w:t>
      </w:r>
      <w:r w:rsidR="00EF601B" w:rsidRPr="002C52D8">
        <w:rPr>
          <w:rFonts w:ascii="Times New Roman" w:hAnsi="Times New Roman"/>
          <w:sz w:val="24"/>
          <w:szCs w:val="24"/>
        </w:rPr>
        <w:t xml:space="preserve"> olumlu yönlerin devam ettirilmesi hedeflenmektedir. </w:t>
      </w:r>
    </w:p>
    <w:p w:rsidR="00EC4F8C" w:rsidRDefault="00EC4F8C" w:rsidP="00FC1401">
      <w:pPr>
        <w:pStyle w:val="ResimYazs"/>
        <w:spacing w:after="0" w:line="360" w:lineRule="auto"/>
        <w:jc w:val="center"/>
        <w:rPr>
          <w:rFonts w:ascii="Times New Roman" w:hAnsi="Times New Roman"/>
          <w:color w:val="auto"/>
          <w:sz w:val="24"/>
          <w:szCs w:val="24"/>
        </w:rPr>
      </w:pPr>
    </w:p>
    <w:p w:rsidR="00F06627" w:rsidRDefault="00E80069" w:rsidP="00FC1401">
      <w:pPr>
        <w:pStyle w:val="ResimYazs"/>
        <w:spacing w:after="0" w:line="360" w:lineRule="auto"/>
        <w:jc w:val="center"/>
        <w:rPr>
          <w:rFonts w:ascii="Times New Roman" w:hAnsi="Times New Roman"/>
          <w:noProof/>
          <w:color w:val="auto"/>
          <w:sz w:val="24"/>
          <w:szCs w:val="24"/>
        </w:rPr>
      </w:pPr>
      <w:r w:rsidRPr="002C52D8">
        <w:rPr>
          <w:rFonts w:ascii="Times New Roman" w:hAnsi="Times New Roman"/>
          <w:color w:val="auto"/>
          <w:sz w:val="24"/>
          <w:szCs w:val="24"/>
        </w:rPr>
        <w:lastRenderedPageBreak/>
        <w:t xml:space="preserve">Tablo </w:t>
      </w:r>
      <w:r w:rsidR="00981EDE">
        <w:rPr>
          <w:rFonts w:ascii="Times New Roman" w:hAnsi="Times New Roman"/>
          <w:color w:val="auto"/>
          <w:sz w:val="24"/>
          <w:szCs w:val="24"/>
        </w:rPr>
        <w:t>3</w:t>
      </w:r>
      <w:r w:rsidRPr="002C52D8">
        <w:rPr>
          <w:rFonts w:ascii="Times New Roman" w:hAnsi="Times New Roman"/>
          <w:noProof/>
          <w:color w:val="auto"/>
          <w:sz w:val="24"/>
          <w:szCs w:val="24"/>
        </w:rPr>
        <w:t>: Temalara göre GZFT</w:t>
      </w:r>
    </w:p>
    <w:tbl>
      <w:tblPr>
        <w:tblStyle w:val="TabloKlavuzu29"/>
        <w:tblW w:w="4814" w:type="pct"/>
        <w:tblInd w:w="250" w:type="dxa"/>
        <w:tblLook w:val="04A0" w:firstRow="1" w:lastRow="0" w:firstColumn="1" w:lastColumn="0" w:noHBand="0" w:noVBand="1"/>
      </w:tblPr>
      <w:tblGrid>
        <w:gridCol w:w="3161"/>
        <w:gridCol w:w="3161"/>
        <w:gridCol w:w="3165"/>
      </w:tblGrid>
      <w:tr w:rsidR="00436B88" w:rsidRPr="00DA5B47" w:rsidTr="003F41E5">
        <w:trPr>
          <w:trHeight w:val="317"/>
        </w:trPr>
        <w:tc>
          <w:tcPr>
            <w:tcW w:w="5000" w:type="pct"/>
            <w:gridSpan w:val="3"/>
            <w:shd w:val="clear" w:color="auto" w:fill="E5DFEC" w:themeFill="accent4" w:themeFillTint="33"/>
            <w:vAlign w:val="center"/>
          </w:tcPr>
          <w:p w:rsidR="00436B88" w:rsidRPr="00DA5B47" w:rsidRDefault="00436B88" w:rsidP="00DA5B47">
            <w:pPr>
              <w:pStyle w:val="ListeParagraf"/>
              <w:ind w:left="0"/>
              <w:jc w:val="center"/>
              <w:rPr>
                <w:rFonts w:ascii="Times New Roman" w:hAnsi="Times New Roman"/>
                <w:b/>
                <w:sz w:val="20"/>
                <w:szCs w:val="20"/>
              </w:rPr>
            </w:pPr>
            <w:r w:rsidRPr="00DA5B47">
              <w:rPr>
                <w:rFonts w:ascii="Times New Roman" w:hAnsi="Times New Roman"/>
                <w:b/>
                <w:sz w:val="20"/>
                <w:szCs w:val="20"/>
              </w:rPr>
              <w:t>Güçlü Taraflar</w:t>
            </w:r>
          </w:p>
        </w:tc>
      </w:tr>
      <w:tr w:rsidR="00436B88" w:rsidRPr="00DA5B47" w:rsidTr="003F41E5">
        <w:trPr>
          <w:trHeight w:val="317"/>
        </w:trPr>
        <w:tc>
          <w:tcPr>
            <w:tcW w:w="1666" w:type="pct"/>
            <w:shd w:val="clear" w:color="auto" w:fill="76923C" w:themeFill="accent3" w:themeFillShade="BF"/>
            <w:vAlign w:val="center"/>
          </w:tcPr>
          <w:p w:rsidR="00436B88" w:rsidRPr="00DA5B47" w:rsidRDefault="00436B88" w:rsidP="00DA5B47">
            <w:pPr>
              <w:pStyle w:val="ListeParagraf"/>
              <w:ind w:left="0"/>
              <w:contextualSpacing w:val="0"/>
              <w:rPr>
                <w:rFonts w:ascii="Times New Roman" w:hAnsi="Times New Roman"/>
                <w:b/>
                <w:sz w:val="20"/>
                <w:szCs w:val="20"/>
              </w:rPr>
            </w:pPr>
            <w:r w:rsidRPr="00DA5B47">
              <w:rPr>
                <w:rFonts w:ascii="Times New Roman" w:hAnsi="Times New Roman"/>
                <w:b/>
                <w:sz w:val="20"/>
                <w:szCs w:val="20"/>
              </w:rPr>
              <w:t>Eğitim ve Öğretime Erişim</w:t>
            </w:r>
          </w:p>
        </w:tc>
        <w:tc>
          <w:tcPr>
            <w:tcW w:w="1666" w:type="pct"/>
            <w:shd w:val="clear" w:color="auto" w:fill="31849B" w:themeFill="accent5" w:themeFillShade="BF"/>
            <w:vAlign w:val="center"/>
          </w:tcPr>
          <w:p w:rsidR="00436B88" w:rsidRPr="00DA5B47" w:rsidRDefault="00436B88" w:rsidP="00DA5B47">
            <w:pPr>
              <w:pStyle w:val="ListeParagraf"/>
              <w:ind w:left="0"/>
              <w:contextualSpacing w:val="0"/>
              <w:rPr>
                <w:rFonts w:ascii="Times New Roman" w:hAnsi="Times New Roman"/>
                <w:b/>
                <w:sz w:val="20"/>
                <w:szCs w:val="20"/>
              </w:rPr>
            </w:pPr>
            <w:r w:rsidRPr="00DA5B47">
              <w:rPr>
                <w:rFonts w:ascii="Times New Roman" w:hAnsi="Times New Roman"/>
                <w:b/>
                <w:sz w:val="20"/>
                <w:szCs w:val="20"/>
              </w:rPr>
              <w:t>Eğitim ve Öğretimde Kalite</w:t>
            </w:r>
          </w:p>
        </w:tc>
        <w:tc>
          <w:tcPr>
            <w:tcW w:w="1667" w:type="pct"/>
            <w:shd w:val="clear" w:color="auto" w:fill="943634" w:themeFill="accent2" w:themeFillShade="BF"/>
            <w:vAlign w:val="center"/>
          </w:tcPr>
          <w:p w:rsidR="00436B88" w:rsidRPr="00DA5B47" w:rsidRDefault="00436B88" w:rsidP="00DA5B47">
            <w:pPr>
              <w:pStyle w:val="ListeParagraf"/>
              <w:ind w:left="0"/>
              <w:contextualSpacing w:val="0"/>
              <w:rPr>
                <w:rFonts w:ascii="Times New Roman" w:hAnsi="Times New Roman"/>
                <w:b/>
                <w:sz w:val="20"/>
                <w:szCs w:val="20"/>
              </w:rPr>
            </w:pPr>
            <w:r w:rsidRPr="00DA5B47">
              <w:rPr>
                <w:rFonts w:ascii="Times New Roman" w:hAnsi="Times New Roman"/>
                <w:b/>
                <w:sz w:val="20"/>
                <w:szCs w:val="20"/>
              </w:rPr>
              <w:t>Kurumsal Kapasite</w:t>
            </w:r>
          </w:p>
        </w:tc>
      </w:tr>
      <w:tr w:rsidR="00436B88" w:rsidRPr="00DA5B47" w:rsidTr="00736EC6">
        <w:trPr>
          <w:trHeight w:val="982"/>
        </w:trPr>
        <w:tc>
          <w:tcPr>
            <w:tcW w:w="1666" w:type="pct"/>
          </w:tcPr>
          <w:p w:rsidR="001A6CBB" w:rsidRDefault="006813DB" w:rsidP="00627425">
            <w:pPr>
              <w:pStyle w:val="ListeParagraf"/>
              <w:numPr>
                <w:ilvl w:val="0"/>
                <w:numId w:val="17"/>
              </w:numPr>
              <w:ind w:left="459" w:hanging="425"/>
              <w:jc w:val="both"/>
              <w:rPr>
                <w:rFonts w:ascii="Times New Roman" w:hAnsi="Times New Roman"/>
                <w:sz w:val="20"/>
                <w:szCs w:val="20"/>
              </w:rPr>
            </w:pPr>
            <w:r>
              <w:rPr>
                <w:rFonts w:ascii="Times New Roman" w:hAnsi="Times New Roman"/>
                <w:sz w:val="20"/>
                <w:szCs w:val="20"/>
              </w:rPr>
              <w:t>İ</w:t>
            </w:r>
            <w:r w:rsidR="00256058">
              <w:rPr>
                <w:rFonts w:ascii="Times New Roman" w:hAnsi="Times New Roman"/>
                <w:sz w:val="20"/>
                <w:szCs w:val="20"/>
              </w:rPr>
              <w:t>lçe</w:t>
            </w:r>
            <w:r w:rsidR="00436B88" w:rsidRPr="00DA5B47">
              <w:rPr>
                <w:rFonts w:ascii="Times New Roman" w:hAnsi="Times New Roman"/>
                <w:sz w:val="20"/>
                <w:szCs w:val="20"/>
              </w:rPr>
              <w:t xml:space="preserve"> merkezine yakınlığı ve ulaşım kolaylığı</w:t>
            </w:r>
          </w:p>
          <w:p w:rsidR="00436B88" w:rsidRPr="001A6CBB" w:rsidRDefault="00436B88" w:rsidP="00256058">
            <w:pPr>
              <w:pStyle w:val="ListeParagraf"/>
              <w:ind w:left="459"/>
              <w:jc w:val="both"/>
              <w:rPr>
                <w:rFonts w:ascii="Times New Roman" w:hAnsi="Times New Roman"/>
                <w:sz w:val="20"/>
                <w:szCs w:val="20"/>
              </w:rPr>
            </w:pPr>
          </w:p>
        </w:tc>
        <w:tc>
          <w:tcPr>
            <w:tcW w:w="1666" w:type="pct"/>
          </w:tcPr>
          <w:p w:rsidR="00F17D2D" w:rsidRPr="00DA5B47" w:rsidRDefault="006813DB" w:rsidP="00DA5B47">
            <w:pPr>
              <w:pStyle w:val="ListeParagraf"/>
              <w:numPr>
                <w:ilvl w:val="0"/>
                <w:numId w:val="13"/>
              </w:numPr>
              <w:ind w:left="410" w:hanging="284"/>
              <w:jc w:val="both"/>
              <w:rPr>
                <w:rFonts w:ascii="Times New Roman" w:hAnsi="Times New Roman"/>
                <w:sz w:val="20"/>
                <w:szCs w:val="20"/>
              </w:rPr>
            </w:pPr>
            <w:r>
              <w:rPr>
                <w:rFonts w:ascii="Times New Roman" w:hAnsi="Times New Roman"/>
                <w:sz w:val="20"/>
                <w:szCs w:val="20"/>
              </w:rPr>
              <w:t>E</w:t>
            </w:r>
            <w:r w:rsidR="00F17D2D" w:rsidRPr="00DA5B47">
              <w:rPr>
                <w:rFonts w:ascii="Times New Roman" w:hAnsi="Times New Roman"/>
                <w:sz w:val="20"/>
                <w:szCs w:val="20"/>
              </w:rPr>
              <w:t>ğitim düzeyi yüksek, deneyimli ve özverili personelle hizmet veriliyor olması.</w:t>
            </w:r>
          </w:p>
          <w:p w:rsidR="00F17D2D" w:rsidRPr="00DA5B47" w:rsidRDefault="006813DB" w:rsidP="00AA0B63">
            <w:pPr>
              <w:pStyle w:val="ListeParagraf"/>
              <w:numPr>
                <w:ilvl w:val="0"/>
                <w:numId w:val="13"/>
              </w:numPr>
              <w:ind w:left="410" w:hanging="284"/>
              <w:jc w:val="both"/>
              <w:rPr>
                <w:rFonts w:ascii="Times New Roman" w:hAnsi="Times New Roman"/>
                <w:sz w:val="20"/>
                <w:szCs w:val="20"/>
              </w:rPr>
            </w:pPr>
            <w:r>
              <w:rPr>
                <w:rFonts w:ascii="Times New Roman" w:hAnsi="Times New Roman"/>
                <w:sz w:val="20"/>
                <w:szCs w:val="20"/>
              </w:rPr>
              <w:t>P</w:t>
            </w:r>
            <w:r w:rsidR="00AA0B63">
              <w:rPr>
                <w:rFonts w:ascii="Times New Roman" w:hAnsi="Times New Roman"/>
                <w:sz w:val="20"/>
                <w:szCs w:val="20"/>
              </w:rPr>
              <w:t xml:space="preserve">ersonel </w:t>
            </w:r>
            <w:r w:rsidR="00F17D2D" w:rsidRPr="00DA5B47">
              <w:rPr>
                <w:rFonts w:ascii="Times New Roman" w:hAnsi="Times New Roman"/>
                <w:sz w:val="20"/>
                <w:szCs w:val="20"/>
              </w:rPr>
              <w:t>sayısının yeterli olması</w:t>
            </w:r>
          </w:p>
          <w:p w:rsidR="00DA5B47" w:rsidRDefault="00F17D2D" w:rsidP="00DA5B47">
            <w:pPr>
              <w:pStyle w:val="ListeParagraf"/>
              <w:numPr>
                <w:ilvl w:val="0"/>
                <w:numId w:val="13"/>
              </w:numPr>
              <w:ind w:left="410" w:hanging="284"/>
              <w:jc w:val="both"/>
              <w:rPr>
                <w:rFonts w:ascii="Times New Roman" w:hAnsi="Times New Roman"/>
                <w:sz w:val="20"/>
                <w:szCs w:val="20"/>
              </w:rPr>
            </w:pPr>
            <w:r w:rsidRPr="00DA5B47">
              <w:rPr>
                <w:rFonts w:ascii="Times New Roman" w:hAnsi="Times New Roman"/>
                <w:sz w:val="20"/>
                <w:szCs w:val="20"/>
              </w:rPr>
              <w:t>Velilerimizin eğitim-öğretime önem vermesi</w:t>
            </w:r>
          </w:p>
          <w:p w:rsidR="00436B88" w:rsidRDefault="006813DB" w:rsidP="00DA5B47">
            <w:pPr>
              <w:pStyle w:val="ListeParagraf"/>
              <w:numPr>
                <w:ilvl w:val="0"/>
                <w:numId w:val="13"/>
              </w:numPr>
              <w:ind w:left="410" w:hanging="284"/>
              <w:jc w:val="both"/>
              <w:rPr>
                <w:rFonts w:ascii="Times New Roman" w:hAnsi="Times New Roman"/>
                <w:sz w:val="20"/>
                <w:szCs w:val="20"/>
              </w:rPr>
            </w:pPr>
            <w:r>
              <w:rPr>
                <w:rFonts w:ascii="Times New Roman" w:hAnsi="Times New Roman"/>
                <w:sz w:val="20"/>
                <w:szCs w:val="20"/>
              </w:rPr>
              <w:t>Ç</w:t>
            </w:r>
            <w:r w:rsidR="009E0804">
              <w:rPr>
                <w:rFonts w:ascii="Times New Roman" w:hAnsi="Times New Roman"/>
                <w:sz w:val="20"/>
                <w:szCs w:val="20"/>
              </w:rPr>
              <w:t>alışanlar arası iletişimin iyi olması,</w:t>
            </w:r>
          </w:p>
          <w:p w:rsidR="009E0804" w:rsidRPr="00DA5B47" w:rsidRDefault="009E0804" w:rsidP="00A6656E">
            <w:pPr>
              <w:pStyle w:val="ListeParagraf"/>
              <w:ind w:left="410"/>
              <w:jc w:val="both"/>
              <w:rPr>
                <w:rFonts w:ascii="Times New Roman" w:hAnsi="Times New Roman"/>
                <w:sz w:val="20"/>
                <w:szCs w:val="20"/>
              </w:rPr>
            </w:pPr>
          </w:p>
        </w:tc>
        <w:tc>
          <w:tcPr>
            <w:tcW w:w="1667" w:type="pct"/>
          </w:tcPr>
          <w:p w:rsidR="009E0804" w:rsidRDefault="006813DB" w:rsidP="00DA5B47">
            <w:pPr>
              <w:pStyle w:val="ListeParagraf"/>
              <w:numPr>
                <w:ilvl w:val="0"/>
                <w:numId w:val="20"/>
              </w:numPr>
              <w:ind w:left="410" w:hanging="284"/>
              <w:jc w:val="both"/>
              <w:rPr>
                <w:rFonts w:ascii="Times New Roman" w:hAnsi="Times New Roman"/>
                <w:sz w:val="20"/>
                <w:szCs w:val="20"/>
              </w:rPr>
            </w:pPr>
            <w:r>
              <w:rPr>
                <w:rFonts w:ascii="Times New Roman" w:hAnsi="Times New Roman"/>
                <w:sz w:val="20"/>
                <w:szCs w:val="20"/>
              </w:rPr>
              <w:t>Ç</w:t>
            </w:r>
            <w:r w:rsidR="009E0804">
              <w:rPr>
                <w:rFonts w:ascii="Times New Roman" w:hAnsi="Times New Roman"/>
                <w:sz w:val="20"/>
                <w:szCs w:val="20"/>
              </w:rPr>
              <w:t>alışanlarının mahalli/merkezi mesle</w:t>
            </w:r>
            <w:r w:rsidR="009E0804" w:rsidRPr="009E0804">
              <w:rPr>
                <w:rFonts w:ascii="Times New Roman" w:hAnsi="Times New Roman"/>
                <w:sz w:val="20"/>
                <w:szCs w:val="20"/>
              </w:rPr>
              <w:t xml:space="preserve">ki çalışmalara istekli katılıyor olması, </w:t>
            </w:r>
          </w:p>
          <w:p w:rsidR="00F17D2D" w:rsidRPr="009E0804" w:rsidRDefault="003B483A" w:rsidP="00DA5B47">
            <w:pPr>
              <w:pStyle w:val="ListeParagraf"/>
              <w:numPr>
                <w:ilvl w:val="0"/>
                <w:numId w:val="20"/>
              </w:numPr>
              <w:ind w:left="410" w:hanging="284"/>
              <w:jc w:val="both"/>
              <w:rPr>
                <w:rFonts w:ascii="Times New Roman" w:hAnsi="Times New Roman"/>
                <w:sz w:val="20"/>
                <w:szCs w:val="20"/>
              </w:rPr>
            </w:pPr>
            <w:r>
              <w:rPr>
                <w:rFonts w:ascii="Times New Roman" w:hAnsi="Times New Roman"/>
                <w:sz w:val="20"/>
                <w:szCs w:val="20"/>
              </w:rPr>
              <w:t>E</w:t>
            </w:r>
            <w:r w:rsidR="00F17D2D" w:rsidRPr="009E0804">
              <w:rPr>
                <w:rFonts w:ascii="Times New Roman" w:hAnsi="Times New Roman"/>
                <w:sz w:val="20"/>
                <w:szCs w:val="20"/>
              </w:rPr>
              <w:t>ğitimin farklı alanlarında deneyimli, mevzuata hâkim ve işbirliğine yatkın eğitim yöneticisi ve okul/kurum yöneticilerinin olması.</w:t>
            </w:r>
          </w:p>
          <w:p w:rsidR="00F17D2D" w:rsidRPr="00DA5B47" w:rsidRDefault="003B483A" w:rsidP="00DA5B47">
            <w:pPr>
              <w:pStyle w:val="ListeParagraf"/>
              <w:numPr>
                <w:ilvl w:val="0"/>
                <w:numId w:val="20"/>
              </w:numPr>
              <w:ind w:left="410" w:hanging="284"/>
              <w:jc w:val="both"/>
              <w:rPr>
                <w:rFonts w:ascii="Times New Roman" w:hAnsi="Times New Roman"/>
                <w:sz w:val="20"/>
                <w:szCs w:val="20"/>
              </w:rPr>
            </w:pPr>
            <w:r>
              <w:rPr>
                <w:rFonts w:ascii="Times New Roman" w:hAnsi="Times New Roman"/>
                <w:sz w:val="20"/>
                <w:szCs w:val="20"/>
              </w:rPr>
              <w:t>T</w:t>
            </w:r>
            <w:r w:rsidR="00F17D2D" w:rsidRPr="00DA5B47">
              <w:rPr>
                <w:rFonts w:ascii="Times New Roman" w:hAnsi="Times New Roman"/>
                <w:sz w:val="20"/>
                <w:szCs w:val="20"/>
              </w:rPr>
              <w:t>eknolojik alt yapının yeterli düzeyde olması.</w:t>
            </w:r>
          </w:p>
          <w:p w:rsidR="00F17D2D" w:rsidRPr="00DA5B47" w:rsidRDefault="00F17D2D" w:rsidP="00DA5B47">
            <w:pPr>
              <w:pStyle w:val="ListeParagraf"/>
              <w:numPr>
                <w:ilvl w:val="0"/>
                <w:numId w:val="20"/>
              </w:numPr>
              <w:ind w:left="410" w:hanging="284"/>
              <w:jc w:val="both"/>
              <w:rPr>
                <w:rFonts w:ascii="Times New Roman" w:hAnsi="Times New Roman"/>
                <w:sz w:val="20"/>
                <w:szCs w:val="20"/>
              </w:rPr>
            </w:pPr>
            <w:r w:rsidRPr="00DA5B47">
              <w:rPr>
                <w:rFonts w:ascii="Times New Roman" w:hAnsi="Times New Roman"/>
                <w:sz w:val="20"/>
                <w:szCs w:val="20"/>
              </w:rPr>
              <w:t>Kurum içi demokratik yönetim anlayışı ile yatay ve dikey iletişime önem verilmesi</w:t>
            </w:r>
            <w:r w:rsidR="009E0804">
              <w:rPr>
                <w:rFonts w:ascii="Times New Roman" w:hAnsi="Times New Roman"/>
                <w:sz w:val="20"/>
                <w:szCs w:val="20"/>
              </w:rPr>
              <w:t>.</w:t>
            </w:r>
          </w:p>
          <w:p w:rsidR="00F17D2D" w:rsidRPr="00DA5B47" w:rsidRDefault="00F17D2D" w:rsidP="00DA5B47">
            <w:pPr>
              <w:pStyle w:val="ListeParagraf"/>
              <w:numPr>
                <w:ilvl w:val="0"/>
                <w:numId w:val="20"/>
              </w:numPr>
              <w:ind w:left="410" w:hanging="284"/>
              <w:jc w:val="both"/>
              <w:rPr>
                <w:rFonts w:ascii="Times New Roman" w:hAnsi="Times New Roman"/>
                <w:sz w:val="20"/>
                <w:szCs w:val="20"/>
              </w:rPr>
            </w:pPr>
            <w:r w:rsidRPr="00DA5B47">
              <w:rPr>
                <w:rFonts w:ascii="Times New Roman" w:hAnsi="Times New Roman"/>
                <w:sz w:val="20"/>
                <w:szCs w:val="20"/>
              </w:rPr>
              <w:t>Eğitim ve çalışma ortamlarının donatım açısından yeterliliği</w:t>
            </w:r>
          </w:p>
          <w:p w:rsidR="00F17D2D" w:rsidRPr="00DA5B47" w:rsidRDefault="00BC5D3C" w:rsidP="00DA5B47">
            <w:pPr>
              <w:pStyle w:val="ListeParagraf"/>
              <w:numPr>
                <w:ilvl w:val="0"/>
                <w:numId w:val="20"/>
              </w:numPr>
              <w:ind w:left="410" w:hanging="284"/>
              <w:jc w:val="both"/>
              <w:rPr>
                <w:rFonts w:ascii="Times New Roman" w:hAnsi="Times New Roman"/>
                <w:sz w:val="20"/>
                <w:szCs w:val="20"/>
              </w:rPr>
            </w:pPr>
            <w:r>
              <w:rPr>
                <w:rFonts w:ascii="Times New Roman" w:hAnsi="Times New Roman"/>
                <w:sz w:val="20"/>
                <w:szCs w:val="20"/>
              </w:rPr>
              <w:t>Özdil ÇPAL</w:t>
            </w:r>
            <w:r w:rsidR="00F17D2D" w:rsidRPr="00DA5B47">
              <w:rPr>
                <w:rFonts w:ascii="Times New Roman" w:hAnsi="Times New Roman"/>
                <w:sz w:val="20"/>
                <w:szCs w:val="20"/>
              </w:rPr>
              <w:t xml:space="preserve"> varlığı,</w:t>
            </w:r>
          </w:p>
          <w:p w:rsidR="00F17D2D" w:rsidRPr="00DA5B47" w:rsidRDefault="003B483A" w:rsidP="00DA5B47">
            <w:pPr>
              <w:pStyle w:val="ListeParagraf"/>
              <w:numPr>
                <w:ilvl w:val="0"/>
                <w:numId w:val="20"/>
              </w:numPr>
              <w:ind w:left="410" w:hanging="284"/>
              <w:jc w:val="both"/>
              <w:rPr>
                <w:rFonts w:ascii="Times New Roman" w:hAnsi="Times New Roman"/>
                <w:sz w:val="20"/>
                <w:szCs w:val="20"/>
              </w:rPr>
            </w:pPr>
            <w:r>
              <w:rPr>
                <w:rFonts w:ascii="Times New Roman" w:hAnsi="Times New Roman"/>
                <w:sz w:val="20"/>
                <w:szCs w:val="20"/>
              </w:rPr>
              <w:t>Ç</w:t>
            </w:r>
            <w:r w:rsidR="00F17D2D" w:rsidRPr="00DA5B47">
              <w:rPr>
                <w:rFonts w:ascii="Times New Roman" w:hAnsi="Times New Roman"/>
                <w:sz w:val="20"/>
                <w:szCs w:val="20"/>
              </w:rPr>
              <w:t>alışanlar arasında iş bölümünün yapılmış olması, koordinasyonun sağlanması</w:t>
            </w:r>
            <w:r w:rsidR="00BC5D3C">
              <w:rPr>
                <w:rFonts w:ascii="Times New Roman" w:hAnsi="Times New Roman"/>
                <w:sz w:val="20"/>
                <w:szCs w:val="20"/>
              </w:rPr>
              <w:t>.</w:t>
            </w:r>
          </w:p>
          <w:p w:rsidR="00F17D2D" w:rsidRPr="00DA5B47" w:rsidRDefault="00F17D2D" w:rsidP="00DA5B47">
            <w:pPr>
              <w:pStyle w:val="ListeParagraf"/>
              <w:numPr>
                <w:ilvl w:val="0"/>
                <w:numId w:val="20"/>
              </w:numPr>
              <w:ind w:left="410" w:hanging="284"/>
              <w:jc w:val="both"/>
              <w:rPr>
                <w:rFonts w:ascii="Times New Roman" w:hAnsi="Times New Roman"/>
                <w:sz w:val="20"/>
                <w:szCs w:val="20"/>
              </w:rPr>
            </w:pPr>
            <w:r w:rsidRPr="00DA5B47">
              <w:rPr>
                <w:rFonts w:ascii="Times New Roman" w:hAnsi="Times New Roman"/>
                <w:sz w:val="20"/>
                <w:szCs w:val="20"/>
              </w:rPr>
              <w:t>Diğer kurumlarla ilişkilerin gelişmiş olması</w:t>
            </w:r>
            <w:r w:rsidR="00C35670">
              <w:rPr>
                <w:rFonts w:ascii="Times New Roman" w:hAnsi="Times New Roman"/>
                <w:sz w:val="20"/>
                <w:szCs w:val="20"/>
              </w:rPr>
              <w:t>.</w:t>
            </w:r>
          </w:p>
          <w:p w:rsidR="00F17D2D" w:rsidRPr="00DA5B47" w:rsidRDefault="006813DB" w:rsidP="00DA5B47">
            <w:pPr>
              <w:pStyle w:val="ListeParagraf"/>
              <w:numPr>
                <w:ilvl w:val="0"/>
                <w:numId w:val="20"/>
              </w:numPr>
              <w:ind w:left="410" w:hanging="284"/>
              <w:jc w:val="both"/>
              <w:rPr>
                <w:rFonts w:ascii="Times New Roman" w:hAnsi="Times New Roman"/>
                <w:sz w:val="20"/>
                <w:szCs w:val="20"/>
              </w:rPr>
            </w:pPr>
            <w:r>
              <w:rPr>
                <w:rFonts w:ascii="Times New Roman" w:hAnsi="Times New Roman"/>
                <w:sz w:val="20"/>
                <w:szCs w:val="20"/>
              </w:rPr>
              <w:t>D</w:t>
            </w:r>
            <w:r w:rsidR="00F17D2D" w:rsidRPr="00DA5B47">
              <w:rPr>
                <w:rFonts w:ascii="Times New Roman" w:hAnsi="Times New Roman"/>
                <w:sz w:val="20"/>
                <w:szCs w:val="20"/>
              </w:rPr>
              <w:t>eğişim ve gelişime açık idari bir yapının bulunması</w:t>
            </w:r>
          </w:p>
          <w:p w:rsidR="00F17D2D" w:rsidRPr="00DA5B47" w:rsidRDefault="00F17D2D" w:rsidP="00DA5B47">
            <w:pPr>
              <w:pStyle w:val="ListeParagraf"/>
              <w:numPr>
                <w:ilvl w:val="0"/>
                <w:numId w:val="20"/>
              </w:numPr>
              <w:ind w:left="410" w:hanging="284"/>
              <w:jc w:val="both"/>
              <w:rPr>
                <w:rFonts w:ascii="Times New Roman" w:hAnsi="Times New Roman"/>
                <w:sz w:val="20"/>
                <w:szCs w:val="20"/>
              </w:rPr>
            </w:pPr>
            <w:r w:rsidRPr="00DA5B47">
              <w:rPr>
                <w:rFonts w:ascii="Times New Roman" w:hAnsi="Times New Roman"/>
                <w:sz w:val="20"/>
                <w:szCs w:val="20"/>
              </w:rPr>
              <w:t>Eğitimin disiplinli ve düzenli bir şekilde sürdürülmesi</w:t>
            </w:r>
          </w:p>
          <w:p w:rsidR="00F17D2D" w:rsidRDefault="003B483A" w:rsidP="00DA5B47">
            <w:pPr>
              <w:pStyle w:val="ListeParagraf"/>
              <w:numPr>
                <w:ilvl w:val="0"/>
                <w:numId w:val="20"/>
              </w:numPr>
              <w:ind w:left="410" w:hanging="284"/>
              <w:jc w:val="both"/>
              <w:rPr>
                <w:rFonts w:ascii="Times New Roman" w:hAnsi="Times New Roman"/>
                <w:sz w:val="20"/>
                <w:szCs w:val="20"/>
              </w:rPr>
            </w:pPr>
            <w:r>
              <w:rPr>
                <w:rFonts w:ascii="Times New Roman" w:hAnsi="Times New Roman"/>
                <w:sz w:val="20"/>
                <w:szCs w:val="20"/>
              </w:rPr>
              <w:t>E</w:t>
            </w:r>
            <w:r w:rsidR="00F17D2D" w:rsidRPr="00DA5B47">
              <w:rPr>
                <w:rFonts w:ascii="Times New Roman" w:hAnsi="Times New Roman"/>
                <w:sz w:val="20"/>
                <w:szCs w:val="20"/>
              </w:rPr>
              <w:t>ğitimde başarıyı arttırıcı çalışmaların yapılması</w:t>
            </w:r>
          </w:p>
          <w:p w:rsidR="00A6656E" w:rsidRPr="00DA5B47" w:rsidRDefault="003B483A" w:rsidP="00DA5B47">
            <w:pPr>
              <w:pStyle w:val="ListeParagraf"/>
              <w:numPr>
                <w:ilvl w:val="0"/>
                <w:numId w:val="20"/>
              </w:numPr>
              <w:ind w:left="410" w:hanging="284"/>
              <w:jc w:val="both"/>
              <w:rPr>
                <w:rFonts w:ascii="Times New Roman" w:hAnsi="Times New Roman"/>
                <w:sz w:val="20"/>
                <w:szCs w:val="20"/>
              </w:rPr>
            </w:pPr>
            <w:r>
              <w:rPr>
                <w:rFonts w:ascii="Times New Roman" w:hAnsi="Times New Roman"/>
                <w:sz w:val="20"/>
                <w:szCs w:val="20"/>
              </w:rPr>
              <w:t>S</w:t>
            </w:r>
            <w:r w:rsidR="00A6656E">
              <w:rPr>
                <w:rFonts w:ascii="Times New Roman" w:hAnsi="Times New Roman"/>
                <w:sz w:val="20"/>
                <w:szCs w:val="20"/>
              </w:rPr>
              <w:t>ınıf mevcutlarının az olması.</w:t>
            </w:r>
          </w:p>
          <w:p w:rsidR="00DA5B47" w:rsidRDefault="00F17D2D" w:rsidP="00DA5B47">
            <w:pPr>
              <w:pStyle w:val="ListeParagraf"/>
              <w:numPr>
                <w:ilvl w:val="0"/>
                <w:numId w:val="20"/>
              </w:numPr>
              <w:ind w:left="410" w:hanging="284"/>
              <w:jc w:val="both"/>
              <w:rPr>
                <w:rFonts w:ascii="Times New Roman" w:hAnsi="Times New Roman"/>
                <w:sz w:val="20"/>
                <w:szCs w:val="20"/>
              </w:rPr>
            </w:pPr>
            <w:r w:rsidRPr="00DA5B47">
              <w:rPr>
                <w:rFonts w:ascii="Times New Roman" w:hAnsi="Times New Roman"/>
                <w:sz w:val="20"/>
                <w:szCs w:val="20"/>
              </w:rPr>
              <w:t>Mülki ve yerel yetkililerle olan olumlu diyalog ve işbirliği</w:t>
            </w:r>
          </w:p>
          <w:p w:rsidR="00436B88" w:rsidRPr="00E90E63" w:rsidRDefault="00436B88" w:rsidP="00E90E63">
            <w:pPr>
              <w:ind w:left="126"/>
              <w:jc w:val="both"/>
              <w:rPr>
                <w:rFonts w:ascii="Times New Roman" w:hAnsi="Times New Roman"/>
                <w:sz w:val="20"/>
                <w:szCs w:val="20"/>
              </w:rPr>
            </w:pPr>
          </w:p>
        </w:tc>
      </w:tr>
    </w:tbl>
    <w:p w:rsidR="00436B88" w:rsidRDefault="00436B88" w:rsidP="00436B88">
      <w:pPr>
        <w:rPr>
          <w:lang w:eastAsia="tr-TR"/>
        </w:rPr>
      </w:pPr>
    </w:p>
    <w:tbl>
      <w:tblPr>
        <w:tblStyle w:val="TabloKlavuzu29"/>
        <w:tblW w:w="4814" w:type="pct"/>
        <w:tblInd w:w="250" w:type="dxa"/>
        <w:tblLook w:val="04A0" w:firstRow="1" w:lastRow="0" w:firstColumn="1" w:lastColumn="0" w:noHBand="0" w:noVBand="1"/>
      </w:tblPr>
      <w:tblGrid>
        <w:gridCol w:w="3161"/>
        <w:gridCol w:w="3161"/>
        <w:gridCol w:w="3165"/>
      </w:tblGrid>
      <w:tr w:rsidR="00436B88" w:rsidRPr="00DA5B47" w:rsidTr="003F41E5">
        <w:trPr>
          <w:trHeight w:val="317"/>
        </w:trPr>
        <w:tc>
          <w:tcPr>
            <w:tcW w:w="5000" w:type="pct"/>
            <w:gridSpan w:val="3"/>
            <w:shd w:val="clear" w:color="auto" w:fill="E5DFEC" w:themeFill="accent4" w:themeFillTint="33"/>
            <w:vAlign w:val="center"/>
          </w:tcPr>
          <w:p w:rsidR="00436B88" w:rsidRPr="00DA5B47" w:rsidRDefault="00436B88" w:rsidP="00DA5B47">
            <w:pPr>
              <w:pStyle w:val="ListeParagraf"/>
              <w:ind w:left="0"/>
              <w:jc w:val="center"/>
              <w:rPr>
                <w:rFonts w:ascii="Times New Roman" w:hAnsi="Times New Roman"/>
                <w:b/>
                <w:sz w:val="20"/>
                <w:szCs w:val="20"/>
              </w:rPr>
            </w:pPr>
            <w:r w:rsidRPr="00DA5B47">
              <w:rPr>
                <w:rFonts w:ascii="Times New Roman" w:hAnsi="Times New Roman"/>
                <w:b/>
                <w:sz w:val="20"/>
                <w:szCs w:val="20"/>
              </w:rPr>
              <w:t>Zayıf Taraflar</w:t>
            </w:r>
          </w:p>
        </w:tc>
      </w:tr>
      <w:tr w:rsidR="00436B88" w:rsidRPr="00DA5B47" w:rsidTr="009E7C59">
        <w:trPr>
          <w:trHeight w:val="317"/>
        </w:trPr>
        <w:tc>
          <w:tcPr>
            <w:tcW w:w="1666" w:type="pct"/>
            <w:shd w:val="clear" w:color="auto" w:fill="76923C" w:themeFill="accent3" w:themeFillShade="BF"/>
            <w:vAlign w:val="center"/>
          </w:tcPr>
          <w:p w:rsidR="00436B88" w:rsidRPr="00DA5B47" w:rsidRDefault="00436B88" w:rsidP="00DA5B47">
            <w:pPr>
              <w:pStyle w:val="ListeParagraf"/>
              <w:ind w:left="0"/>
              <w:contextualSpacing w:val="0"/>
              <w:rPr>
                <w:rFonts w:ascii="Times New Roman" w:hAnsi="Times New Roman"/>
                <w:b/>
                <w:sz w:val="20"/>
                <w:szCs w:val="20"/>
              </w:rPr>
            </w:pPr>
            <w:r w:rsidRPr="00DA5B47">
              <w:rPr>
                <w:rFonts w:ascii="Times New Roman" w:hAnsi="Times New Roman"/>
                <w:b/>
                <w:sz w:val="20"/>
                <w:szCs w:val="20"/>
              </w:rPr>
              <w:t>Eğitim ve Öğretime Erişim</w:t>
            </w:r>
          </w:p>
        </w:tc>
        <w:tc>
          <w:tcPr>
            <w:tcW w:w="1666" w:type="pct"/>
            <w:shd w:val="clear" w:color="auto" w:fill="31849B" w:themeFill="accent5" w:themeFillShade="BF"/>
            <w:vAlign w:val="center"/>
          </w:tcPr>
          <w:p w:rsidR="00436B88" w:rsidRPr="00DA5B47" w:rsidRDefault="00436B88" w:rsidP="00DA5B47">
            <w:pPr>
              <w:pStyle w:val="ListeParagraf"/>
              <w:ind w:left="0"/>
              <w:contextualSpacing w:val="0"/>
              <w:rPr>
                <w:rFonts w:ascii="Times New Roman" w:hAnsi="Times New Roman"/>
                <w:b/>
                <w:sz w:val="20"/>
                <w:szCs w:val="20"/>
              </w:rPr>
            </w:pPr>
            <w:r w:rsidRPr="00DA5B47">
              <w:rPr>
                <w:rFonts w:ascii="Times New Roman" w:hAnsi="Times New Roman"/>
                <w:b/>
                <w:sz w:val="20"/>
                <w:szCs w:val="20"/>
              </w:rPr>
              <w:t>Eğitim ve Öğretimde Kalite</w:t>
            </w:r>
          </w:p>
        </w:tc>
        <w:tc>
          <w:tcPr>
            <w:tcW w:w="1668" w:type="pct"/>
            <w:shd w:val="clear" w:color="auto" w:fill="943634" w:themeFill="accent2" w:themeFillShade="BF"/>
            <w:vAlign w:val="center"/>
          </w:tcPr>
          <w:p w:rsidR="00436B88" w:rsidRPr="00DA5B47" w:rsidRDefault="00436B88" w:rsidP="00DA5B47">
            <w:pPr>
              <w:pStyle w:val="ListeParagraf"/>
              <w:ind w:left="0"/>
              <w:contextualSpacing w:val="0"/>
              <w:rPr>
                <w:rFonts w:ascii="Times New Roman" w:hAnsi="Times New Roman"/>
                <w:b/>
                <w:sz w:val="20"/>
                <w:szCs w:val="20"/>
              </w:rPr>
            </w:pPr>
            <w:r w:rsidRPr="00DA5B47">
              <w:rPr>
                <w:rFonts w:ascii="Times New Roman" w:hAnsi="Times New Roman"/>
                <w:b/>
                <w:sz w:val="20"/>
                <w:szCs w:val="20"/>
              </w:rPr>
              <w:t>Kurumsal Kapasite</w:t>
            </w:r>
          </w:p>
        </w:tc>
      </w:tr>
      <w:tr w:rsidR="00436B88" w:rsidRPr="00DA5B47" w:rsidTr="00DE7855">
        <w:trPr>
          <w:trHeight w:val="4019"/>
        </w:trPr>
        <w:tc>
          <w:tcPr>
            <w:tcW w:w="1666" w:type="pct"/>
          </w:tcPr>
          <w:p w:rsidR="00436B88" w:rsidRPr="004E3961" w:rsidRDefault="006813DB" w:rsidP="003F41E5">
            <w:pPr>
              <w:pStyle w:val="ListeParagraf"/>
              <w:numPr>
                <w:ilvl w:val="0"/>
                <w:numId w:val="63"/>
              </w:numPr>
              <w:ind w:left="459"/>
              <w:rPr>
                <w:rFonts w:ascii="Times New Roman" w:eastAsiaTheme="majorEastAsia" w:hAnsi="Times New Roman"/>
                <w:b/>
                <w:bCs/>
                <w:sz w:val="20"/>
                <w:szCs w:val="20"/>
              </w:rPr>
            </w:pPr>
            <w:r>
              <w:rPr>
                <w:rFonts w:ascii="Times New Roman" w:hAnsi="Times New Roman"/>
                <w:sz w:val="20"/>
                <w:szCs w:val="20"/>
              </w:rPr>
              <w:t>Y</w:t>
            </w:r>
            <w:r w:rsidR="008D53F2">
              <w:rPr>
                <w:rFonts w:ascii="Times New Roman" w:hAnsi="Times New Roman"/>
                <w:sz w:val="20"/>
                <w:szCs w:val="20"/>
              </w:rPr>
              <w:t>ıllara göre öğrenci sayısında azalmanın olması.</w:t>
            </w:r>
          </w:p>
          <w:p w:rsidR="004E3961" w:rsidRPr="00DA5B47" w:rsidRDefault="004E3961" w:rsidP="003F41E5">
            <w:pPr>
              <w:pStyle w:val="ListeParagraf"/>
              <w:numPr>
                <w:ilvl w:val="0"/>
                <w:numId w:val="63"/>
              </w:numPr>
              <w:ind w:left="459"/>
              <w:rPr>
                <w:rFonts w:ascii="Times New Roman" w:eastAsiaTheme="majorEastAsia" w:hAnsi="Times New Roman"/>
                <w:b/>
                <w:bCs/>
                <w:sz w:val="20"/>
                <w:szCs w:val="20"/>
              </w:rPr>
            </w:pPr>
            <w:r>
              <w:rPr>
                <w:rFonts w:ascii="Times New Roman" w:hAnsi="Times New Roman"/>
                <w:sz w:val="20"/>
                <w:szCs w:val="20"/>
              </w:rPr>
              <w:t>Taşımalı eğitimin var olması.</w:t>
            </w:r>
          </w:p>
        </w:tc>
        <w:tc>
          <w:tcPr>
            <w:tcW w:w="1666" w:type="pct"/>
          </w:tcPr>
          <w:p w:rsidR="00F17D2D" w:rsidRDefault="006813DB" w:rsidP="00DA5B47">
            <w:pPr>
              <w:pStyle w:val="ListeParagraf"/>
              <w:numPr>
                <w:ilvl w:val="0"/>
                <w:numId w:val="18"/>
              </w:numPr>
              <w:ind w:left="410" w:hanging="284"/>
              <w:jc w:val="both"/>
              <w:rPr>
                <w:rFonts w:ascii="Times New Roman" w:hAnsi="Times New Roman"/>
                <w:sz w:val="20"/>
                <w:szCs w:val="20"/>
              </w:rPr>
            </w:pPr>
            <w:r>
              <w:rPr>
                <w:rFonts w:ascii="Times New Roman" w:hAnsi="Times New Roman"/>
                <w:sz w:val="20"/>
                <w:szCs w:val="20"/>
              </w:rPr>
              <w:t>H</w:t>
            </w:r>
            <w:r w:rsidR="00DA0AB9">
              <w:rPr>
                <w:rFonts w:ascii="Times New Roman" w:hAnsi="Times New Roman"/>
                <w:sz w:val="20"/>
                <w:szCs w:val="20"/>
              </w:rPr>
              <w:t>izmet alanında</w:t>
            </w:r>
            <w:r w:rsidR="002F1656">
              <w:rPr>
                <w:rFonts w:ascii="Times New Roman" w:hAnsi="Times New Roman"/>
                <w:sz w:val="20"/>
                <w:szCs w:val="20"/>
              </w:rPr>
              <w:t xml:space="preserve"> öğrencilerin rol model olarak okuyarak başarılan meslekler yerine kendi sosyal çevresindeki meslekleri kabul etmesi</w:t>
            </w:r>
            <w:r w:rsidR="00F17D2D" w:rsidRPr="00DA5B47">
              <w:rPr>
                <w:rFonts w:ascii="Times New Roman" w:hAnsi="Times New Roman"/>
                <w:sz w:val="20"/>
                <w:szCs w:val="20"/>
              </w:rPr>
              <w:t>,</w:t>
            </w:r>
          </w:p>
          <w:p w:rsidR="00F17D2D" w:rsidRPr="00DA5B47" w:rsidRDefault="006813DB" w:rsidP="00DA5B47">
            <w:pPr>
              <w:pStyle w:val="ListeParagraf"/>
              <w:numPr>
                <w:ilvl w:val="0"/>
                <w:numId w:val="18"/>
              </w:numPr>
              <w:ind w:left="410" w:hanging="284"/>
              <w:jc w:val="both"/>
              <w:rPr>
                <w:rFonts w:ascii="Times New Roman" w:hAnsi="Times New Roman"/>
                <w:sz w:val="20"/>
                <w:szCs w:val="20"/>
              </w:rPr>
            </w:pPr>
            <w:proofErr w:type="spellStart"/>
            <w:r>
              <w:rPr>
                <w:rFonts w:ascii="Times New Roman" w:hAnsi="Times New Roman"/>
                <w:sz w:val="20"/>
                <w:szCs w:val="20"/>
              </w:rPr>
              <w:t>S</w:t>
            </w:r>
            <w:r w:rsidR="00F17D2D" w:rsidRPr="00DA5B47">
              <w:rPr>
                <w:rFonts w:ascii="Times New Roman" w:hAnsi="Times New Roman"/>
                <w:sz w:val="20"/>
                <w:szCs w:val="20"/>
              </w:rPr>
              <w:t>osyo</w:t>
            </w:r>
            <w:proofErr w:type="spellEnd"/>
            <w:r w:rsidR="00F17D2D" w:rsidRPr="00DA5B47">
              <w:rPr>
                <w:rFonts w:ascii="Times New Roman" w:hAnsi="Times New Roman"/>
                <w:sz w:val="20"/>
                <w:szCs w:val="20"/>
              </w:rPr>
              <w:t>-kültürel projeler ve AB projelerinin yeterli sayıda yapılamaması</w:t>
            </w:r>
          </w:p>
          <w:p w:rsidR="00DA5B47" w:rsidRDefault="003B483A" w:rsidP="00DA5B47">
            <w:pPr>
              <w:pStyle w:val="ListeParagraf"/>
              <w:numPr>
                <w:ilvl w:val="0"/>
                <w:numId w:val="18"/>
              </w:numPr>
              <w:ind w:left="410" w:hanging="284"/>
              <w:jc w:val="both"/>
              <w:rPr>
                <w:rFonts w:ascii="Times New Roman" w:hAnsi="Times New Roman"/>
                <w:sz w:val="20"/>
                <w:szCs w:val="20"/>
              </w:rPr>
            </w:pPr>
            <w:r>
              <w:rPr>
                <w:rFonts w:ascii="Times New Roman" w:hAnsi="Times New Roman"/>
                <w:sz w:val="20"/>
                <w:szCs w:val="20"/>
              </w:rPr>
              <w:t>K</w:t>
            </w:r>
            <w:r w:rsidR="006813DB">
              <w:rPr>
                <w:rFonts w:ascii="Times New Roman" w:hAnsi="Times New Roman"/>
                <w:sz w:val="20"/>
                <w:szCs w:val="20"/>
              </w:rPr>
              <w:t>ütüphanenin bulunmaması.</w:t>
            </w:r>
          </w:p>
          <w:p w:rsidR="00436B88" w:rsidRDefault="000A64D0" w:rsidP="000E2BA4">
            <w:pPr>
              <w:pStyle w:val="ListeParagraf"/>
              <w:numPr>
                <w:ilvl w:val="0"/>
                <w:numId w:val="18"/>
              </w:numPr>
              <w:ind w:left="410" w:hanging="284"/>
              <w:jc w:val="both"/>
              <w:rPr>
                <w:rFonts w:ascii="Times New Roman" w:hAnsi="Times New Roman"/>
                <w:sz w:val="20"/>
                <w:szCs w:val="20"/>
              </w:rPr>
            </w:pPr>
            <w:r>
              <w:rPr>
                <w:rFonts w:ascii="Times New Roman" w:hAnsi="Times New Roman"/>
                <w:sz w:val="20"/>
                <w:szCs w:val="20"/>
              </w:rPr>
              <w:t>Taşımalı eğitim nedeniyle veli-öğretmen iletişiminde zorlukların var olması.</w:t>
            </w:r>
          </w:p>
          <w:p w:rsidR="004E3961" w:rsidRDefault="00F94FC3" w:rsidP="000E2BA4">
            <w:pPr>
              <w:pStyle w:val="ListeParagraf"/>
              <w:numPr>
                <w:ilvl w:val="0"/>
                <w:numId w:val="18"/>
              </w:numPr>
              <w:ind w:left="410" w:hanging="284"/>
              <w:jc w:val="both"/>
              <w:rPr>
                <w:rFonts w:ascii="Times New Roman" w:hAnsi="Times New Roman"/>
                <w:sz w:val="20"/>
                <w:szCs w:val="20"/>
              </w:rPr>
            </w:pPr>
            <w:r>
              <w:rPr>
                <w:rFonts w:ascii="Times New Roman" w:hAnsi="Times New Roman"/>
                <w:sz w:val="20"/>
                <w:szCs w:val="20"/>
              </w:rPr>
              <w:t>Sportif ve kültürel faaliyetlerin yetersiz olması.</w:t>
            </w:r>
          </w:p>
          <w:p w:rsidR="00F94FC3" w:rsidRDefault="00F94FC3" w:rsidP="000E2BA4">
            <w:pPr>
              <w:pStyle w:val="ListeParagraf"/>
              <w:numPr>
                <w:ilvl w:val="0"/>
                <w:numId w:val="18"/>
              </w:numPr>
              <w:ind w:left="410" w:hanging="284"/>
              <w:jc w:val="both"/>
              <w:rPr>
                <w:rFonts w:ascii="Times New Roman" w:hAnsi="Times New Roman"/>
                <w:sz w:val="20"/>
                <w:szCs w:val="20"/>
              </w:rPr>
            </w:pPr>
            <w:r>
              <w:rPr>
                <w:rFonts w:ascii="Times New Roman" w:hAnsi="Times New Roman"/>
                <w:sz w:val="20"/>
                <w:szCs w:val="20"/>
              </w:rPr>
              <w:t>Eğitim ve öğretim çalışmalarına veli katkısının yetersiz olması.</w:t>
            </w:r>
          </w:p>
          <w:p w:rsidR="00D93083" w:rsidRPr="00DA5B47" w:rsidRDefault="00D93083" w:rsidP="00D93083">
            <w:pPr>
              <w:pStyle w:val="ListeParagraf"/>
              <w:ind w:left="410"/>
              <w:jc w:val="both"/>
              <w:rPr>
                <w:rFonts w:ascii="Times New Roman" w:hAnsi="Times New Roman"/>
                <w:sz w:val="20"/>
                <w:szCs w:val="20"/>
              </w:rPr>
            </w:pPr>
          </w:p>
        </w:tc>
        <w:tc>
          <w:tcPr>
            <w:tcW w:w="1668" w:type="pct"/>
          </w:tcPr>
          <w:p w:rsidR="001D13C3" w:rsidRPr="00DA5B47" w:rsidRDefault="001D13C3" w:rsidP="00DA5B47">
            <w:pPr>
              <w:pStyle w:val="ListeParagraf"/>
              <w:numPr>
                <w:ilvl w:val="0"/>
                <w:numId w:val="21"/>
              </w:numPr>
              <w:ind w:left="410" w:hanging="284"/>
              <w:jc w:val="both"/>
              <w:rPr>
                <w:rFonts w:ascii="Times New Roman" w:hAnsi="Times New Roman"/>
                <w:sz w:val="20"/>
                <w:szCs w:val="20"/>
              </w:rPr>
            </w:pPr>
            <w:r w:rsidRPr="00DA5B47">
              <w:rPr>
                <w:rFonts w:ascii="Times New Roman" w:hAnsi="Times New Roman"/>
                <w:sz w:val="20"/>
                <w:szCs w:val="20"/>
              </w:rPr>
              <w:t>Çalışanların moral ve motivasyonunu arttıran etkinliklerin yetersizliği</w:t>
            </w:r>
            <w:r w:rsidR="00D93083">
              <w:rPr>
                <w:rFonts w:ascii="Times New Roman" w:hAnsi="Times New Roman"/>
                <w:sz w:val="20"/>
                <w:szCs w:val="20"/>
              </w:rPr>
              <w:t>.</w:t>
            </w:r>
          </w:p>
          <w:p w:rsidR="001D13C3" w:rsidRPr="00DA5B47" w:rsidRDefault="001D13C3" w:rsidP="00DA5B47">
            <w:pPr>
              <w:pStyle w:val="ListeParagraf"/>
              <w:numPr>
                <w:ilvl w:val="0"/>
                <w:numId w:val="21"/>
              </w:numPr>
              <w:ind w:left="410" w:hanging="284"/>
              <w:jc w:val="both"/>
              <w:rPr>
                <w:rFonts w:ascii="Times New Roman" w:hAnsi="Times New Roman"/>
                <w:sz w:val="20"/>
                <w:szCs w:val="20"/>
              </w:rPr>
            </w:pPr>
            <w:r w:rsidRPr="00DA5B47">
              <w:rPr>
                <w:rFonts w:ascii="Times New Roman" w:hAnsi="Times New Roman"/>
                <w:sz w:val="20"/>
                <w:szCs w:val="20"/>
              </w:rPr>
              <w:t>Öğrenci servislerinde kontrol ve denetimin yetersizliği</w:t>
            </w:r>
            <w:r w:rsidR="00D93083">
              <w:rPr>
                <w:rFonts w:ascii="Times New Roman" w:hAnsi="Times New Roman"/>
                <w:sz w:val="20"/>
                <w:szCs w:val="20"/>
              </w:rPr>
              <w:t>.</w:t>
            </w:r>
          </w:p>
          <w:p w:rsidR="001D13C3" w:rsidRPr="00DA5B47" w:rsidRDefault="001D13C3" w:rsidP="00DA5B47">
            <w:pPr>
              <w:pStyle w:val="ListeParagraf"/>
              <w:numPr>
                <w:ilvl w:val="0"/>
                <w:numId w:val="21"/>
              </w:numPr>
              <w:ind w:left="410" w:hanging="284"/>
              <w:jc w:val="both"/>
              <w:rPr>
                <w:rFonts w:ascii="Times New Roman" w:hAnsi="Times New Roman"/>
                <w:sz w:val="20"/>
                <w:szCs w:val="20"/>
              </w:rPr>
            </w:pPr>
            <w:r w:rsidRPr="00DA5B47">
              <w:rPr>
                <w:rFonts w:ascii="Times New Roman" w:hAnsi="Times New Roman"/>
                <w:sz w:val="20"/>
                <w:szCs w:val="20"/>
              </w:rPr>
              <w:t>Hayırsever</w:t>
            </w:r>
            <w:r w:rsidR="00D93083">
              <w:rPr>
                <w:rFonts w:ascii="Times New Roman" w:hAnsi="Times New Roman"/>
                <w:sz w:val="20"/>
                <w:szCs w:val="20"/>
              </w:rPr>
              <w:t>ler</w:t>
            </w:r>
            <w:r w:rsidRPr="00DA5B47">
              <w:rPr>
                <w:rFonts w:ascii="Times New Roman" w:hAnsi="Times New Roman"/>
                <w:sz w:val="20"/>
                <w:szCs w:val="20"/>
              </w:rPr>
              <w:t xml:space="preserve"> </w:t>
            </w:r>
            <w:r w:rsidR="00980D28">
              <w:rPr>
                <w:rFonts w:ascii="Times New Roman" w:hAnsi="Times New Roman"/>
                <w:sz w:val="20"/>
                <w:szCs w:val="20"/>
              </w:rPr>
              <w:t xml:space="preserve">ile </w:t>
            </w:r>
            <w:r w:rsidR="006E5836">
              <w:rPr>
                <w:rFonts w:ascii="Times New Roman" w:hAnsi="Times New Roman"/>
                <w:sz w:val="20"/>
                <w:szCs w:val="20"/>
              </w:rPr>
              <w:t xml:space="preserve">maddi </w:t>
            </w:r>
            <w:r w:rsidR="00980D28">
              <w:rPr>
                <w:rFonts w:ascii="Times New Roman" w:hAnsi="Times New Roman"/>
                <w:sz w:val="20"/>
                <w:szCs w:val="20"/>
              </w:rPr>
              <w:t>işbirliği düzeyinin yetersizliği</w:t>
            </w:r>
            <w:r w:rsidR="00D93083">
              <w:rPr>
                <w:rFonts w:ascii="Times New Roman" w:hAnsi="Times New Roman"/>
                <w:sz w:val="20"/>
                <w:szCs w:val="20"/>
              </w:rPr>
              <w:t>.</w:t>
            </w:r>
          </w:p>
          <w:p w:rsidR="001D13C3" w:rsidRPr="00DA5B47" w:rsidRDefault="001D13C3" w:rsidP="00DA5B47">
            <w:pPr>
              <w:pStyle w:val="ListeParagraf"/>
              <w:numPr>
                <w:ilvl w:val="0"/>
                <w:numId w:val="21"/>
              </w:numPr>
              <w:ind w:left="410" w:hanging="284"/>
              <w:jc w:val="both"/>
              <w:rPr>
                <w:rFonts w:ascii="Times New Roman" w:hAnsi="Times New Roman"/>
                <w:sz w:val="20"/>
                <w:szCs w:val="20"/>
              </w:rPr>
            </w:pPr>
            <w:proofErr w:type="spellStart"/>
            <w:r w:rsidRPr="00DA5B47">
              <w:rPr>
                <w:rFonts w:ascii="Times New Roman" w:hAnsi="Times New Roman"/>
                <w:sz w:val="20"/>
                <w:szCs w:val="20"/>
              </w:rPr>
              <w:t>Hizmetiçi</w:t>
            </w:r>
            <w:proofErr w:type="spellEnd"/>
            <w:r w:rsidRPr="00DA5B47">
              <w:rPr>
                <w:rFonts w:ascii="Times New Roman" w:hAnsi="Times New Roman"/>
                <w:sz w:val="20"/>
                <w:szCs w:val="20"/>
              </w:rPr>
              <w:t xml:space="preserve"> faaliyetlerine katılan personelin kurumlarında yeterince bilgi paylaşımında bulun</w:t>
            </w:r>
            <w:r w:rsidR="00980D28">
              <w:rPr>
                <w:rFonts w:ascii="Times New Roman" w:hAnsi="Times New Roman"/>
                <w:sz w:val="20"/>
                <w:szCs w:val="20"/>
              </w:rPr>
              <w:t>abilecek mekanizmaların olmaması</w:t>
            </w:r>
            <w:r w:rsidRPr="00DA5B47">
              <w:rPr>
                <w:rFonts w:ascii="Times New Roman" w:hAnsi="Times New Roman"/>
                <w:sz w:val="20"/>
                <w:szCs w:val="20"/>
              </w:rPr>
              <w:t>.</w:t>
            </w:r>
          </w:p>
          <w:p w:rsidR="001D13C3" w:rsidRPr="00DA5B47" w:rsidRDefault="00980D28" w:rsidP="00DA5B47">
            <w:pPr>
              <w:pStyle w:val="ListeParagraf"/>
              <w:numPr>
                <w:ilvl w:val="0"/>
                <w:numId w:val="21"/>
              </w:numPr>
              <w:ind w:left="410" w:hanging="284"/>
              <w:jc w:val="both"/>
              <w:rPr>
                <w:rFonts w:ascii="Times New Roman" w:hAnsi="Times New Roman"/>
                <w:sz w:val="20"/>
                <w:szCs w:val="20"/>
              </w:rPr>
            </w:pPr>
            <w:r>
              <w:rPr>
                <w:rFonts w:ascii="Times New Roman" w:hAnsi="Times New Roman"/>
                <w:sz w:val="20"/>
                <w:szCs w:val="20"/>
              </w:rPr>
              <w:t>P</w:t>
            </w:r>
            <w:r w:rsidR="001D13C3" w:rsidRPr="00DA5B47">
              <w:rPr>
                <w:rFonts w:ascii="Times New Roman" w:hAnsi="Times New Roman"/>
                <w:sz w:val="20"/>
                <w:szCs w:val="20"/>
              </w:rPr>
              <w:t xml:space="preserve">roje çalışmaları yapma isteğinin </w:t>
            </w:r>
            <w:r>
              <w:rPr>
                <w:rFonts w:ascii="Times New Roman" w:hAnsi="Times New Roman"/>
                <w:sz w:val="20"/>
                <w:szCs w:val="20"/>
              </w:rPr>
              <w:t>yeterli düzeyde olmaması</w:t>
            </w:r>
            <w:r w:rsidR="0023555C">
              <w:rPr>
                <w:rFonts w:ascii="Times New Roman" w:hAnsi="Times New Roman"/>
                <w:sz w:val="20"/>
                <w:szCs w:val="20"/>
              </w:rPr>
              <w:t>.</w:t>
            </w:r>
          </w:p>
          <w:p w:rsidR="00436B88" w:rsidRPr="00DA5B47" w:rsidRDefault="006B36D3" w:rsidP="00E90E63">
            <w:pPr>
              <w:pStyle w:val="ListeParagraf"/>
              <w:numPr>
                <w:ilvl w:val="0"/>
                <w:numId w:val="21"/>
              </w:numPr>
              <w:ind w:left="410" w:hanging="284"/>
              <w:jc w:val="both"/>
              <w:rPr>
                <w:rFonts w:ascii="Times New Roman" w:hAnsi="Times New Roman"/>
                <w:sz w:val="20"/>
                <w:szCs w:val="20"/>
              </w:rPr>
            </w:pPr>
            <w:r>
              <w:rPr>
                <w:rFonts w:ascii="Times New Roman" w:hAnsi="Times New Roman"/>
                <w:sz w:val="20"/>
                <w:szCs w:val="20"/>
              </w:rPr>
              <w:t xml:space="preserve">Sosyal </w:t>
            </w:r>
            <w:r w:rsidR="0023555C">
              <w:rPr>
                <w:rFonts w:ascii="Times New Roman" w:hAnsi="Times New Roman"/>
                <w:sz w:val="20"/>
                <w:szCs w:val="20"/>
              </w:rPr>
              <w:t>ve sportif tesislerin olmaması.</w:t>
            </w:r>
          </w:p>
        </w:tc>
      </w:tr>
    </w:tbl>
    <w:p w:rsidR="00436B88" w:rsidRDefault="00436B88" w:rsidP="00436B88">
      <w:pPr>
        <w:rPr>
          <w:lang w:eastAsia="tr-TR"/>
        </w:rPr>
      </w:pPr>
    </w:p>
    <w:tbl>
      <w:tblPr>
        <w:tblStyle w:val="TabloKlavuzu29"/>
        <w:tblW w:w="4814" w:type="pct"/>
        <w:tblInd w:w="250" w:type="dxa"/>
        <w:tblLook w:val="04A0" w:firstRow="1" w:lastRow="0" w:firstColumn="1" w:lastColumn="0" w:noHBand="0" w:noVBand="1"/>
      </w:tblPr>
      <w:tblGrid>
        <w:gridCol w:w="3161"/>
        <w:gridCol w:w="3161"/>
        <w:gridCol w:w="3165"/>
      </w:tblGrid>
      <w:tr w:rsidR="00436B88" w:rsidRPr="00DA5B47" w:rsidTr="003F41E5">
        <w:trPr>
          <w:trHeight w:val="317"/>
        </w:trPr>
        <w:tc>
          <w:tcPr>
            <w:tcW w:w="5000" w:type="pct"/>
            <w:gridSpan w:val="3"/>
            <w:shd w:val="clear" w:color="auto" w:fill="E5DFEC" w:themeFill="accent4" w:themeFillTint="33"/>
            <w:vAlign w:val="center"/>
          </w:tcPr>
          <w:p w:rsidR="00436B88" w:rsidRPr="00DA5B47" w:rsidRDefault="00436B88" w:rsidP="00DA5B47">
            <w:pPr>
              <w:pStyle w:val="ListeParagraf"/>
              <w:ind w:left="0"/>
              <w:jc w:val="center"/>
              <w:rPr>
                <w:rFonts w:ascii="Times New Roman" w:hAnsi="Times New Roman"/>
                <w:b/>
                <w:sz w:val="20"/>
                <w:szCs w:val="20"/>
              </w:rPr>
            </w:pPr>
            <w:r w:rsidRPr="00DA5B47">
              <w:rPr>
                <w:rFonts w:ascii="Times New Roman" w:hAnsi="Times New Roman"/>
                <w:b/>
                <w:sz w:val="20"/>
                <w:szCs w:val="20"/>
              </w:rPr>
              <w:lastRenderedPageBreak/>
              <w:t>Fırsatlar</w:t>
            </w:r>
          </w:p>
        </w:tc>
      </w:tr>
      <w:tr w:rsidR="00436B88" w:rsidRPr="00DA5B47" w:rsidTr="00FC1401">
        <w:trPr>
          <w:trHeight w:val="317"/>
        </w:trPr>
        <w:tc>
          <w:tcPr>
            <w:tcW w:w="1666" w:type="pct"/>
            <w:shd w:val="clear" w:color="auto" w:fill="76923C" w:themeFill="accent3" w:themeFillShade="BF"/>
            <w:vAlign w:val="center"/>
          </w:tcPr>
          <w:p w:rsidR="00436B88" w:rsidRPr="00DA5B47" w:rsidRDefault="00436B88" w:rsidP="00DA5B47">
            <w:pPr>
              <w:pStyle w:val="ListeParagraf"/>
              <w:ind w:left="0"/>
              <w:contextualSpacing w:val="0"/>
              <w:rPr>
                <w:rFonts w:ascii="Times New Roman" w:hAnsi="Times New Roman"/>
                <w:b/>
                <w:sz w:val="20"/>
                <w:szCs w:val="20"/>
              </w:rPr>
            </w:pPr>
            <w:r w:rsidRPr="00DA5B47">
              <w:rPr>
                <w:rFonts w:ascii="Times New Roman" w:hAnsi="Times New Roman"/>
                <w:b/>
                <w:sz w:val="20"/>
                <w:szCs w:val="20"/>
              </w:rPr>
              <w:t>Eğitim ve Öğretime Erişim</w:t>
            </w:r>
          </w:p>
        </w:tc>
        <w:tc>
          <w:tcPr>
            <w:tcW w:w="1666" w:type="pct"/>
            <w:shd w:val="clear" w:color="auto" w:fill="31849B" w:themeFill="accent5" w:themeFillShade="BF"/>
            <w:vAlign w:val="center"/>
          </w:tcPr>
          <w:p w:rsidR="00436B88" w:rsidRPr="00DA5B47" w:rsidRDefault="00436B88" w:rsidP="00DA5B47">
            <w:pPr>
              <w:pStyle w:val="ListeParagraf"/>
              <w:ind w:left="0"/>
              <w:contextualSpacing w:val="0"/>
              <w:rPr>
                <w:rFonts w:ascii="Times New Roman" w:hAnsi="Times New Roman"/>
                <w:b/>
                <w:sz w:val="20"/>
                <w:szCs w:val="20"/>
              </w:rPr>
            </w:pPr>
            <w:r w:rsidRPr="00DA5B47">
              <w:rPr>
                <w:rFonts w:ascii="Times New Roman" w:hAnsi="Times New Roman"/>
                <w:b/>
                <w:sz w:val="20"/>
                <w:szCs w:val="20"/>
              </w:rPr>
              <w:t>Eğitim ve Öğretimde Kalite</w:t>
            </w:r>
          </w:p>
        </w:tc>
        <w:tc>
          <w:tcPr>
            <w:tcW w:w="1668" w:type="pct"/>
            <w:shd w:val="clear" w:color="auto" w:fill="943634" w:themeFill="accent2" w:themeFillShade="BF"/>
            <w:vAlign w:val="center"/>
          </w:tcPr>
          <w:p w:rsidR="00436B88" w:rsidRPr="00DA5B47" w:rsidRDefault="00436B88" w:rsidP="00DA5B47">
            <w:pPr>
              <w:pStyle w:val="ListeParagraf"/>
              <w:ind w:left="0"/>
              <w:contextualSpacing w:val="0"/>
              <w:rPr>
                <w:rFonts w:ascii="Times New Roman" w:hAnsi="Times New Roman"/>
                <w:b/>
                <w:sz w:val="20"/>
                <w:szCs w:val="20"/>
              </w:rPr>
            </w:pPr>
            <w:r w:rsidRPr="00DA5B47">
              <w:rPr>
                <w:rFonts w:ascii="Times New Roman" w:hAnsi="Times New Roman"/>
                <w:b/>
                <w:sz w:val="20"/>
                <w:szCs w:val="20"/>
              </w:rPr>
              <w:t>Kurumsal Kapasite</w:t>
            </w:r>
          </w:p>
        </w:tc>
      </w:tr>
      <w:tr w:rsidR="00436B88" w:rsidRPr="00DA5B47" w:rsidTr="00DE7855">
        <w:trPr>
          <w:trHeight w:val="1884"/>
        </w:trPr>
        <w:tc>
          <w:tcPr>
            <w:tcW w:w="1666" w:type="pct"/>
          </w:tcPr>
          <w:p w:rsidR="003F41E5" w:rsidRDefault="00A3057F" w:rsidP="003F41E5">
            <w:pPr>
              <w:pStyle w:val="ListeParagraf"/>
              <w:numPr>
                <w:ilvl w:val="0"/>
                <w:numId w:val="64"/>
              </w:numPr>
              <w:ind w:left="459"/>
              <w:jc w:val="both"/>
              <w:rPr>
                <w:rFonts w:ascii="Times New Roman" w:eastAsiaTheme="minorEastAsia" w:hAnsi="Times New Roman"/>
                <w:sz w:val="20"/>
                <w:szCs w:val="20"/>
              </w:rPr>
            </w:pPr>
            <w:r>
              <w:rPr>
                <w:rFonts w:ascii="Times New Roman" w:eastAsiaTheme="minorEastAsia" w:hAnsi="Times New Roman"/>
                <w:sz w:val="20"/>
                <w:szCs w:val="20"/>
              </w:rPr>
              <w:t xml:space="preserve">Mahallemizde eğitim ihtiyaçlarını gidermeye yönelik </w:t>
            </w:r>
            <w:proofErr w:type="spellStart"/>
            <w:r>
              <w:rPr>
                <w:rFonts w:ascii="Times New Roman" w:eastAsiaTheme="minorEastAsia" w:hAnsi="Times New Roman"/>
                <w:sz w:val="20"/>
                <w:szCs w:val="20"/>
              </w:rPr>
              <w:t>inkanların</w:t>
            </w:r>
            <w:proofErr w:type="spellEnd"/>
            <w:r>
              <w:rPr>
                <w:rFonts w:ascii="Times New Roman" w:eastAsiaTheme="minorEastAsia" w:hAnsi="Times New Roman"/>
                <w:sz w:val="20"/>
                <w:szCs w:val="20"/>
              </w:rPr>
              <w:t xml:space="preserve"> var olması. </w:t>
            </w:r>
          </w:p>
          <w:p w:rsidR="00436B88" w:rsidRPr="003F41E5" w:rsidRDefault="00436B88" w:rsidP="00D432FF">
            <w:pPr>
              <w:pStyle w:val="ListeParagraf"/>
              <w:ind w:left="459"/>
              <w:jc w:val="both"/>
              <w:rPr>
                <w:rFonts w:ascii="Times New Roman" w:eastAsiaTheme="minorEastAsia" w:hAnsi="Times New Roman"/>
                <w:sz w:val="20"/>
                <w:szCs w:val="20"/>
              </w:rPr>
            </w:pPr>
          </w:p>
        </w:tc>
        <w:tc>
          <w:tcPr>
            <w:tcW w:w="1666" w:type="pct"/>
          </w:tcPr>
          <w:p w:rsidR="00F17D2D" w:rsidRPr="00E931F3" w:rsidRDefault="00F17D2D" w:rsidP="00E931F3">
            <w:pPr>
              <w:pStyle w:val="ListeParagraf"/>
              <w:numPr>
                <w:ilvl w:val="0"/>
                <w:numId w:val="12"/>
              </w:numPr>
              <w:ind w:left="410" w:hanging="284"/>
              <w:jc w:val="both"/>
              <w:rPr>
                <w:rFonts w:ascii="Times New Roman" w:hAnsi="Times New Roman"/>
                <w:sz w:val="20"/>
                <w:szCs w:val="20"/>
              </w:rPr>
            </w:pPr>
            <w:r w:rsidRPr="00DA5B47">
              <w:rPr>
                <w:rFonts w:ascii="Times New Roman" w:hAnsi="Times New Roman"/>
                <w:sz w:val="20"/>
                <w:szCs w:val="20"/>
              </w:rPr>
              <w:t>İl</w:t>
            </w:r>
            <w:r w:rsidR="00980D28">
              <w:rPr>
                <w:rFonts w:ascii="Times New Roman" w:hAnsi="Times New Roman"/>
                <w:sz w:val="20"/>
                <w:szCs w:val="20"/>
              </w:rPr>
              <w:t>çemizin</w:t>
            </w:r>
            <w:r w:rsidRPr="00DA5B47">
              <w:rPr>
                <w:rFonts w:ascii="Times New Roman" w:hAnsi="Times New Roman"/>
                <w:sz w:val="20"/>
                <w:szCs w:val="20"/>
              </w:rPr>
              <w:t xml:space="preserve"> KTÜ gibi köklü bir üniversiteye aynı</w:t>
            </w:r>
            <w:r w:rsidR="00980D28">
              <w:rPr>
                <w:rFonts w:ascii="Times New Roman" w:hAnsi="Times New Roman"/>
                <w:sz w:val="20"/>
                <w:szCs w:val="20"/>
              </w:rPr>
              <w:t xml:space="preserve"> zamanda özel bir üniversiteye yakın</w:t>
            </w:r>
            <w:r w:rsidRPr="00DA5B47">
              <w:rPr>
                <w:rFonts w:ascii="Times New Roman" w:hAnsi="Times New Roman"/>
                <w:sz w:val="20"/>
                <w:szCs w:val="20"/>
              </w:rPr>
              <w:t xml:space="preserve"> olması.</w:t>
            </w:r>
          </w:p>
          <w:p w:rsidR="00436B88" w:rsidRDefault="00E931F3" w:rsidP="00DA5B47">
            <w:pPr>
              <w:pStyle w:val="ListeParagraf"/>
              <w:numPr>
                <w:ilvl w:val="0"/>
                <w:numId w:val="12"/>
              </w:numPr>
              <w:ind w:left="410" w:hanging="284"/>
              <w:jc w:val="both"/>
              <w:rPr>
                <w:rFonts w:ascii="Times New Roman" w:hAnsi="Times New Roman"/>
                <w:sz w:val="20"/>
                <w:szCs w:val="20"/>
              </w:rPr>
            </w:pPr>
            <w:r>
              <w:rPr>
                <w:rFonts w:ascii="Times New Roman" w:hAnsi="Times New Roman"/>
                <w:sz w:val="20"/>
                <w:szCs w:val="20"/>
              </w:rPr>
              <w:t>Teki eğitimin uygulanması.</w:t>
            </w:r>
          </w:p>
          <w:p w:rsidR="00E931F3" w:rsidRDefault="00E931F3" w:rsidP="00DA5B47">
            <w:pPr>
              <w:pStyle w:val="ListeParagraf"/>
              <w:numPr>
                <w:ilvl w:val="0"/>
                <w:numId w:val="12"/>
              </w:numPr>
              <w:ind w:left="410" w:hanging="284"/>
              <w:jc w:val="both"/>
              <w:rPr>
                <w:rFonts w:ascii="Times New Roman" w:hAnsi="Times New Roman"/>
                <w:sz w:val="20"/>
                <w:szCs w:val="20"/>
              </w:rPr>
            </w:pPr>
            <w:r>
              <w:rPr>
                <w:rFonts w:ascii="Times New Roman" w:hAnsi="Times New Roman"/>
                <w:sz w:val="20"/>
                <w:szCs w:val="20"/>
              </w:rPr>
              <w:t>Mahalli kaynaklarla yayın yapan yerel gazetenin bulunması.</w:t>
            </w:r>
          </w:p>
          <w:p w:rsidR="00E931F3" w:rsidRPr="00DA5B47" w:rsidRDefault="00E931F3" w:rsidP="00E931F3">
            <w:pPr>
              <w:pStyle w:val="ListeParagraf"/>
              <w:ind w:left="410"/>
              <w:jc w:val="both"/>
              <w:rPr>
                <w:rFonts w:ascii="Times New Roman" w:hAnsi="Times New Roman"/>
                <w:sz w:val="20"/>
                <w:szCs w:val="20"/>
              </w:rPr>
            </w:pPr>
          </w:p>
        </w:tc>
        <w:tc>
          <w:tcPr>
            <w:tcW w:w="1668" w:type="pct"/>
          </w:tcPr>
          <w:p w:rsidR="001D13C3" w:rsidRPr="00DA5B47" w:rsidRDefault="001D20AB" w:rsidP="00DA5B47">
            <w:pPr>
              <w:pStyle w:val="ListeParagraf"/>
              <w:numPr>
                <w:ilvl w:val="0"/>
                <w:numId w:val="22"/>
              </w:numPr>
              <w:ind w:left="410" w:hanging="284"/>
              <w:jc w:val="both"/>
              <w:rPr>
                <w:rFonts w:ascii="Times New Roman" w:hAnsi="Times New Roman"/>
                <w:sz w:val="20"/>
                <w:szCs w:val="20"/>
              </w:rPr>
            </w:pPr>
            <w:r>
              <w:rPr>
                <w:rFonts w:ascii="Times New Roman" w:hAnsi="Times New Roman"/>
                <w:sz w:val="20"/>
                <w:szCs w:val="20"/>
              </w:rPr>
              <w:t>Personel gelişimi için düzenlenen mahalli/merkezi programların var olması.</w:t>
            </w:r>
          </w:p>
          <w:p w:rsidR="00436B88" w:rsidRPr="00980D28" w:rsidRDefault="00EB2F65" w:rsidP="00EB2F65">
            <w:pPr>
              <w:pStyle w:val="ListeParagraf"/>
              <w:numPr>
                <w:ilvl w:val="0"/>
                <w:numId w:val="22"/>
              </w:numPr>
              <w:autoSpaceDE w:val="0"/>
              <w:autoSpaceDN w:val="0"/>
              <w:adjustRightInd w:val="0"/>
              <w:ind w:left="410" w:hanging="284"/>
              <w:jc w:val="both"/>
              <w:rPr>
                <w:rFonts w:ascii="Times New Roman" w:hAnsi="Times New Roman"/>
                <w:sz w:val="20"/>
                <w:szCs w:val="20"/>
              </w:rPr>
            </w:pPr>
            <w:r>
              <w:rPr>
                <w:rFonts w:ascii="Times New Roman" w:hAnsi="Times New Roman"/>
                <w:sz w:val="20"/>
                <w:szCs w:val="20"/>
              </w:rPr>
              <w:t xml:space="preserve">Çalışanlarımızın öğrenci ve velilerimizle duygusal bağının yüksel olması. </w:t>
            </w:r>
          </w:p>
        </w:tc>
      </w:tr>
    </w:tbl>
    <w:p w:rsidR="00101794" w:rsidRDefault="00101794" w:rsidP="00725242">
      <w:pPr>
        <w:rPr>
          <w:lang w:eastAsia="tr-TR"/>
        </w:rPr>
      </w:pPr>
    </w:p>
    <w:tbl>
      <w:tblPr>
        <w:tblStyle w:val="TabloKlavuzu29"/>
        <w:tblW w:w="4814" w:type="pct"/>
        <w:tblInd w:w="250" w:type="dxa"/>
        <w:tblLook w:val="04A0" w:firstRow="1" w:lastRow="0" w:firstColumn="1" w:lastColumn="0" w:noHBand="0" w:noVBand="1"/>
      </w:tblPr>
      <w:tblGrid>
        <w:gridCol w:w="3161"/>
        <w:gridCol w:w="3161"/>
        <w:gridCol w:w="3165"/>
      </w:tblGrid>
      <w:tr w:rsidR="00436B88" w:rsidRPr="00DA5B47" w:rsidTr="003F41E5">
        <w:trPr>
          <w:trHeight w:val="317"/>
        </w:trPr>
        <w:tc>
          <w:tcPr>
            <w:tcW w:w="5000" w:type="pct"/>
            <w:gridSpan w:val="3"/>
            <w:shd w:val="clear" w:color="auto" w:fill="E5DFEC" w:themeFill="accent4" w:themeFillTint="33"/>
            <w:vAlign w:val="center"/>
          </w:tcPr>
          <w:p w:rsidR="00436B88" w:rsidRPr="00DA5B47" w:rsidRDefault="00436B88" w:rsidP="00DA5B47">
            <w:pPr>
              <w:pStyle w:val="ListeParagraf"/>
              <w:ind w:left="0"/>
              <w:jc w:val="center"/>
              <w:rPr>
                <w:rFonts w:ascii="Times New Roman" w:hAnsi="Times New Roman"/>
                <w:b/>
                <w:sz w:val="20"/>
                <w:szCs w:val="20"/>
              </w:rPr>
            </w:pPr>
            <w:r w:rsidRPr="00DA5B47">
              <w:rPr>
                <w:rFonts w:ascii="Times New Roman" w:hAnsi="Times New Roman"/>
                <w:b/>
                <w:sz w:val="20"/>
                <w:szCs w:val="20"/>
              </w:rPr>
              <w:t>Tehditler</w:t>
            </w:r>
          </w:p>
        </w:tc>
      </w:tr>
      <w:tr w:rsidR="00436B88" w:rsidRPr="00DA5B47" w:rsidTr="008B06D8">
        <w:trPr>
          <w:trHeight w:val="317"/>
        </w:trPr>
        <w:tc>
          <w:tcPr>
            <w:tcW w:w="1666" w:type="pct"/>
            <w:shd w:val="clear" w:color="auto" w:fill="76923C" w:themeFill="accent3" w:themeFillShade="BF"/>
            <w:vAlign w:val="center"/>
          </w:tcPr>
          <w:p w:rsidR="00436B88" w:rsidRPr="00DA5B47" w:rsidRDefault="00436B88" w:rsidP="00DA5B47">
            <w:pPr>
              <w:pStyle w:val="ListeParagraf"/>
              <w:ind w:left="0"/>
              <w:contextualSpacing w:val="0"/>
              <w:rPr>
                <w:rFonts w:ascii="Times New Roman" w:hAnsi="Times New Roman"/>
                <w:b/>
                <w:sz w:val="20"/>
                <w:szCs w:val="20"/>
              </w:rPr>
            </w:pPr>
            <w:r w:rsidRPr="00DA5B47">
              <w:rPr>
                <w:rFonts w:ascii="Times New Roman" w:hAnsi="Times New Roman"/>
                <w:b/>
                <w:sz w:val="20"/>
                <w:szCs w:val="20"/>
              </w:rPr>
              <w:t>Eğitim ve Öğretime Erişim</w:t>
            </w:r>
          </w:p>
        </w:tc>
        <w:tc>
          <w:tcPr>
            <w:tcW w:w="1666" w:type="pct"/>
            <w:shd w:val="clear" w:color="auto" w:fill="31849B" w:themeFill="accent5" w:themeFillShade="BF"/>
            <w:vAlign w:val="center"/>
          </w:tcPr>
          <w:p w:rsidR="00436B88" w:rsidRPr="00DA5B47" w:rsidRDefault="00436B88" w:rsidP="00DA5B47">
            <w:pPr>
              <w:pStyle w:val="ListeParagraf"/>
              <w:ind w:left="0"/>
              <w:contextualSpacing w:val="0"/>
              <w:rPr>
                <w:rFonts w:ascii="Times New Roman" w:hAnsi="Times New Roman"/>
                <w:b/>
                <w:sz w:val="20"/>
                <w:szCs w:val="20"/>
              </w:rPr>
            </w:pPr>
            <w:r w:rsidRPr="00DA5B47">
              <w:rPr>
                <w:rFonts w:ascii="Times New Roman" w:hAnsi="Times New Roman"/>
                <w:b/>
                <w:sz w:val="20"/>
                <w:szCs w:val="20"/>
              </w:rPr>
              <w:t>Eğitim ve Öğretimde Kalite</w:t>
            </w:r>
          </w:p>
        </w:tc>
        <w:tc>
          <w:tcPr>
            <w:tcW w:w="1668" w:type="pct"/>
            <w:shd w:val="clear" w:color="auto" w:fill="943634" w:themeFill="accent2" w:themeFillShade="BF"/>
            <w:vAlign w:val="center"/>
          </w:tcPr>
          <w:p w:rsidR="00436B88" w:rsidRPr="00DA5B47" w:rsidRDefault="00436B88" w:rsidP="00DA5B47">
            <w:pPr>
              <w:pStyle w:val="ListeParagraf"/>
              <w:ind w:left="0"/>
              <w:contextualSpacing w:val="0"/>
              <w:rPr>
                <w:rFonts w:ascii="Times New Roman" w:hAnsi="Times New Roman"/>
                <w:b/>
                <w:sz w:val="20"/>
                <w:szCs w:val="20"/>
              </w:rPr>
            </w:pPr>
            <w:r w:rsidRPr="00DA5B47">
              <w:rPr>
                <w:rFonts w:ascii="Times New Roman" w:hAnsi="Times New Roman"/>
                <w:b/>
                <w:sz w:val="20"/>
                <w:szCs w:val="20"/>
              </w:rPr>
              <w:t>Kurumsal Kapasite</w:t>
            </w:r>
          </w:p>
        </w:tc>
      </w:tr>
      <w:tr w:rsidR="00436B88" w:rsidRPr="00DA5B47" w:rsidTr="008B06D8">
        <w:trPr>
          <w:trHeight w:val="566"/>
        </w:trPr>
        <w:tc>
          <w:tcPr>
            <w:tcW w:w="1666" w:type="pct"/>
          </w:tcPr>
          <w:p w:rsidR="00F17D2D" w:rsidRPr="00DA5B47" w:rsidRDefault="00EB2F65" w:rsidP="00DA5B47">
            <w:pPr>
              <w:pStyle w:val="ListeParagraf"/>
              <w:numPr>
                <w:ilvl w:val="0"/>
                <w:numId w:val="14"/>
              </w:numPr>
              <w:ind w:left="410" w:hanging="284"/>
              <w:jc w:val="both"/>
              <w:rPr>
                <w:rFonts w:ascii="Times New Roman" w:eastAsiaTheme="minorEastAsia" w:hAnsi="Times New Roman"/>
                <w:sz w:val="20"/>
                <w:szCs w:val="20"/>
              </w:rPr>
            </w:pPr>
            <w:r>
              <w:rPr>
                <w:rFonts w:ascii="Times New Roman" w:eastAsiaTheme="minorEastAsia" w:hAnsi="Times New Roman"/>
                <w:sz w:val="20"/>
                <w:szCs w:val="20"/>
              </w:rPr>
              <w:t>Mahalli göç nedeniyle yaşanan olumsuzlukların var olması.</w:t>
            </w:r>
          </w:p>
          <w:p w:rsidR="00F17D2D" w:rsidRPr="00DA5B47" w:rsidRDefault="00EB2F65" w:rsidP="00DA5B47">
            <w:pPr>
              <w:pStyle w:val="ListeParagraf"/>
              <w:numPr>
                <w:ilvl w:val="0"/>
                <w:numId w:val="14"/>
              </w:numPr>
              <w:ind w:left="410" w:hanging="284"/>
              <w:jc w:val="both"/>
              <w:rPr>
                <w:rFonts w:ascii="Times New Roman" w:hAnsi="Times New Roman"/>
                <w:sz w:val="20"/>
                <w:szCs w:val="20"/>
              </w:rPr>
            </w:pPr>
            <w:r>
              <w:rPr>
                <w:rFonts w:ascii="Times New Roman" w:hAnsi="Times New Roman"/>
                <w:sz w:val="20"/>
                <w:szCs w:val="20"/>
              </w:rPr>
              <w:t>Taşımalı eğitimin uygulanıyor olması.</w:t>
            </w:r>
          </w:p>
          <w:p w:rsidR="00F17D2D" w:rsidRDefault="00F17D2D" w:rsidP="00DA5B47">
            <w:pPr>
              <w:pStyle w:val="ListeParagraf"/>
              <w:numPr>
                <w:ilvl w:val="0"/>
                <w:numId w:val="14"/>
              </w:numPr>
              <w:ind w:left="410" w:hanging="284"/>
              <w:jc w:val="both"/>
              <w:rPr>
                <w:rFonts w:ascii="Times New Roman" w:hAnsi="Times New Roman"/>
                <w:sz w:val="20"/>
                <w:szCs w:val="20"/>
              </w:rPr>
            </w:pPr>
            <w:r w:rsidRPr="00DA5B47">
              <w:rPr>
                <w:rFonts w:ascii="Times New Roman" w:hAnsi="Times New Roman"/>
                <w:sz w:val="20"/>
                <w:szCs w:val="20"/>
              </w:rPr>
              <w:t>Coğrafi yapının dağlık ve dağınık oluşu nedeniyle ortaya çıkan ulaşım problemleri</w:t>
            </w:r>
            <w:r w:rsidR="00EB2F65">
              <w:rPr>
                <w:rFonts w:ascii="Times New Roman" w:hAnsi="Times New Roman"/>
                <w:sz w:val="20"/>
                <w:szCs w:val="20"/>
              </w:rPr>
              <w:t>.</w:t>
            </w:r>
          </w:p>
          <w:p w:rsidR="00EB2F65" w:rsidRDefault="00EB2F65" w:rsidP="00DA5B47">
            <w:pPr>
              <w:pStyle w:val="ListeParagraf"/>
              <w:numPr>
                <w:ilvl w:val="0"/>
                <w:numId w:val="14"/>
              </w:numPr>
              <w:ind w:left="410" w:hanging="284"/>
              <w:jc w:val="both"/>
              <w:rPr>
                <w:rFonts w:ascii="Times New Roman" w:hAnsi="Times New Roman"/>
                <w:sz w:val="20"/>
                <w:szCs w:val="20"/>
              </w:rPr>
            </w:pPr>
            <w:r>
              <w:rPr>
                <w:rFonts w:ascii="Times New Roman" w:hAnsi="Times New Roman"/>
                <w:sz w:val="20"/>
                <w:szCs w:val="20"/>
              </w:rPr>
              <w:t>Velilerimizin eğitim düzeylerinin düşük olması.</w:t>
            </w:r>
          </w:p>
          <w:p w:rsidR="00EB2F65" w:rsidRPr="00DA5B47" w:rsidRDefault="00EB2F65" w:rsidP="002C681A">
            <w:pPr>
              <w:pStyle w:val="ListeParagraf"/>
              <w:ind w:left="410"/>
              <w:jc w:val="both"/>
              <w:rPr>
                <w:rFonts w:ascii="Times New Roman" w:hAnsi="Times New Roman"/>
                <w:sz w:val="20"/>
                <w:szCs w:val="20"/>
              </w:rPr>
            </w:pPr>
          </w:p>
          <w:p w:rsidR="00436B88" w:rsidRPr="00DA5B47" w:rsidRDefault="00436B88" w:rsidP="00F375A4">
            <w:pPr>
              <w:spacing w:before="40" w:afterLines="40" w:after="96"/>
              <w:rPr>
                <w:rFonts w:ascii="Times New Roman" w:eastAsiaTheme="majorEastAsia" w:hAnsi="Times New Roman"/>
                <w:b/>
                <w:bCs/>
                <w:sz w:val="20"/>
                <w:szCs w:val="20"/>
              </w:rPr>
            </w:pPr>
          </w:p>
          <w:p w:rsidR="00436B88" w:rsidRPr="00DA5B47" w:rsidRDefault="00436B88" w:rsidP="00F375A4">
            <w:pPr>
              <w:spacing w:before="40" w:afterLines="40" w:after="96"/>
              <w:rPr>
                <w:rFonts w:ascii="Times New Roman" w:eastAsiaTheme="majorEastAsia" w:hAnsi="Times New Roman"/>
                <w:b/>
                <w:bCs/>
                <w:sz w:val="20"/>
                <w:szCs w:val="20"/>
              </w:rPr>
            </w:pPr>
          </w:p>
          <w:p w:rsidR="00436B88" w:rsidRPr="00DA5B47" w:rsidRDefault="00436B88" w:rsidP="00F375A4">
            <w:pPr>
              <w:spacing w:before="40" w:afterLines="40" w:after="96"/>
              <w:rPr>
                <w:rFonts w:ascii="Times New Roman" w:eastAsiaTheme="majorEastAsia" w:hAnsi="Times New Roman"/>
                <w:b/>
                <w:bCs/>
                <w:sz w:val="20"/>
                <w:szCs w:val="20"/>
              </w:rPr>
            </w:pPr>
          </w:p>
          <w:p w:rsidR="00436B88" w:rsidRPr="00DA5B47" w:rsidRDefault="00436B88" w:rsidP="00F375A4">
            <w:pPr>
              <w:spacing w:before="40" w:afterLines="40" w:after="96"/>
              <w:rPr>
                <w:rFonts w:ascii="Times New Roman" w:eastAsiaTheme="majorEastAsia" w:hAnsi="Times New Roman"/>
                <w:b/>
                <w:bCs/>
                <w:sz w:val="20"/>
                <w:szCs w:val="20"/>
              </w:rPr>
            </w:pPr>
          </w:p>
          <w:p w:rsidR="00436B88" w:rsidRPr="00DA5B47" w:rsidRDefault="00436B88" w:rsidP="00F375A4">
            <w:pPr>
              <w:spacing w:before="40" w:afterLines="40" w:after="96"/>
              <w:rPr>
                <w:rFonts w:ascii="Times New Roman" w:eastAsiaTheme="majorEastAsia" w:hAnsi="Times New Roman"/>
                <w:b/>
                <w:bCs/>
                <w:sz w:val="20"/>
                <w:szCs w:val="20"/>
              </w:rPr>
            </w:pPr>
          </w:p>
          <w:p w:rsidR="00436B88" w:rsidRPr="00DA5B47" w:rsidRDefault="00436B88" w:rsidP="00F375A4">
            <w:pPr>
              <w:spacing w:before="40" w:afterLines="40" w:after="96"/>
              <w:rPr>
                <w:rFonts w:ascii="Times New Roman" w:eastAsiaTheme="majorEastAsia" w:hAnsi="Times New Roman"/>
                <w:b/>
                <w:bCs/>
                <w:sz w:val="20"/>
                <w:szCs w:val="20"/>
              </w:rPr>
            </w:pPr>
          </w:p>
        </w:tc>
        <w:tc>
          <w:tcPr>
            <w:tcW w:w="1666" w:type="pct"/>
          </w:tcPr>
          <w:p w:rsidR="00F17D2D" w:rsidRPr="00DA5B47" w:rsidRDefault="002C681A" w:rsidP="00DA5B47">
            <w:pPr>
              <w:pStyle w:val="ListeParagraf"/>
              <w:numPr>
                <w:ilvl w:val="0"/>
                <w:numId w:val="19"/>
              </w:numPr>
              <w:ind w:left="410" w:hanging="284"/>
              <w:jc w:val="both"/>
              <w:rPr>
                <w:rFonts w:ascii="Times New Roman" w:hAnsi="Times New Roman"/>
                <w:sz w:val="20"/>
                <w:szCs w:val="20"/>
              </w:rPr>
            </w:pPr>
            <w:r>
              <w:rPr>
                <w:rFonts w:ascii="Times New Roman" w:hAnsi="Times New Roman"/>
                <w:sz w:val="20"/>
                <w:szCs w:val="20"/>
              </w:rPr>
              <w:t>Yöremizde</w:t>
            </w:r>
            <w:r w:rsidR="00F17D2D" w:rsidRPr="00DA5B47">
              <w:rPr>
                <w:rFonts w:ascii="Times New Roman" w:hAnsi="Times New Roman"/>
                <w:sz w:val="20"/>
                <w:szCs w:val="20"/>
              </w:rPr>
              <w:t xml:space="preserve"> okuma kültürünün yeterince yerleşmemiş olması.</w:t>
            </w:r>
          </w:p>
          <w:p w:rsidR="00F17D2D" w:rsidRPr="00DA5B47" w:rsidRDefault="00C00830" w:rsidP="00DA5B47">
            <w:pPr>
              <w:pStyle w:val="ListeParagraf"/>
              <w:numPr>
                <w:ilvl w:val="0"/>
                <w:numId w:val="19"/>
              </w:numPr>
              <w:ind w:left="410" w:hanging="284"/>
              <w:jc w:val="both"/>
              <w:rPr>
                <w:rFonts w:ascii="Times New Roman" w:hAnsi="Times New Roman"/>
                <w:sz w:val="20"/>
                <w:szCs w:val="20"/>
              </w:rPr>
            </w:pPr>
            <w:r>
              <w:rPr>
                <w:rFonts w:ascii="Times New Roman" w:hAnsi="Times New Roman"/>
                <w:sz w:val="20"/>
                <w:szCs w:val="20"/>
              </w:rPr>
              <w:t>Öğretmen hareketliliğinin fazla olması.</w:t>
            </w:r>
          </w:p>
          <w:p w:rsidR="00DA5B47" w:rsidRPr="00DA5B47" w:rsidRDefault="00F17D2D" w:rsidP="00DA5B47">
            <w:pPr>
              <w:pStyle w:val="ListeParagraf"/>
              <w:numPr>
                <w:ilvl w:val="0"/>
                <w:numId w:val="19"/>
              </w:numPr>
              <w:ind w:left="410" w:hanging="284"/>
              <w:jc w:val="both"/>
              <w:rPr>
                <w:rFonts w:ascii="Times New Roman" w:hAnsi="Times New Roman"/>
                <w:sz w:val="20"/>
                <w:szCs w:val="20"/>
              </w:rPr>
            </w:pPr>
            <w:r w:rsidRPr="00DA5B47">
              <w:rPr>
                <w:rFonts w:ascii="Times New Roman" w:hAnsi="Times New Roman"/>
                <w:sz w:val="20"/>
                <w:szCs w:val="20"/>
              </w:rPr>
              <w:t>Çalışanların büyük çoğunluğunun görev yeri dışında ikamet ediyor olması</w:t>
            </w:r>
          </w:p>
          <w:p w:rsidR="00436B88" w:rsidRPr="00DA5B47" w:rsidRDefault="00436B88" w:rsidP="00C00830">
            <w:pPr>
              <w:pStyle w:val="ListeParagraf"/>
              <w:ind w:left="410"/>
              <w:jc w:val="both"/>
              <w:rPr>
                <w:rFonts w:ascii="Times New Roman" w:hAnsi="Times New Roman"/>
                <w:sz w:val="20"/>
                <w:szCs w:val="20"/>
              </w:rPr>
            </w:pPr>
          </w:p>
        </w:tc>
        <w:tc>
          <w:tcPr>
            <w:tcW w:w="1668" w:type="pct"/>
          </w:tcPr>
          <w:p w:rsidR="001D13C3" w:rsidRPr="00DA5B47" w:rsidRDefault="001D13C3" w:rsidP="00DA5B47">
            <w:pPr>
              <w:pStyle w:val="ListeParagraf"/>
              <w:numPr>
                <w:ilvl w:val="0"/>
                <w:numId w:val="23"/>
              </w:numPr>
              <w:ind w:left="410" w:hanging="284"/>
              <w:jc w:val="both"/>
              <w:rPr>
                <w:rFonts w:ascii="Times New Roman" w:eastAsiaTheme="minorEastAsia" w:hAnsi="Times New Roman"/>
                <w:sz w:val="20"/>
                <w:szCs w:val="20"/>
              </w:rPr>
            </w:pPr>
            <w:r w:rsidRPr="00DA5B47">
              <w:rPr>
                <w:rFonts w:ascii="Times New Roman" w:eastAsiaTheme="minorEastAsia" w:hAnsi="Times New Roman"/>
                <w:sz w:val="20"/>
                <w:szCs w:val="20"/>
              </w:rPr>
              <w:t>Kurum çalışma alanları olarak fiziki mekân (toplantı salonları, sergi alanları vb.) yetersizliklerinin olması.</w:t>
            </w:r>
          </w:p>
          <w:p w:rsidR="00C00830" w:rsidRDefault="00C00830" w:rsidP="00DA5B47">
            <w:pPr>
              <w:pStyle w:val="ListeParagraf"/>
              <w:numPr>
                <w:ilvl w:val="0"/>
                <w:numId w:val="23"/>
              </w:numPr>
              <w:ind w:left="410" w:hanging="284"/>
              <w:jc w:val="both"/>
              <w:rPr>
                <w:rFonts w:ascii="Times New Roman" w:eastAsiaTheme="minorEastAsia" w:hAnsi="Times New Roman"/>
                <w:sz w:val="20"/>
                <w:szCs w:val="20"/>
              </w:rPr>
            </w:pPr>
            <w:r>
              <w:rPr>
                <w:rFonts w:ascii="Times New Roman" w:eastAsiaTheme="minorEastAsia" w:hAnsi="Times New Roman"/>
                <w:sz w:val="20"/>
                <w:szCs w:val="20"/>
              </w:rPr>
              <w:t>Akademik başarı ve olumlu davranış geliştirme beklentileri açısından veli tutumlarının farklı olması.</w:t>
            </w:r>
          </w:p>
          <w:p w:rsidR="001D13C3" w:rsidRPr="00DA5B47" w:rsidRDefault="00C00830" w:rsidP="00DA5B47">
            <w:pPr>
              <w:pStyle w:val="ListeParagraf"/>
              <w:numPr>
                <w:ilvl w:val="0"/>
                <w:numId w:val="23"/>
              </w:numPr>
              <w:ind w:left="410" w:hanging="284"/>
              <w:jc w:val="both"/>
              <w:rPr>
                <w:rFonts w:ascii="Times New Roman" w:eastAsiaTheme="minorEastAsia" w:hAnsi="Times New Roman"/>
                <w:sz w:val="20"/>
                <w:szCs w:val="20"/>
              </w:rPr>
            </w:pPr>
            <w:r w:rsidRPr="00DA5B47">
              <w:rPr>
                <w:rFonts w:ascii="Times New Roman" w:eastAsiaTheme="minorEastAsia" w:hAnsi="Times New Roman"/>
                <w:sz w:val="20"/>
                <w:szCs w:val="20"/>
              </w:rPr>
              <w:t xml:space="preserve"> </w:t>
            </w:r>
            <w:r w:rsidR="001D13C3" w:rsidRPr="00DA5B47">
              <w:rPr>
                <w:rFonts w:ascii="Times New Roman" w:eastAsiaTheme="minorEastAsia" w:hAnsi="Times New Roman"/>
                <w:sz w:val="20"/>
                <w:szCs w:val="20"/>
              </w:rPr>
              <w:t>Kurum finansal kaynaklarının yeterli olmaması.</w:t>
            </w:r>
          </w:p>
          <w:p w:rsidR="001D13C3" w:rsidRPr="00DA5B47" w:rsidRDefault="001D13C3" w:rsidP="00DA5B47">
            <w:pPr>
              <w:pStyle w:val="ListeParagraf"/>
              <w:numPr>
                <w:ilvl w:val="0"/>
                <w:numId w:val="23"/>
              </w:numPr>
              <w:ind w:left="410" w:hanging="284"/>
              <w:jc w:val="both"/>
              <w:rPr>
                <w:rFonts w:ascii="Times New Roman" w:eastAsiaTheme="minorEastAsia" w:hAnsi="Times New Roman"/>
                <w:sz w:val="20"/>
                <w:szCs w:val="20"/>
              </w:rPr>
            </w:pPr>
            <w:r w:rsidRPr="00DA5B47">
              <w:rPr>
                <w:rFonts w:ascii="Times New Roman" w:eastAsiaTheme="minorEastAsia" w:hAnsi="Times New Roman"/>
                <w:sz w:val="20"/>
                <w:szCs w:val="20"/>
              </w:rPr>
              <w:t xml:space="preserve">Mahalli </w:t>
            </w:r>
            <w:proofErr w:type="spellStart"/>
            <w:r w:rsidRPr="00DA5B47">
              <w:rPr>
                <w:rFonts w:ascii="Times New Roman" w:eastAsiaTheme="minorEastAsia" w:hAnsi="Times New Roman"/>
                <w:sz w:val="20"/>
                <w:szCs w:val="20"/>
              </w:rPr>
              <w:t>Hizmetiçi</w:t>
            </w:r>
            <w:proofErr w:type="spellEnd"/>
            <w:r w:rsidRPr="00DA5B47">
              <w:rPr>
                <w:rFonts w:ascii="Times New Roman" w:eastAsiaTheme="minorEastAsia" w:hAnsi="Times New Roman"/>
                <w:sz w:val="20"/>
                <w:szCs w:val="20"/>
              </w:rPr>
              <w:t xml:space="preserve"> Eğitime katılımı özendirici bir sistemin olmaması.</w:t>
            </w:r>
          </w:p>
          <w:p w:rsidR="00DA5B47" w:rsidRPr="00DA5B47" w:rsidRDefault="00DA5B47" w:rsidP="00DA5B47">
            <w:pPr>
              <w:pStyle w:val="ListeParagraf"/>
              <w:numPr>
                <w:ilvl w:val="0"/>
                <w:numId w:val="23"/>
              </w:numPr>
              <w:ind w:left="410" w:hanging="284"/>
              <w:jc w:val="both"/>
              <w:rPr>
                <w:rFonts w:ascii="Times New Roman" w:hAnsi="Times New Roman"/>
                <w:sz w:val="20"/>
                <w:szCs w:val="20"/>
              </w:rPr>
            </w:pPr>
            <w:r w:rsidRPr="00DA5B47">
              <w:rPr>
                <w:rFonts w:ascii="Times New Roman" w:hAnsi="Times New Roman"/>
                <w:sz w:val="20"/>
                <w:szCs w:val="20"/>
              </w:rPr>
              <w:t>Parçalanmış aileler</w:t>
            </w:r>
            <w:r w:rsidR="00185CC9">
              <w:rPr>
                <w:rFonts w:ascii="Times New Roman" w:hAnsi="Times New Roman"/>
                <w:sz w:val="20"/>
                <w:szCs w:val="20"/>
              </w:rPr>
              <w:t>in var olması.</w:t>
            </w:r>
          </w:p>
          <w:p w:rsidR="00DA5B47" w:rsidRDefault="00DA5B47" w:rsidP="00DA5B47">
            <w:pPr>
              <w:pStyle w:val="ListeParagraf"/>
              <w:numPr>
                <w:ilvl w:val="0"/>
                <w:numId w:val="23"/>
              </w:numPr>
              <w:ind w:left="410" w:hanging="284"/>
              <w:jc w:val="both"/>
              <w:rPr>
                <w:rFonts w:ascii="Times New Roman" w:hAnsi="Times New Roman"/>
                <w:sz w:val="20"/>
                <w:szCs w:val="20"/>
              </w:rPr>
            </w:pPr>
            <w:r w:rsidRPr="00DA5B47">
              <w:rPr>
                <w:rFonts w:ascii="Times New Roman" w:hAnsi="Times New Roman"/>
                <w:sz w:val="20"/>
                <w:szCs w:val="20"/>
              </w:rPr>
              <w:t>Çalışanların ödüllendirilmesindeki yetki sınırlılığı</w:t>
            </w:r>
            <w:r w:rsidR="00185CC9">
              <w:rPr>
                <w:rFonts w:ascii="Times New Roman" w:hAnsi="Times New Roman"/>
                <w:sz w:val="20"/>
                <w:szCs w:val="20"/>
              </w:rPr>
              <w:t>.</w:t>
            </w:r>
          </w:p>
          <w:p w:rsidR="00185CC9" w:rsidRDefault="00185CC9" w:rsidP="00DA5B47">
            <w:pPr>
              <w:pStyle w:val="ListeParagraf"/>
              <w:numPr>
                <w:ilvl w:val="0"/>
                <w:numId w:val="23"/>
              </w:numPr>
              <w:ind w:left="410" w:hanging="284"/>
              <w:jc w:val="both"/>
              <w:rPr>
                <w:rFonts w:ascii="Times New Roman" w:hAnsi="Times New Roman"/>
                <w:sz w:val="20"/>
                <w:szCs w:val="20"/>
              </w:rPr>
            </w:pPr>
            <w:r>
              <w:rPr>
                <w:rFonts w:ascii="Times New Roman" w:hAnsi="Times New Roman"/>
                <w:sz w:val="20"/>
                <w:szCs w:val="20"/>
              </w:rPr>
              <w:t>Rehber öğretmenimizin olmaması.</w:t>
            </w:r>
          </w:p>
          <w:p w:rsidR="00185CC9" w:rsidRPr="00DA5B47" w:rsidRDefault="00185CC9" w:rsidP="00DA5B47">
            <w:pPr>
              <w:pStyle w:val="ListeParagraf"/>
              <w:numPr>
                <w:ilvl w:val="0"/>
                <w:numId w:val="23"/>
              </w:numPr>
              <w:ind w:left="410" w:hanging="284"/>
              <w:jc w:val="both"/>
              <w:rPr>
                <w:rFonts w:ascii="Times New Roman" w:hAnsi="Times New Roman"/>
                <w:sz w:val="20"/>
                <w:szCs w:val="20"/>
              </w:rPr>
            </w:pPr>
            <w:r>
              <w:rPr>
                <w:rFonts w:ascii="Times New Roman" w:hAnsi="Times New Roman"/>
                <w:sz w:val="20"/>
                <w:szCs w:val="20"/>
              </w:rPr>
              <w:t>Öğrenci sayısının azalması.</w:t>
            </w:r>
          </w:p>
          <w:p w:rsidR="00436B88" w:rsidRPr="00DA5B47" w:rsidRDefault="00436B88" w:rsidP="00DA5B47">
            <w:pPr>
              <w:rPr>
                <w:rFonts w:ascii="Times New Roman" w:eastAsiaTheme="minorEastAsia" w:hAnsi="Times New Roman"/>
                <w:sz w:val="20"/>
                <w:szCs w:val="20"/>
              </w:rPr>
            </w:pPr>
          </w:p>
        </w:tc>
      </w:tr>
    </w:tbl>
    <w:p w:rsidR="00436B88" w:rsidRDefault="00436B88" w:rsidP="00725242">
      <w:pPr>
        <w:rPr>
          <w:lang w:eastAsia="tr-TR"/>
        </w:rPr>
      </w:pPr>
    </w:p>
    <w:p w:rsidR="009A4840" w:rsidRPr="00DE7855" w:rsidRDefault="00A3057F" w:rsidP="00DE7855">
      <w:pPr>
        <w:spacing w:after="0" w:line="360" w:lineRule="auto"/>
        <w:ind w:firstLine="708"/>
        <w:jc w:val="both"/>
        <w:rPr>
          <w:rFonts w:ascii="Times New Roman" w:eastAsiaTheme="minorEastAsia" w:hAnsi="Times New Roman"/>
          <w:sz w:val="24"/>
          <w:szCs w:val="24"/>
          <w:lang w:eastAsia="tr-TR"/>
        </w:rPr>
      </w:pPr>
      <w:r>
        <w:rPr>
          <w:rFonts w:ascii="Times New Roman" w:eastAsiaTheme="minorEastAsia" w:hAnsi="Times New Roman"/>
          <w:sz w:val="24"/>
          <w:szCs w:val="24"/>
          <w:lang w:eastAsia="tr-TR"/>
        </w:rPr>
        <w:t>Kurumumuz</w:t>
      </w:r>
      <w:r w:rsidR="008F7A1F" w:rsidRPr="002C52D8">
        <w:rPr>
          <w:rFonts w:ascii="Times New Roman" w:eastAsiaTheme="minorEastAsia" w:hAnsi="Times New Roman"/>
          <w:sz w:val="24"/>
          <w:szCs w:val="24"/>
          <w:lang w:eastAsia="tr-TR"/>
        </w:rPr>
        <w:t xml:space="preserve"> </w:t>
      </w:r>
      <w:r w:rsidR="00F86249" w:rsidRPr="002C52D8">
        <w:rPr>
          <w:rFonts w:ascii="Times New Roman" w:eastAsiaTheme="minorEastAsia" w:hAnsi="Times New Roman"/>
          <w:sz w:val="24"/>
          <w:szCs w:val="24"/>
          <w:lang w:eastAsia="tr-TR"/>
        </w:rPr>
        <w:t>201</w:t>
      </w:r>
      <w:r w:rsidR="00137B44">
        <w:rPr>
          <w:rFonts w:ascii="Times New Roman" w:eastAsiaTheme="minorEastAsia" w:hAnsi="Times New Roman"/>
          <w:sz w:val="24"/>
          <w:szCs w:val="24"/>
          <w:lang w:eastAsia="tr-TR"/>
        </w:rPr>
        <w:t>5</w:t>
      </w:r>
      <w:r w:rsidR="00F86249" w:rsidRPr="002C52D8">
        <w:rPr>
          <w:rFonts w:ascii="Times New Roman" w:eastAsiaTheme="minorEastAsia" w:hAnsi="Times New Roman"/>
          <w:sz w:val="24"/>
          <w:szCs w:val="24"/>
          <w:lang w:eastAsia="tr-TR"/>
        </w:rPr>
        <w:t>-</w:t>
      </w:r>
      <w:r w:rsidR="00AB52D4" w:rsidRPr="002C52D8">
        <w:rPr>
          <w:rFonts w:ascii="Times New Roman" w:eastAsiaTheme="minorEastAsia" w:hAnsi="Times New Roman"/>
          <w:sz w:val="24"/>
          <w:szCs w:val="24"/>
          <w:lang w:eastAsia="tr-TR"/>
        </w:rPr>
        <w:t>2019 Stratejik</w:t>
      </w:r>
      <w:r w:rsidR="00F86249" w:rsidRPr="002C52D8">
        <w:rPr>
          <w:rFonts w:ascii="Times New Roman" w:eastAsiaTheme="minorEastAsia" w:hAnsi="Times New Roman"/>
          <w:sz w:val="24"/>
          <w:szCs w:val="24"/>
          <w:lang w:eastAsia="tr-TR"/>
        </w:rPr>
        <w:t xml:space="preserve"> Plan hazırlıkları kapsamında iç ve dış paydaşlarımızla yaptığımız çalışmalar sonrasında elde ettiğimiz GZFT verilerine göre kurumumuzun güçlü, zayıf </w:t>
      </w:r>
      <w:r w:rsidR="0053013F" w:rsidRPr="002C52D8">
        <w:rPr>
          <w:rFonts w:ascii="Times New Roman" w:eastAsiaTheme="minorEastAsia" w:hAnsi="Times New Roman"/>
          <w:sz w:val="24"/>
          <w:szCs w:val="24"/>
          <w:lang w:eastAsia="tr-TR"/>
        </w:rPr>
        <w:t>yönlerini, fırsat</w:t>
      </w:r>
      <w:r w:rsidR="00F86249" w:rsidRPr="002C52D8">
        <w:rPr>
          <w:rFonts w:ascii="Times New Roman" w:eastAsiaTheme="minorEastAsia" w:hAnsi="Times New Roman"/>
          <w:sz w:val="24"/>
          <w:szCs w:val="24"/>
          <w:lang w:eastAsia="tr-TR"/>
        </w:rPr>
        <w:t xml:space="preserve"> ve tehditlerimizi </w:t>
      </w:r>
      <w:r w:rsidR="0053013F" w:rsidRPr="002C52D8">
        <w:rPr>
          <w:rFonts w:ascii="Times New Roman" w:eastAsiaTheme="minorEastAsia" w:hAnsi="Times New Roman"/>
          <w:sz w:val="24"/>
          <w:szCs w:val="24"/>
          <w:lang w:eastAsia="tr-TR"/>
        </w:rPr>
        <w:t>belirledik. Böylece</w:t>
      </w:r>
      <w:r w:rsidR="00F86249" w:rsidRPr="002C52D8">
        <w:rPr>
          <w:rFonts w:ascii="Times New Roman" w:eastAsiaTheme="minorEastAsia" w:hAnsi="Times New Roman"/>
          <w:sz w:val="24"/>
          <w:szCs w:val="24"/>
          <w:lang w:eastAsia="tr-TR"/>
        </w:rPr>
        <w:t xml:space="preserve"> kurumumuzun, stratejik planı için hayati önem taşıyan stratejiler için ön hazırlığımız tamamlanmış oldu.</w:t>
      </w:r>
    </w:p>
    <w:p w:rsidR="009A4840" w:rsidRPr="009A4840" w:rsidRDefault="009A4840" w:rsidP="009A4840">
      <w:pPr>
        <w:pStyle w:val="AralkYok"/>
      </w:pPr>
    </w:p>
    <w:p w:rsidR="00C3362C" w:rsidRPr="002C52D8" w:rsidRDefault="00503BE2" w:rsidP="002C52D8">
      <w:pPr>
        <w:pStyle w:val="Balk3"/>
        <w:numPr>
          <w:ilvl w:val="0"/>
          <w:numId w:val="0"/>
        </w:numPr>
        <w:spacing w:before="0" w:after="0" w:line="360" w:lineRule="auto"/>
        <w:ind w:firstLine="709"/>
        <w:jc w:val="both"/>
      </w:pPr>
      <w:r>
        <w:t>Kurumumuzun</w:t>
      </w:r>
      <w:r w:rsidR="00C3362C" w:rsidRPr="002C52D8">
        <w:t xml:space="preserve"> Gelişim ve Sorun Alanları</w:t>
      </w:r>
    </w:p>
    <w:p w:rsidR="009A4840" w:rsidRPr="009A4840" w:rsidRDefault="00C3362C" w:rsidP="009A4840">
      <w:pPr>
        <w:tabs>
          <w:tab w:val="left" w:pos="426"/>
        </w:tabs>
        <w:spacing w:after="0" w:line="360" w:lineRule="auto"/>
        <w:ind w:firstLine="709"/>
        <w:jc w:val="both"/>
        <w:rPr>
          <w:rFonts w:ascii="Times New Roman" w:hAnsi="Times New Roman"/>
          <w:sz w:val="24"/>
          <w:szCs w:val="24"/>
        </w:rPr>
      </w:pPr>
      <w:r w:rsidRPr="002C52D8">
        <w:rPr>
          <w:rFonts w:ascii="Times New Roman" w:hAnsi="Times New Roman"/>
          <w:sz w:val="24"/>
          <w:szCs w:val="24"/>
        </w:rPr>
        <w:t>Paydaş analizi, kuru</w:t>
      </w:r>
      <w:r w:rsidR="004B1271" w:rsidRPr="002C52D8">
        <w:rPr>
          <w:rFonts w:ascii="Times New Roman" w:hAnsi="Times New Roman"/>
          <w:sz w:val="24"/>
          <w:szCs w:val="24"/>
        </w:rPr>
        <w:t>m içi ve dışı analiz sonucunda b</w:t>
      </w:r>
      <w:r w:rsidRPr="002C52D8">
        <w:rPr>
          <w:rFonts w:ascii="Times New Roman" w:hAnsi="Times New Roman"/>
          <w:sz w:val="24"/>
          <w:szCs w:val="24"/>
        </w:rPr>
        <w:t>akanlığın faaliyetlerine ilişkin gelişim ve sorun alanları tespit edilmiştir. Belirlenen gelişim ve sorun alanları üç tema altında gruplandırılarak plan mimarisinin oluşturulmasında temel alınmıştır.</w:t>
      </w:r>
    </w:p>
    <w:p w:rsidR="009A4840" w:rsidRDefault="009A4840" w:rsidP="00CF6631">
      <w:pPr>
        <w:tabs>
          <w:tab w:val="left" w:pos="426"/>
        </w:tabs>
        <w:spacing w:after="0" w:line="360" w:lineRule="auto"/>
        <w:ind w:firstLine="709"/>
        <w:jc w:val="center"/>
        <w:rPr>
          <w:rFonts w:ascii="Times New Roman" w:hAnsi="Times New Roman"/>
          <w:b/>
          <w:sz w:val="24"/>
          <w:szCs w:val="24"/>
        </w:rPr>
      </w:pPr>
    </w:p>
    <w:p w:rsidR="00EC4F8C" w:rsidRDefault="00EC4F8C" w:rsidP="00CF6631">
      <w:pPr>
        <w:tabs>
          <w:tab w:val="left" w:pos="426"/>
        </w:tabs>
        <w:spacing w:after="0" w:line="360" w:lineRule="auto"/>
        <w:ind w:firstLine="709"/>
        <w:jc w:val="center"/>
        <w:rPr>
          <w:rFonts w:ascii="Times New Roman" w:hAnsi="Times New Roman"/>
          <w:b/>
          <w:sz w:val="24"/>
          <w:szCs w:val="24"/>
        </w:rPr>
      </w:pPr>
    </w:p>
    <w:p w:rsidR="00EC4F8C" w:rsidRDefault="00EC4F8C" w:rsidP="00CF6631">
      <w:pPr>
        <w:tabs>
          <w:tab w:val="left" w:pos="426"/>
        </w:tabs>
        <w:spacing w:after="0" w:line="360" w:lineRule="auto"/>
        <w:ind w:firstLine="709"/>
        <w:jc w:val="center"/>
        <w:rPr>
          <w:rFonts w:ascii="Times New Roman" w:hAnsi="Times New Roman"/>
          <w:b/>
          <w:sz w:val="24"/>
          <w:szCs w:val="24"/>
        </w:rPr>
      </w:pPr>
    </w:p>
    <w:p w:rsidR="00EC4F8C" w:rsidRDefault="00EC4F8C" w:rsidP="00CF6631">
      <w:pPr>
        <w:tabs>
          <w:tab w:val="left" w:pos="426"/>
        </w:tabs>
        <w:spacing w:after="0" w:line="360" w:lineRule="auto"/>
        <w:ind w:firstLine="709"/>
        <w:jc w:val="center"/>
        <w:rPr>
          <w:rFonts w:ascii="Times New Roman" w:hAnsi="Times New Roman"/>
          <w:b/>
          <w:sz w:val="24"/>
          <w:szCs w:val="24"/>
        </w:rPr>
      </w:pPr>
    </w:p>
    <w:p w:rsidR="00147FFE" w:rsidRDefault="00D35970" w:rsidP="00CF6631">
      <w:pPr>
        <w:tabs>
          <w:tab w:val="left" w:pos="426"/>
        </w:tabs>
        <w:spacing w:after="0" w:line="360" w:lineRule="auto"/>
        <w:ind w:firstLine="709"/>
        <w:jc w:val="center"/>
        <w:rPr>
          <w:rFonts w:ascii="Times New Roman" w:hAnsi="Times New Roman"/>
          <w:b/>
          <w:sz w:val="24"/>
          <w:szCs w:val="24"/>
        </w:rPr>
      </w:pPr>
      <w:r w:rsidRPr="002C52D8">
        <w:rPr>
          <w:rFonts w:ascii="Times New Roman" w:hAnsi="Times New Roman"/>
          <w:b/>
          <w:sz w:val="24"/>
          <w:szCs w:val="24"/>
        </w:rPr>
        <w:lastRenderedPageBreak/>
        <w:t xml:space="preserve">Tablo </w:t>
      </w:r>
      <w:r w:rsidR="00981EDE">
        <w:rPr>
          <w:rFonts w:ascii="Times New Roman" w:hAnsi="Times New Roman"/>
          <w:b/>
          <w:sz w:val="24"/>
          <w:szCs w:val="24"/>
        </w:rPr>
        <w:t>4</w:t>
      </w:r>
      <w:r w:rsidR="00BD1790" w:rsidRPr="002C52D8">
        <w:rPr>
          <w:rFonts w:ascii="Times New Roman" w:hAnsi="Times New Roman"/>
          <w:b/>
          <w:sz w:val="24"/>
          <w:szCs w:val="24"/>
        </w:rPr>
        <w:t>: Gelişim ve Sorun Alanları</w:t>
      </w:r>
    </w:p>
    <w:p w:rsidR="00AF12D8" w:rsidRDefault="00B5563E" w:rsidP="00CF6631">
      <w:pPr>
        <w:tabs>
          <w:tab w:val="left" w:pos="426"/>
        </w:tabs>
        <w:spacing w:after="0" w:line="360" w:lineRule="auto"/>
        <w:ind w:firstLine="709"/>
        <w:jc w:val="center"/>
        <w:rPr>
          <w:rFonts w:ascii="Times New Roman" w:hAnsi="Times New Roman"/>
          <w:b/>
          <w:sz w:val="24"/>
          <w:szCs w:val="24"/>
        </w:rPr>
      </w:pPr>
      <w:r>
        <w:rPr>
          <w:rFonts w:ascii="Times New Roman" w:hAnsi="Times New Roman"/>
          <w:b/>
          <w:noProof/>
          <w:sz w:val="24"/>
          <w:szCs w:val="24"/>
          <w:lang w:eastAsia="tr-TR"/>
        </w:rPr>
        <w:pict>
          <v:shapetype id="_x0000_t202" coordsize="21600,21600" o:spt="202" path="m,l,21600r21600,l21600,xe">
            <v:stroke joinstyle="miter"/>
            <v:path gradientshapeok="t" o:connecttype="rect"/>
          </v:shapetype>
          <v:shape id="Text Box 5" o:spid="_x0000_s1028" type="#_x0000_t202" style="position:absolute;left:0;text-align:left;margin-left:-11.3pt;margin-top:7.8pt;width:492.75pt;height:274.4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jUbRgIAAI8EAAAOAAAAZHJzL2Uyb0RvYy54bWysVNuO2yAQfa/Uf0C8N07SXK04q222qSpt&#10;L9JuPwBjbKMCQ4HETr++A85m0923qn5AMMDhzDkz3tz0WpGjcF6CKehkNKZEGA6VNE1Bfzzu360o&#10;8YGZiikwoqAn4enN9u2bTWdzMYUWVCUcQRDj884WtA3B5lnmeSs08yOwwuBmDU6zgEvXZJVjHaJr&#10;lU3H40XWgausAy68x+jdsEm3Cb+uBQ/f6tqLQFRBkVtIo0tjGcdsu2F545htJT/TYP/AQjNp8NEL&#10;1B0LjBycfAWlJXfgoQ4jDjqDupZcpBwwm8n4RTYPLbMi5YLieHuRyf8/WP71+N0RWRV0TYlhGi16&#10;FH0gH6An86hOZ32Ohx4sHgs9htHllKm398B/emJg1zLTiFvnoGsFq5DdJN7Mrq4OOD6ClN0XqPAZ&#10;dgiQgPra6SgdikEQHV06XZyJVDgGF9P5cj2dU8JxbzF9v1otE7uM5U/XrfPhkwBN4qSgDq1P8Ox4&#10;70Okw/KnI/E1D0pWe6lUWrim3ClHjgzLZJ++lMGLY8qQDoWaI5HXELFixQWkbAaV1EFjugPwZBy/&#10;oeQwjoU5xFMI6aWijxCJ7F8EtQzYJkrqgq6uUKLcH02VijgwqYY5Qilz1j9KPogf+rJPRidzojcl&#10;VCc0xMHQFdjFOGnB/aakw44oqP91YE5Qoj4bNHU9mc1iC6XFbL6c4sJd75TXO8xwhCpooGSY7sLQ&#10;dgfrZNPiS4NABm6xEGqZLHpmdaaPVZ/EOHdobKvrdTr1/B/Z/gEAAP//AwBQSwMEFAAGAAgAAAAh&#10;AFceVRfgAAAACwEAAA8AAABkcnMvZG93bnJldi54bWxMj8FOwzAQRO9I/IO1SNxauy4yJMSpEIje&#10;EGpAhaMTL0lEbEex2wa+nuUEx9U8zbwtNrMb2BGn2AevYbUUwNA3wfa+1fD68ri4ARaT8dYMwaOG&#10;L4ywKc/PCpPbcPI7PFapZVTiY240dCmNOeex6dCZuAwjeso+wuRMonNquZ3MicrdwKUQijvTe1ro&#10;zIj3HTaf1cFpiI1Q++erav9W8y1+Z9Y+vG+ftL68mO9ugSWc0x8Mv/qkDiU51eHgbWSDhoWUilAN&#10;6/U1MAIyJTNgNZFipSTwsuD/fyh/AAAA//8DAFBLAQItABQABgAIAAAAIQC2gziS/gAAAOEBAAAT&#10;AAAAAAAAAAAAAAAAAAAAAABbQ29udGVudF9UeXBlc10ueG1sUEsBAi0AFAAGAAgAAAAhADj9If/W&#10;AAAAlAEAAAsAAAAAAAAAAAAAAAAALwEAAF9yZWxzLy5yZWxzUEsBAi0AFAAGAAgAAAAhAI1yNRtG&#10;AgAAjwQAAA4AAAAAAAAAAAAAAAAALgIAAGRycy9lMm9Eb2MueG1sUEsBAi0AFAAGAAgAAAAhAFce&#10;VRfgAAAACwEAAA8AAAAAAAAAAAAAAAAAoAQAAGRycy9kb3ducmV2LnhtbFBLBQYAAAAABAAEAPMA&#10;AACtBQAAAAA=&#10;" strokecolor="white [3212]">
            <v:textbox style="mso-next-textbox:#Text Box 5">
              <w:txbxContent>
                <w:tbl>
                  <w:tblPr>
                    <w:tblStyle w:val="TabloKlavuzu"/>
                    <w:tblW w:w="5053" w:type="pct"/>
                    <w:tblLook w:val="04A0" w:firstRow="1" w:lastRow="0" w:firstColumn="1" w:lastColumn="0" w:noHBand="0" w:noVBand="1"/>
                  </w:tblPr>
                  <w:tblGrid>
                    <w:gridCol w:w="2802"/>
                    <w:gridCol w:w="3261"/>
                    <w:gridCol w:w="3824"/>
                  </w:tblGrid>
                  <w:tr w:rsidR="00EC4F8C" w:rsidRPr="00270C0A" w:rsidTr="00EB4C23">
                    <w:trPr>
                      <w:trHeight w:val="485"/>
                    </w:trPr>
                    <w:tc>
                      <w:tcPr>
                        <w:tcW w:w="1417" w:type="pct"/>
                        <w:tcBorders>
                          <w:bottom w:val="single" w:sz="4" w:space="0" w:color="auto"/>
                        </w:tcBorders>
                        <w:shd w:val="clear" w:color="auto" w:fill="CCC0D9" w:themeFill="accent4" w:themeFillTint="66"/>
                        <w:vAlign w:val="center"/>
                      </w:tcPr>
                      <w:p w:rsidR="00EC4F8C" w:rsidRPr="00270C0A" w:rsidRDefault="00EC4F8C" w:rsidP="00147FFE">
                        <w:pPr>
                          <w:jc w:val="center"/>
                          <w:rPr>
                            <w:rFonts w:ascii="Times New Roman" w:hAnsi="Times New Roman"/>
                            <w:b/>
                            <w:sz w:val="18"/>
                            <w:szCs w:val="18"/>
                          </w:rPr>
                        </w:pPr>
                        <w:r w:rsidRPr="00270C0A">
                          <w:rPr>
                            <w:rFonts w:ascii="Times New Roman" w:hAnsi="Times New Roman"/>
                            <w:b/>
                            <w:sz w:val="18"/>
                            <w:szCs w:val="18"/>
                          </w:rPr>
                          <w:t>Eğitim Ve Öğretime Erişim</w:t>
                        </w:r>
                      </w:p>
                    </w:tc>
                    <w:tc>
                      <w:tcPr>
                        <w:tcW w:w="1649" w:type="pct"/>
                        <w:tcBorders>
                          <w:bottom w:val="single" w:sz="4" w:space="0" w:color="auto"/>
                        </w:tcBorders>
                        <w:shd w:val="clear" w:color="auto" w:fill="CCC0D9" w:themeFill="accent4" w:themeFillTint="66"/>
                        <w:vAlign w:val="center"/>
                      </w:tcPr>
                      <w:p w:rsidR="00EC4F8C" w:rsidRPr="00270C0A" w:rsidRDefault="00EC4F8C" w:rsidP="00147FFE">
                        <w:pPr>
                          <w:jc w:val="center"/>
                          <w:rPr>
                            <w:rFonts w:ascii="Times New Roman" w:hAnsi="Times New Roman"/>
                            <w:b/>
                            <w:sz w:val="18"/>
                            <w:szCs w:val="18"/>
                          </w:rPr>
                        </w:pPr>
                        <w:r w:rsidRPr="00270C0A">
                          <w:rPr>
                            <w:rFonts w:ascii="Times New Roman" w:hAnsi="Times New Roman"/>
                            <w:b/>
                            <w:sz w:val="18"/>
                            <w:szCs w:val="18"/>
                          </w:rPr>
                          <w:t>Eğitim ve Öğretimde Kalite</w:t>
                        </w:r>
                      </w:p>
                    </w:tc>
                    <w:tc>
                      <w:tcPr>
                        <w:tcW w:w="1934" w:type="pct"/>
                        <w:tcBorders>
                          <w:bottom w:val="single" w:sz="4" w:space="0" w:color="auto"/>
                        </w:tcBorders>
                        <w:shd w:val="clear" w:color="auto" w:fill="CCC0D9" w:themeFill="accent4" w:themeFillTint="66"/>
                        <w:vAlign w:val="center"/>
                      </w:tcPr>
                      <w:p w:rsidR="00EC4F8C" w:rsidRPr="00270C0A" w:rsidRDefault="00EC4F8C" w:rsidP="00147FFE">
                        <w:pPr>
                          <w:jc w:val="center"/>
                          <w:rPr>
                            <w:rFonts w:ascii="Times New Roman" w:hAnsi="Times New Roman"/>
                            <w:b/>
                            <w:sz w:val="18"/>
                            <w:szCs w:val="18"/>
                          </w:rPr>
                        </w:pPr>
                        <w:r w:rsidRPr="00270C0A">
                          <w:rPr>
                            <w:rFonts w:ascii="Times New Roman" w:hAnsi="Times New Roman"/>
                            <w:b/>
                            <w:sz w:val="18"/>
                            <w:szCs w:val="18"/>
                          </w:rPr>
                          <w:t>Kurumsal Kapasite</w:t>
                        </w:r>
                      </w:p>
                    </w:tc>
                  </w:tr>
                  <w:tr w:rsidR="00EC4F8C" w:rsidRPr="00270C0A" w:rsidTr="00BA7DE8">
                    <w:trPr>
                      <w:trHeight w:val="4586"/>
                    </w:trPr>
                    <w:tc>
                      <w:tcPr>
                        <w:tcW w:w="1417" w:type="pct"/>
                        <w:shd w:val="clear" w:color="auto" w:fill="E5DFEC" w:themeFill="accent4" w:themeFillTint="33"/>
                      </w:tcPr>
                      <w:p w:rsidR="00EC4F8C" w:rsidRPr="00270C0A" w:rsidRDefault="00EC4F8C" w:rsidP="00D916FA">
                        <w:pPr>
                          <w:pStyle w:val="ListeParagraf"/>
                          <w:numPr>
                            <w:ilvl w:val="0"/>
                            <w:numId w:val="24"/>
                          </w:numPr>
                          <w:ind w:left="284" w:hanging="284"/>
                          <w:rPr>
                            <w:rFonts w:ascii="Times New Roman" w:hAnsi="Times New Roman"/>
                            <w:bCs/>
                            <w:sz w:val="18"/>
                            <w:szCs w:val="18"/>
                          </w:rPr>
                        </w:pPr>
                        <w:r w:rsidRPr="00270C0A">
                          <w:rPr>
                            <w:rFonts w:ascii="Times New Roman" w:hAnsi="Times New Roman"/>
                            <w:bCs/>
                            <w:sz w:val="18"/>
                            <w:szCs w:val="18"/>
                          </w:rPr>
                          <w:t>Okul öncesi eğitimde okullaşma</w:t>
                        </w:r>
                        <w:r>
                          <w:rPr>
                            <w:rFonts w:ascii="Times New Roman" w:hAnsi="Times New Roman"/>
                            <w:bCs/>
                            <w:sz w:val="18"/>
                            <w:szCs w:val="18"/>
                          </w:rPr>
                          <w:t>,</w:t>
                        </w:r>
                      </w:p>
                      <w:p w:rsidR="00EC4F8C" w:rsidRPr="00270C0A" w:rsidRDefault="00EC4F8C" w:rsidP="00BA7062">
                        <w:pPr>
                          <w:pStyle w:val="ListeParagraf"/>
                          <w:numPr>
                            <w:ilvl w:val="0"/>
                            <w:numId w:val="24"/>
                          </w:numPr>
                          <w:ind w:left="284" w:hanging="284"/>
                          <w:rPr>
                            <w:rFonts w:ascii="Times New Roman" w:hAnsi="Times New Roman"/>
                            <w:bCs/>
                            <w:sz w:val="18"/>
                            <w:szCs w:val="18"/>
                          </w:rPr>
                        </w:pPr>
                        <w:r w:rsidRPr="00270C0A">
                          <w:rPr>
                            <w:rFonts w:ascii="Times New Roman" w:hAnsi="Times New Roman"/>
                            <w:bCs/>
                            <w:sz w:val="18"/>
                            <w:szCs w:val="18"/>
                          </w:rPr>
                          <w:t>İlköğretimde devamsızlık</w:t>
                        </w:r>
                        <w:r>
                          <w:rPr>
                            <w:rFonts w:ascii="Times New Roman" w:hAnsi="Times New Roman"/>
                            <w:bCs/>
                            <w:sz w:val="18"/>
                            <w:szCs w:val="18"/>
                          </w:rPr>
                          <w:t>,</w:t>
                        </w:r>
                      </w:p>
                      <w:p w:rsidR="00EC4F8C" w:rsidRPr="00270C0A" w:rsidRDefault="00EC4F8C" w:rsidP="00BA7062">
                        <w:pPr>
                          <w:pStyle w:val="ListeParagraf"/>
                          <w:numPr>
                            <w:ilvl w:val="0"/>
                            <w:numId w:val="24"/>
                          </w:numPr>
                          <w:ind w:left="284" w:hanging="284"/>
                          <w:rPr>
                            <w:rFonts w:ascii="Times New Roman" w:hAnsi="Times New Roman"/>
                            <w:bCs/>
                            <w:sz w:val="18"/>
                            <w:szCs w:val="18"/>
                          </w:rPr>
                        </w:pPr>
                        <w:r w:rsidRPr="00270C0A">
                          <w:rPr>
                            <w:rFonts w:ascii="Times New Roman" w:hAnsi="Times New Roman"/>
                            <w:bCs/>
                            <w:sz w:val="18"/>
                            <w:szCs w:val="18"/>
                          </w:rPr>
                          <w:t>Taşımalı eğitim</w:t>
                        </w:r>
                        <w:r>
                          <w:rPr>
                            <w:rFonts w:ascii="Times New Roman" w:hAnsi="Times New Roman"/>
                            <w:bCs/>
                            <w:sz w:val="18"/>
                            <w:szCs w:val="18"/>
                          </w:rPr>
                          <w:t>,</w:t>
                        </w:r>
                      </w:p>
                      <w:p w:rsidR="00EC4F8C" w:rsidRPr="00270C0A" w:rsidRDefault="00EC4F8C" w:rsidP="00BA7062">
                        <w:pPr>
                          <w:pStyle w:val="ListeParagraf"/>
                          <w:numPr>
                            <w:ilvl w:val="0"/>
                            <w:numId w:val="24"/>
                          </w:numPr>
                          <w:ind w:left="284" w:hanging="284"/>
                          <w:rPr>
                            <w:rFonts w:ascii="Times New Roman" w:hAnsi="Times New Roman"/>
                            <w:bCs/>
                            <w:sz w:val="18"/>
                            <w:szCs w:val="18"/>
                          </w:rPr>
                        </w:pPr>
                        <w:r w:rsidRPr="00270C0A">
                          <w:rPr>
                            <w:rFonts w:ascii="Times New Roman" w:hAnsi="Times New Roman"/>
                            <w:bCs/>
                            <w:sz w:val="18"/>
                            <w:szCs w:val="18"/>
                          </w:rPr>
                          <w:t>Temel eğitimden ortaöğretime geçiş</w:t>
                        </w:r>
                        <w:r>
                          <w:rPr>
                            <w:rFonts w:ascii="Times New Roman" w:hAnsi="Times New Roman"/>
                            <w:bCs/>
                            <w:sz w:val="18"/>
                            <w:szCs w:val="18"/>
                          </w:rPr>
                          <w:t>,</w:t>
                        </w:r>
                      </w:p>
                      <w:p w:rsidR="00EC4F8C" w:rsidRDefault="00EC4F8C" w:rsidP="00BA7062">
                        <w:pPr>
                          <w:pStyle w:val="ListeParagraf"/>
                          <w:numPr>
                            <w:ilvl w:val="0"/>
                            <w:numId w:val="24"/>
                          </w:numPr>
                          <w:ind w:left="284" w:hanging="284"/>
                          <w:rPr>
                            <w:rFonts w:ascii="Times New Roman" w:hAnsi="Times New Roman"/>
                            <w:bCs/>
                            <w:sz w:val="18"/>
                            <w:szCs w:val="18"/>
                          </w:rPr>
                        </w:pPr>
                        <w:r w:rsidRPr="00270C0A">
                          <w:rPr>
                            <w:rFonts w:ascii="Times New Roman" w:hAnsi="Times New Roman"/>
                            <w:bCs/>
                            <w:sz w:val="18"/>
                            <w:szCs w:val="18"/>
                          </w:rPr>
                          <w:t>Özel eğitime ihtiyaç duyan bireylerin kendilerine uygun eğitime erişimi</w:t>
                        </w:r>
                        <w:r>
                          <w:rPr>
                            <w:rFonts w:ascii="Times New Roman" w:hAnsi="Times New Roman"/>
                            <w:bCs/>
                            <w:sz w:val="18"/>
                            <w:szCs w:val="18"/>
                          </w:rPr>
                          <w:t>,</w:t>
                        </w:r>
                      </w:p>
                      <w:p w:rsidR="00EC4F8C" w:rsidRPr="00270C0A" w:rsidRDefault="00EC4F8C" w:rsidP="00BA7062">
                        <w:pPr>
                          <w:pStyle w:val="ListeParagraf"/>
                          <w:numPr>
                            <w:ilvl w:val="0"/>
                            <w:numId w:val="24"/>
                          </w:numPr>
                          <w:ind w:left="284" w:hanging="284"/>
                          <w:rPr>
                            <w:rFonts w:ascii="Times New Roman" w:hAnsi="Times New Roman"/>
                            <w:bCs/>
                            <w:sz w:val="18"/>
                            <w:szCs w:val="18"/>
                          </w:rPr>
                        </w:pPr>
                        <w:r>
                          <w:rPr>
                            <w:rFonts w:ascii="Times New Roman" w:hAnsi="Times New Roman"/>
                            <w:bCs/>
                            <w:sz w:val="18"/>
                            <w:szCs w:val="18"/>
                          </w:rPr>
                          <w:t>Yöremizde icra edilen mesleklere bağlı öğrencilerimizin anne-baba desteğinin yetersiz olması,</w:t>
                        </w:r>
                      </w:p>
                      <w:p w:rsidR="00EC4F8C" w:rsidRPr="00270C0A" w:rsidRDefault="00EC4F8C" w:rsidP="00E814F7">
                        <w:pPr>
                          <w:pStyle w:val="ListeParagraf"/>
                          <w:ind w:left="284"/>
                          <w:rPr>
                            <w:rFonts w:ascii="Times New Roman" w:hAnsi="Times New Roman"/>
                            <w:sz w:val="18"/>
                            <w:szCs w:val="18"/>
                          </w:rPr>
                        </w:pPr>
                      </w:p>
                    </w:tc>
                    <w:tc>
                      <w:tcPr>
                        <w:tcW w:w="1649" w:type="pct"/>
                        <w:shd w:val="clear" w:color="auto" w:fill="E5DFEC" w:themeFill="accent4" w:themeFillTint="33"/>
                      </w:tcPr>
                      <w:p w:rsidR="00EC4F8C" w:rsidRPr="00270C0A" w:rsidRDefault="00EC4F8C" w:rsidP="00BA7062">
                        <w:pPr>
                          <w:pStyle w:val="ListeParagraf"/>
                          <w:numPr>
                            <w:ilvl w:val="0"/>
                            <w:numId w:val="25"/>
                          </w:numPr>
                          <w:tabs>
                            <w:tab w:val="left" w:pos="426"/>
                          </w:tabs>
                          <w:ind w:left="217" w:hanging="217"/>
                          <w:rPr>
                            <w:rFonts w:ascii="Times New Roman" w:hAnsi="Times New Roman"/>
                            <w:bCs/>
                            <w:sz w:val="18"/>
                            <w:szCs w:val="18"/>
                          </w:rPr>
                        </w:pPr>
                        <w:r w:rsidRPr="00270C0A">
                          <w:rPr>
                            <w:rFonts w:ascii="Times New Roman" w:hAnsi="Times New Roman"/>
                            <w:bCs/>
                            <w:sz w:val="18"/>
                            <w:szCs w:val="18"/>
                          </w:rPr>
                          <w:t>Eğitim öğretim sürecinde sanatsal, sportif ve kültürel faaliyetler</w:t>
                        </w:r>
                        <w:r>
                          <w:rPr>
                            <w:rFonts w:ascii="Times New Roman" w:hAnsi="Times New Roman"/>
                            <w:bCs/>
                            <w:sz w:val="18"/>
                            <w:szCs w:val="18"/>
                          </w:rPr>
                          <w:t>,</w:t>
                        </w:r>
                      </w:p>
                      <w:p w:rsidR="00EC4F8C" w:rsidRPr="00270C0A" w:rsidRDefault="00EC4F8C" w:rsidP="00BA7062">
                        <w:pPr>
                          <w:pStyle w:val="ListeParagraf"/>
                          <w:numPr>
                            <w:ilvl w:val="0"/>
                            <w:numId w:val="25"/>
                          </w:numPr>
                          <w:tabs>
                            <w:tab w:val="left" w:pos="426"/>
                          </w:tabs>
                          <w:ind w:left="217" w:hanging="217"/>
                          <w:rPr>
                            <w:rFonts w:ascii="Times New Roman" w:hAnsi="Times New Roman"/>
                            <w:bCs/>
                            <w:sz w:val="18"/>
                            <w:szCs w:val="18"/>
                          </w:rPr>
                        </w:pPr>
                        <w:r w:rsidRPr="00270C0A">
                          <w:rPr>
                            <w:rFonts w:ascii="Times New Roman" w:hAnsi="Times New Roman"/>
                            <w:bCs/>
                            <w:sz w:val="18"/>
                            <w:szCs w:val="18"/>
                          </w:rPr>
                          <w:t>Okuma kültürü</w:t>
                        </w:r>
                        <w:r>
                          <w:rPr>
                            <w:rFonts w:ascii="Times New Roman" w:hAnsi="Times New Roman"/>
                            <w:bCs/>
                            <w:sz w:val="18"/>
                            <w:szCs w:val="18"/>
                          </w:rPr>
                          <w:t>,</w:t>
                        </w:r>
                      </w:p>
                      <w:p w:rsidR="00EC4F8C" w:rsidRPr="00270C0A" w:rsidRDefault="00EC4F8C" w:rsidP="00BA7062">
                        <w:pPr>
                          <w:pStyle w:val="ListeParagraf"/>
                          <w:numPr>
                            <w:ilvl w:val="0"/>
                            <w:numId w:val="25"/>
                          </w:numPr>
                          <w:tabs>
                            <w:tab w:val="left" w:pos="426"/>
                          </w:tabs>
                          <w:ind w:left="217" w:hanging="217"/>
                          <w:rPr>
                            <w:rFonts w:ascii="Times New Roman" w:hAnsi="Times New Roman"/>
                            <w:bCs/>
                            <w:sz w:val="18"/>
                            <w:szCs w:val="18"/>
                          </w:rPr>
                        </w:pPr>
                        <w:r w:rsidRPr="00270C0A">
                          <w:rPr>
                            <w:rFonts w:ascii="Times New Roman" w:hAnsi="Times New Roman"/>
                            <w:bCs/>
                            <w:sz w:val="18"/>
                            <w:szCs w:val="18"/>
                          </w:rPr>
                          <w:t xml:space="preserve">Okul sağlığı ve </w:t>
                        </w:r>
                        <w:proofErr w:type="gramStart"/>
                        <w:r w:rsidRPr="00270C0A">
                          <w:rPr>
                            <w:rFonts w:ascii="Times New Roman" w:hAnsi="Times New Roman"/>
                            <w:bCs/>
                            <w:sz w:val="18"/>
                            <w:szCs w:val="18"/>
                          </w:rPr>
                          <w:t>hijyen</w:t>
                        </w:r>
                        <w:proofErr w:type="gramEnd"/>
                        <w:r>
                          <w:rPr>
                            <w:rFonts w:ascii="Times New Roman" w:hAnsi="Times New Roman"/>
                            <w:bCs/>
                            <w:sz w:val="18"/>
                            <w:szCs w:val="18"/>
                          </w:rPr>
                          <w:t>,</w:t>
                        </w:r>
                      </w:p>
                      <w:p w:rsidR="00EC4F8C" w:rsidRPr="00270C0A" w:rsidRDefault="00EC4F8C" w:rsidP="00BA7062">
                        <w:pPr>
                          <w:pStyle w:val="ListeParagraf"/>
                          <w:numPr>
                            <w:ilvl w:val="0"/>
                            <w:numId w:val="25"/>
                          </w:numPr>
                          <w:tabs>
                            <w:tab w:val="left" w:pos="426"/>
                          </w:tabs>
                          <w:ind w:left="217" w:hanging="217"/>
                          <w:rPr>
                            <w:rFonts w:ascii="Times New Roman" w:hAnsi="Times New Roman"/>
                            <w:bCs/>
                            <w:sz w:val="18"/>
                            <w:szCs w:val="18"/>
                          </w:rPr>
                        </w:pPr>
                        <w:r w:rsidRPr="00270C0A">
                          <w:rPr>
                            <w:rFonts w:ascii="Times New Roman" w:hAnsi="Times New Roman"/>
                            <w:bCs/>
                            <w:sz w:val="18"/>
                            <w:szCs w:val="18"/>
                          </w:rPr>
                          <w:t>Öğretmenlere yönelik hizmet içi eğitimler</w:t>
                        </w:r>
                        <w:r>
                          <w:rPr>
                            <w:rFonts w:ascii="Times New Roman" w:hAnsi="Times New Roman"/>
                            <w:bCs/>
                            <w:sz w:val="18"/>
                            <w:szCs w:val="18"/>
                          </w:rPr>
                          <w:t>,</w:t>
                        </w:r>
                      </w:p>
                      <w:p w:rsidR="00EC4F8C" w:rsidRPr="00270C0A" w:rsidRDefault="00EC4F8C" w:rsidP="00BA7062">
                        <w:pPr>
                          <w:pStyle w:val="ListeParagraf"/>
                          <w:numPr>
                            <w:ilvl w:val="0"/>
                            <w:numId w:val="25"/>
                          </w:numPr>
                          <w:tabs>
                            <w:tab w:val="left" w:pos="426"/>
                          </w:tabs>
                          <w:ind w:left="217" w:hanging="217"/>
                          <w:rPr>
                            <w:rFonts w:ascii="Times New Roman" w:hAnsi="Times New Roman"/>
                            <w:bCs/>
                            <w:sz w:val="18"/>
                            <w:szCs w:val="18"/>
                          </w:rPr>
                        </w:pPr>
                        <w:r w:rsidRPr="00270C0A">
                          <w:rPr>
                            <w:rFonts w:ascii="Times New Roman" w:hAnsi="Times New Roman"/>
                            <w:bCs/>
                            <w:sz w:val="18"/>
                            <w:szCs w:val="18"/>
                          </w:rPr>
                          <w:t>Öğretmen yeterlilikleri</w:t>
                        </w:r>
                        <w:r>
                          <w:rPr>
                            <w:rFonts w:ascii="Times New Roman" w:hAnsi="Times New Roman"/>
                            <w:bCs/>
                            <w:sz w:val="18"/>
                            <w:szCs w:val="18"/>
                          </w:rPr>
                          <w:t>,</w:t>
                        </w:r>
                        <w:r w:rsidRPr="00270C0A">
                          <w:rPr>
                            <w:rFonts w:ascii="Times New Roman" w:hAnsi="Times New Roman"/>
                            <w:bCs/>
                            <w:sz w:val="18"/>
                            <w:szCs w:val="18"/>
                          </w:rPr>
                          <w:t xml:space="preserve"> </w:t>
                        </w:r>
                      </w:p>
                      <w:p w:rsidR="00EC4F8C" w:rsidRPr="00270C0A" w:rsidRDefault="00EC4F8C" w:rsidP="00BA7062">
                        <w:pPr>
                          <w:pStyle w:val="ListeParagraf"/>
                          <w:numPr>
                            <w:ilvl w:val="0"/>
                            <w:numId w:val="25"/>
                          </w:numPr>
                          <w:tabs>
                            <w:tab w:val="left" w:pos="426"/>
                          </w:tabs>
                          <w:ind w:left="217" w:hanging="217"/>
                          <w:rPr>
                            <w:rFonts w:ascii="Times New Roman" w:hAnsi="Times New Roman"/>
                            <w:bCs/>
                            <w:sz w:val="18"/>
                            <w:szCs w:val="18"/>
                          </w:rPr>
                        </w:pPr>
                        <w:r w:rsidRPr="00270C0A">
                          <w:rPr>
                            <w:rFonts w:ascii="Times New Roman" w:hAnsi="Times New Roman"/>
                            <w:bCs/>
                            <w:sz w:val="18"/>
                            <w:szCs w:val="18"/>
                          </w:rPr>
                          <w:t>Eğitimde bilgi ve iletişim teknolojilerinin kullanımı</w:t>
                        </w:r>
                        <w:r>
                          <w:rPr>
                            <w:rFonts w:ascii="Times New Roman" w:hAnsi="Times New Roman"/>
                            <w:bCs/>
                            <w:sz w:val="18"/>
                            <w:szCs w:val="18"/>
                          </w:rPr>
                          <w:t>,</w:t>
                        </w:r>
                      </w:p>
                      <w:p w:rsidR="00EC4F8C" w:rsidRPr="00270C0A" w:rsidRDefault="00EC4F8C" w:rsidP="00BA7062">
                        <w:pPr>
                          <w:pStyle w:val="ListeParagraf"/>
                          <w:numPr>
                            <w:ilvl w:val="0"/>
                            <w:numId w:val="25"/>
                          </w:numPr>
                          <w:tabs>
                            <w:tab w:val="left" w:pos="426"/>
                          </w:tabs>
                          <w:ind w:left="217" w:hanging="217"/>
                          <w:rPr>
                            <w:rFonts w:ascii="Times New Roman" w:hAnsi="Times New Roman"/>
                            <w:bCs/>
                            <w:sz w:val="18"/>
                            <w:szCs w:val="18"/>
                          </w:rPr>
                        </w:pPr>
                        <w:r w:rsidRPr="00270C0A">
                          <w:rPr>
                            <w:rFonts w:ascii="Times New Roman" w:hAnsi="Times New Roman"/>
                            <w:bCs/>
                            <w:sz w:val="18"/>
                            <w:szCs w:val="18"/>
                          </w:rPr>
                          <w:t>Örgün eğitimi destekleme ve yetiştirme kursları</w:t>
                        </w:r>
                        <w:r>
                          <w:rPr>
                            <w:rFonts w:ascii="Times New Roman" w:hAnsi="Times New Roman"/>
                            <w:bCs/>
                            <w:sz w:val="18"/>
                            <w:szCs w:val="18"/>
                          </w:rPr>
                          <w:t>,</w:t>
                        </w:r>
                      </w:p>
                      <w:p w:rsidR="00EC4F8C" w:rsidRPr="00270C0A" w:rsidRDefault="00EC4F8C" w:rsidP="00BA7062">
                        <w:pPr>
                          <w:pStyle w:val="ListeParagraf"/>
                          <w:numPr>
                            <w:ilvl w:val="0"/>
                            <w:numId w:val="25"/>
                          </w:numPr>
                          <w:tabs>
                            <w:tab w:val="left" w:pos="426"/>
                          </w:tabs>
                          <w:ind w:left="217" w:hanging="217"/>
                          <w:rPr>
                            <w:rFonts w:ascii="Times New Roman" w:hAnsi="Times New Roman"/>
                            <w:bCs/>
                            <w:sz w:val="18"/>
                            <w:szCs w:val="18"/>
                          </w:rPr>
                        </w:pPr>
                        <w:r w:rsidRPr="00270C0A">
                          <w:rPr>
                            <w:rFonts w:ascii="Times New Roman" w:hAnsi="Times New Roman"/>
                            <w:bCs/>
                            <w:sz w:val="18"/>
                            <w:szCs w:val="18"/>
                          </w:rPr>
                          <w:t>Eğitsel, mesleki ve kişisel rehberlik hizmetleri</w:t>
                        </w:r>
                        <w:r>
                          <w:rPr>
                            <w:rFonts w:ascii="Times New Roman" w:hAnsi="Times New Roman"/>
                            <w:bCs/>
                            <w:sz w:val="18"/>
                            <w:szCs w:val="18"/>
                          </w:rPr>
                          <w:t>,</w:t>
                        </w:r>
                      </w:p>
                      <w:p w:rsidR="00EC4F8C" w:rsidRPr="00270C0A" w:rsidRDefault="00EC4F8C" w:rsidP="00CE6E54">
                        <w:pPr>
                          <w:pStyle w:val="ListeParagraf"/>
                          <w:tabs>
                            <w:tab w:val="left" w:pos="426"/>
                          </w:tabs>
                          <w:ind w:left="217"/>
                          <w:rPr>
                            <w:rFonts w:ascii="Times New Roman" w:hAnsi="Times New Roman"/>
                            <w:sz w:val="18"/>
                            <w:szCs w:val="18"/>
                          </w:rPr>
                        </w:pPr>
                      </w:p>
                    </w:tc>
                    <w:tc>
                      <w:tcPr>
                        <w:tcW w:w="1934" w:type="pct"/>
                        <w:shd w:val="clear" w:color="auto" w:fill="E5DFEC" w:themeFill="accent4" w:themeFillTint="33"/>
                      </w:tcPr>
                      <w:p w:rsidR="00EC4F8C" w:rsidRPr="00EB4C23" w:rsidRDefault="00EC4F8C" w:rsidP="00BA7062">
                        <w:pPr>
                          <w:pStyle w:val="ListeParagraf"/>
                          <w:numPr>
                            <w:ilvl w:val="0"/>
                            <w:numId w:val="26"/>
                          </w:numPr>
                          <w:tabs>
                            <w:tab w:val="left" w:pos="426"/>
                          </w:tabs>
                          <w:ind w:left="343" w:hanging="284"/>
                          <w:rPr>
                            <w:rFonts w:ascii="Times New Roman" w:hAnsi="Times New Roman"/>
                            <w:bCs/>
                            <w:sz w:val="18"/>
                            <w:szCs w:val="18"/>
                          </w:rPr>
                        </w:pPr>
                        <w:r w:rsidRPr="00EB4C23">
                          <w:rPr>
                            <w:rFonts w:ascii="Times New Roman" w:hAnsi="Times New Roman"/>
                            <w:bCs/>
                            <w:sz w:val="18"/>
                            <w:szCs w:val="18"/>
                          </w:rPr>
                          <w:t>İnsan kaynaklarının mesleki yetkinliklerinin geliştirilmesi</w:t>
                        </w:r>
                        <w:r>
                          <w:rPr>
                            <w:rFonts w:ascii="Times New Roman" w:hAnsi="Times New Roman"/>
                            <w:bCs/>
                            <w:sz w:val="18"/>
                            <w:szCs w:val="18"/>
                          </w:rPr>
                          <w:t>,</w:t>
                        </w:r>
                      </w:p>
                      <w:p w:rsidR="00EC4F8C" w:rsidRPr="00EB4C23" w:rsidRDefault="00EC4F8C" w:rsidP="00BA7062">
                        <w:pPr>
                          <w:pStyle w:val="ListeParagraf"/>
                          <w:numPr>
                            <w:ilvl w:val="0"/>
                            <w:numId w:val="26"/>
                          </w:numPr>
                          <w:tabs>
                            <w:tab w:val="left" w:pos="426"/>
                          </w:tabs>
                          <w:ind w:left="343" w:hanging="284"/>
                          <w:rPr>
                            <w:rFonts w:ascii="Times New Roman" w:hAnsi="Times New Roman"/>
                            <w:bCs/>
                            <w:sz w:val="18"/>
                            <w:szCs w:val="18"/>
                          </w:rPr>
                        </w:pPr>
                        <w:r w:rsidRPr="00EB4C23">
                          <w:rPr>
                            <w:rFonts w:ascii="Times New Roman" w:hAnsi="Times New Roman"/>
                            <w:bCs/>
                            <w:sz w:val="18"/>
                            <w:szCs w:val="18"/>
                          </w:rPr>
                          <w:t>İnsan kaynakları planlaması ve istihdamı</w:t>
                        </w:r>
                        <w:r>
                          <w:rPr>
                            <w:rFonts w:ascii="Times New Roman" w:hAnsi="Times New Roman"/>
                            <w:bCs/>
                            <w:sz w:val="18"/>
                            <w:szCs w:val="18"/>
                          </w:rPr>
                          <w:t>,</w:t>
                        </w:r>
                      </w:p>
                      <w:p w:rsidR="00EC4F8C" w:rsidRPr="00EB4C23" w:rsidRDefault="00EC4F8C" w:rsidP="00BA7062">
                        <w:pPr>
                          <w:pStyle w:val="ListeParagraf"/>
                          <w:numPr>
                            <w:ilvl w:val="0"/>
                            <w:numId w:val="26"/>
                          </w:numPr>
                          <w:tabs>
                            <w:tab w:val="left" w:pos="426"/>
                          </w:tabs>
                          <w:ind w:left="343" w:hanging="284"/>
                          <w:rPr>
                            <w:rFonts w:ascii="Times New Roman" w:hAnsi="Times New Roman"/>
                            <w:bCs/>
                            <w:sz w:val="18"/>
                            <w:szCs w:val="18"/>
                          </w:rPr>
                        </w:pPr>
                        <w:r w:rsidRPr="00EB4C23">
                          <w:rPr>
                            <w:rFonts w:ascii="Times New Roman" w:hAnsi="Times New Roman"/>
                            <w:bCs/>
                            <w:sz w:val="18"/>
                            <w:szCs w:val="18"/>
                          </w:rPr>
                          <w:t xml:space="preserve">Çalışma ortamlarının iş </w:t>
                        </w:r>
                        <w:proofErr w:type="gramStart"/>
                        <w:r w:rsidRPr="00EB4C23">
                          <w:rPr>
                            <w:rFonts w:ascii="Times New Roman" w:hAnsi="Times New Roman"/>
                            <w:bCs/>
                            <w:sz w:val="18"/>
                            <w:szCs w:val="18"/>
                          </w:rPr>
                          <w:t>motivasyonunu</w:t>
                        </w:r>
                        <w:proofErr w:type="gramEnd"/>
                        <w:r w:rsidRPr="00EB4C23">
                          <w:rPr>
                            <w:rFonts w:ascii="Times New Roman" w:hAnsi="Times New Roman"/>
                            <w:bCs/>
                            <w:sz w:val="18"/>
                            <w:szCs w:val="18"/>
                          </w:rPr>
                          <w:t xml:space="preserve"> sağlayacak biçimde düzenlenmesi</w:t>
                        </w:r>
                        <w:r>
                          <w:rPr>
                            <w:rFonts w:ascii="Times New Roman" w:hAnsi="Times New Roman"/>
                            <w:bCs/>
                            <w:sz w:val="18"/>
                            <w:szCs w:val="18"/>
                          </w:rPr>
                          <w:t>,</w:t>
                        </w:r>
                      </w:p>
                      <w:p w:rsidR="00EC4F8C" w:rsidRPr="00EB4C23" w:rsidRDefault="00EC4F8C" w:rsidP="00BA7062">
                        <w:pPr>
                          <w:pStyle w:val="ListeParagraf"/>
                          <w:numPr>
                            <w:ilvl w:val="0"/>
                            <w:numId w:val="26"/>
                          </w:numPr>
                          <w:tabs>
                            <w:tab w:val="left" w:pos="426"/>
                          </w:tabs>
                          <w:ind w:left="343" w:hanging="284"/>
                          <w:rPr>
                            <w:rFonts w:ascii="Times New Roman" w:hAnsi="Times New Roman"/>
                            <w:bCs/>
                            <w:sz w:val="18"/>
                            <w:szCs w:val="18"/>
                          </w:rPr>
                        </w:pPr>
                        <w:r w:rsidRPr="00EB4C23">
                          <w:rPr>
                            <w:rFonts w:ascii="Times New Roman" w:hAnsi="Times New Roman"/>
                            <w:bCs/>
                            <w:sz w:val="18"/>
                            <w:szCs w:val="18"/>
                          </w:rPr>
                          <w:t>Çalışanların ödüllendirilmesi</w:t>
                        </w:r>
                        <w:r>
                          <w:rPr>
                            <w:rFonts w:ascii="Times New Roman" w:hAnsi="Times New Roman"/>
                            <w:bCs/>
                            <w:sz w:val="18"/>
                            <w:szCs w:val="18"/>
                          </w:rPr>
                          <w:t>,</w:t>
                        </w:r>
                      </w:p>
                      <w:p w:rsidR="00EC4F8C" w:rsidRPr="00EB4C23" w:rsidRDefault="00EC4F8C" w:rsidP="00BA7062">
                        <w:pPr>
                          <w:pStyle w:val="ListeParagraf"/>
                          <w:numPr>
                            <w:ilvl w:val="0"/>
                            <w:numId w:val="26"/>
                          </w:numPr>
                          <w:tabs>
                            <w:tab w:val="left" w:pos="426"/>
                          </w:tabs>
                          <w:ind w:left="343" w:hanging="284"/>
                          <w:rPr>
                            <w:rFonts w:ascii="Times New Roman" w:hAnsi="Times New Roman"/>
                            <w:bCs/>
                            <w:sz w:val="18"/>
                            <w:szCs w:val="18"/>
                          </w:rPr>
                        </w:pPr>
                        <w:r w:rsidRPr="00EB4C23">
                          <w:rPr>
                            <w:rFonts w:ascii="Times New Roman" w:hAnsi="Times New Roman"/>
                            <w:bCs/>
                            <w:sz w:val="18"/>
                            <w:szCs w:val="18"/>
                          </w:rPr>
                          <w:t>Hizmet içi eğitim kalitesi</w:t>
                        </w:r>
                        <w:r>
                          <w:rPr>
                            <w:rFonts w:ascii="Times New Roman" w:hAnsi="Times New Roman"/>
                            <w:bCs/>
                            <w:sz w:val="18"/>
                            <w:szCs w:val="18"/>
                          </w:rPr>
                          <w:t>,</w:t>
                        </w:r>
                      </w:p>
                      <w:p w:rsidR="00EC4F8C" w:rsidRPr="00EB4C23" w:rsidRDefault="00EC4F8C" w:rsidP="00BA7062">
                        <w:pPr>
                          <w:pStyle w:val="ListeParagraf"/>
                          <w:numPr>
                            <w:ilvl w:val="0"/>
                            <w:numId w:val="26"/>
                          </w:numPr>
                          <w:tabs>
                            <w:tab w:val="left" w:pos="426"/>
                          </w:tabs>
                          <w:ind w:left="343" w:hanging="284"/>
                          <w:rPr>
                            <w:rFonts w:ascii="Times New Roman" w:hAnsi="Times New Roman"/>
                            <w:bCs/>
                            <w:sz w:val="18"/>
                            <w:szCs w:val="18"/>
                          </w:rPr>
                        </w:pPr>
                        <w:r w:rsidRPr="00EB4C23">
                          <w:rPr>
                            <w:rFonts w:ascii="Times New Roman" w:hAnsi="Times New Roman"/>
                            <w:bCs/>
                            <w:sz w:val="18"/>
                            <w:szCs w:val="18"/>
                          </w:rPr>
                          <w:t>Okul ve kurumların fiziki kapasitesinin yetersizliği</w:t>
                        </w:r>
                        <w:r>
                          <w:rPr>
                            <w:rFonts w:ascii="Times New Roman" w:hAnsi="Times New Roman"/>
                            <w:bCs/>
                            <w:sz w:val="18"/>
                            <w:szCs w:val="18"/>
                          </w:rPr>
                          <w:t>,</w:t>
                        </w:r>
                        <w:r w:rsidRPr="00EB4C23">
                          <w:rPr>
                            <w:rFonts w:ascii="Times New Roman" w:hAnsi="Times New Roman"/>
                            <w:bCs/>
                            <w:sz w:val="18"/>
                            <w:szCs w:val="18"/>
                          </w:rPr>
                          <w:t xml:space="preserve"> </w:t>
                        </w:r>
                      </w:p>
                      <w:p w:rsidR="00EC4F8C" w:rsidRPr="00EB4C23" w:rsidRDefault="00EC4F8C" w:rsidP="00BA7062">
                        <w:pPr>
                          <w:pStyle w:val="ListeParagraf"/>
                          <w:numPr>
                            <w:ilvl w:val="0"/>
                            <w:numId w:val="26"/>
                          </w:numPr>
                          <w:tabs>
                            <w:tab w:val="left" w:pos="426"/>
                          </w:tabs>
                          <w:ind w:left="343" w:hanging="284"/>
                          <w:rPr>
                            <w:rFonts w:ascii="Times New Roman" w:hAnsi="Times New Roman"/>
                            <w:bCs/>
                            <w:sz w:val="18"/>
                            <w:szCs w:val="18"/>
                          </w:rPr>
                        </w:pPr>
                        <w:r>
                          <w:rPr>
                            <w:rFonts w:ascii="Times New Roman" w:hAnsi="Times New Roman"/>
                            <w:bCs/>
                            <w:sz w:val="18"/>
                            <w:szCs w:val="18"/>
                          </w:rPr>
                          <w:t>S</w:t>
                        </w:r>
                        <w:r w:rsidRPr="00EB4C23">
                          <w:rPr>
                            <w:rFonts w:ascii="Times New Roman" w:hAnsi="Times New Roman"/>
                            <w:bCs/>
                            <w:sz w:val="18"/>
                            <w:szCs w:val="18"/>
                          </w:rPr>
                          <w:t>osyal, kültürel, sanatsal ve sportif faaliyet alanlarının yetersizliği</w:t>
                        </w:r>
                        <w:r>
                          <w:rPr>
                            <w:rFonts w:ascii="Times New Roman" w:hAnsi="Times New Roman"/>
                            <w:bCs/>
                            <w:sz w:val="18"/>
                            <w:szCs w:val="18"/>
                          </w:rPr>
                          <w:t>,</w:t>
                        </w:r>
                      </w:p>
                      <w:p w:rsidR="00EC4F8C" w:rsidRPr="00EB4C23" w:rsidRDefault="00EC4F8C" w:rsidP="00BA7062">
                        <w:pPr>
                          <w:pStyle w:val="ListeParagraf"/>
                          <w:numPr>
                            <w:ilvl w:val="0"/>
                            <w:numId w:val="26"/>
                          </w:numPr>
                          <w:tabs>
                            <w:tab w:val="left" w:pos="426"/>
                          </w:tabs>
                          <w:ind w:left="343" w:hanging="284"/>
                          <w:rPr>
                            <w:rFonts w:ascii="Times New Roman" w:hAnsi="Times New Roman"/>
                            <w:bCs/>
                            <w:sz w:val="18"/>
                            <w:szCs w:val="18"/>
                          </w:rPr>
                        </w:pPr>
                        <w:r w:rsidRPr="00EB4C23">
                          <w:rPr>
                            <w:rFonts w:ascii="Times New Roman" w:hAnsi="Times New Roman"/>
                            <w:bCs/>
                            <w:sz w:val="18"/>
                            <w:szCs w:val="18"/>
                          </w:rPr>
                          <w:t>Donatım eksiklerinin giderilmesi</w:t>
                        </w:r>
                        <w:r>
                          <w:rPr>
                            <w:rFonts w:ascii="Times New Roman" w:hAnsi="Times New Roman"/>
                            <w:bCs/>
                            <w:sz w:val="18"/>
                            <w:szCs w:val="18"/>
                          </w:rPr>
                          <w:t>,</w:t>
                        </w:r>
                      </w:p>
                      <w:p w:rsidR="00EC4F8C" w:rsidRPr="00EB4C23" w:rsidRDefault="00EC4F8C" w:rsidP="00BA7062">
                        <w:pPr>
                          <w:pStyle w:val="ListeParagraf"/>
                          <w:numPr>
                            <w:ilvl w:val="0"/>
                            <w:numId w:val="26"/>
                          </w:numPr>
                          <w:tabs>
                            <w:tab w:val="left" w:pos="426"/>
                          </w:tabs>
                          <w:ind w:left="343" w:hanging="284"/>
                          <w:rPr>
                            <w:rFonts w:ascii="Times New Roman" w:hAnsi="Times New Roman"/>
                            <w:bCs/>
                            <w:sz w:val="18"/>
                            <w:szCs w:val="18"/>
                          </w:rPr>
                        </w:pPr>
                        <w:r w:rsidRPr="00EB4C23">
                          <w:rPr>
                            <w:rFonts w:ascii="Times New Roman" w:hAnsi="Times New Roman"/>
                            <w:bCs/>
                            <w:sz w:val="18"/>
                            <w:szCs w:val="18"/>
                          </w:rPr>
                          <w:t>Ödeneklerin etkin ve verimli kullanımı</w:t>
                        </w:r>
                      </w:p>
                      <w:p w:rsidR="00EC4F8C" w:rsidRPr="00EB4C23" w:rsidRDefault="00EC4F8C" w:rsidP="00BA7062">
                        <w:pPr>
                          <w:pStyle w:val="ListeParagraf"/>
                          <w:numPr>
                            <w:ilvl w:val="0"/>
                            <w:numId w:val="26"/>
                          </w:numPr>
                          <w:tabs>
                            <w:tab w:val="left" w:pos="426"/>
                          </w:tabs>
                          <w:ind w:left="343" w:hanging="284"/>
                          <w:rPr>
                            <w:rFonts w:ascii="Times New Roman" w:hAnsi="Times New Roman"/>
                            <w:bCs/>
                            <w:sz w:val="18"/>
                            <w:szCs w:val="18"/>
                          </w:rPr>
                        </w:pPr>
                        <w:r w:rsidRPr="00EB4C23">
                          <w:rPr>
                            <w:rFonts w:ascii="Times New Roman" w:hAnsi="Times New Roman"/>
                            <w:bCs/>
                            <w:sz w:val="18"/>
                            <w:szCs w:val="18"/>
                          </w:rPr>
                          <w:t>Alternatif finansman kaynaklarının geliştirilmesi</w:t>
                        </w:r>
                        <w:r>
                          <w:rPr>
                            <w:rFonts w:ascii="Times New Roman" w:hAnsi="Times New Roman"/>
                            <w:bCs/>
                            <w:sz w:val="18"/>
                            <w:szCs w:val="18"/>
                          </w:rPr>
                          <w:t>,</w:t>
                        </w:r>
                      </w:p>
                      <w:p w:rsidR="00EC4F8C" w:rsidRPr="00EB4C23" w:rsidRDefault="00EC4F8C" w:rsidP="00BA7062">
                        <w:pPr>
                          <w:pStyle w:val="ListeParagraf"/>
                          <w:numPr>
                            <w:ilvl w:val="0"/>
                            <w:numId w:val="26"/>
                          </w:numPr>
                          <w:tabs>
                            <w:tab w:val="left" w:pos="426"/>
                          </w:tabs>
                          <w:ind w:left="343" w:hanging="284"/>
                          <w:rPr>
                            <w:rFonts w:ascii="Times New Roman" w:hAnsi="Times New Roman"/>
                            <w:bCs/>
                            <w:sz w:val="18"/>
                            <w:szCs w:val="18"/>
                          </w:rPr>
                        </w:pPr>
                        <w:r w:rsidRPr="00EB4C23">
                          <w:rPr>
                            <w:rFonts w:ascii="Times New Roman" w:hAnsi="Times New Roman"/>
                            <w:bCs/>
                            <w:sz w:val="18"/>
                            <w:szCs w:val="18"/>
                          </w:rPr>
                          <w:t>Okul-Aile Birlikleri</w:t>
                        </w:r>
                      </w:p>
                      <w:p w:rsidR="00EC4F8C" w:rsidRPr="00EB4C23" w:rsidRDefault="00EC4F8C" w:rsidP="00BA7062">
                        <w:pPr>
                          <w:pStyle w:val="ListeParagraf"/>
                          <w:numPr>
                            <w:ilvl w:val="0"/>
                            <w:numId w:val="26"/>
                          </w:numPr>
                          <w:tabs>
                            <w:tab w:val="left" w:pos="426"/>
                          </w:tabs>
                          <w:ind w:left="343" w:hanging="284"/>
                          <w:rPr>
                            <w:rFonts w:ascii="Times New Roman" w:hAnsi="Times New Roman"/>
                            <w:bCs/>
                            <w:sz w:val="18"/>
                            <w:szCs w:val="18"/>
                          </w:rPr>
                        </w:pPr>
                        <w:r w:rsidRPr="00EB4C23">
                          <w:rPr>
                            <w:rFonts w:ascii="Times New Roman" w:hAnsi="Times New Roman"/>
                            <w:bCs/>
                            <w:sz w:val="18"/>
                            <w:szCs w:val="18"/>
                          </w:rPr>
                          <w:t>Kurumsal aidiyet duygusu</w:t>
                        </w:r>
                        <w:r>
                          <w:rPr>
                            <w:rFonts w:ascii="Times New Roman" w:hAnsi="Times New Roman"/>
                            <w:bCs/>
                            <w:sz w:val="18"/>
                            <w:szCs w:val="18"/>
                          </w:rPr>
                          <w:t>,</w:t>
                        </w:r>
                      </w:p>
                      <w:p w:rsidR="00EC4F8C" w:rsidRPr="00EB4C23" w:rsidRDefault="00EC4F8C" w:rsidP="00BA7062">
                        <w:pPr>
                          <w:pStyle w:val="ListeParagraf"/>
                          <w:numPr>
                            <w:ilvl w:val="0"/>
                            <w:numId w:val="26"/>
                          </w:numPr>
                          <w:tabs>
                            <w:tab w:val="left" w:pos="426"/>
                          </w:tabs>
                          <w:ind w:left="343" w:hanging="284"/>
                          <w:rPr>
                            <w:rFonts w:ascii="Times New Roman" w:hAnsi="Times New Roman"/>
                            <w:bCs/>
                            <w:sz w:val="18"/>
                            <w:szCs w:val="18"/>
                          </w:rPr>
                        </w:pPr>
                        <w:r w:rsidRPr="00EB4C23">
                          <w:rPr>
                            <w:rFonts w:ascii="Times New Roman" w:hAnsi="Times New Roman"/>
                            <w:bCs/>
                            <w:sz w:val="18"/>
                            <w:szCs w:val="18"/>
                          </w:rPr>
                          <w:t>Stratejik planların uygulanabilirliği</w:t>
                        </w:r>
                        <w:r>
                          <w:rPr>
                            <w:rFonts w:ascii="Times New Roman" w:hAnsi="Times New Roman"/>
                            <w:bCs/>
                            <w:sz w:val="18"/>
                            <w:szCs w:val="18"/>
                          </w:rPr>
                          <w:t>,</w:t>
                        </w:r>
                      </w:p>
                      <w:p w:rsidR="00EC4F8C" w:rsidRPr="00EB4C23" w:rsidRDefault="00EC4F8C" w:rsidP="00BA7062">
                        <w:pPr>
                          <w:pStyle w:val="ListeParagraf"/>
                          <w:numPr>
                            <w:ilvl w:val="0"/>
                            <w:numId w:val="26"/>
                          </w:numPr>
                          <w:tabs>
                            <w:tab w:val="left" w:pos="426"/>
                          </w:tabs>
                          <w:ind w:left="343" w:hanging="284"/>
                          <w:rPr>
                            <w:rFonts w:ascii="Times New Roman" w:hAnsi="Times New Roman"/>
                            <w:bCs/>
                            <w:sz w:val="18"/>
                            <w:szCs w:val="18"/>
                          </w:rPr>
                        </w:pPr>
                        <w:r w:rsidRPr="00EB4C23">
                          <w:rPr>
                            <w:rFonts w:ascii="Times New Roman" w:hAnsi="Times New Roman"/>
                            <w:bCs/>
                            <w:sz w:val="18"/>
                            <w:szCs w:val="18"/>
                          </w:rPr>
                          <w:t>Basın ve yayın faaliyetleri</w:t>
                        </w:r>
                        <w:r>
                          <w:rPr>
                            <w:rFonts w:ascii="Times New Roman" w:hAnsi="Times New Roman"/>
                            <w:bCs/>
                            <w:sz w:val="18"/>
                            <w:szCs w:val="18"/>
                          </w:rPr>
                          <w:t>,</w:t>
                        </w:r>
                        <w:r w:rsidRPr="00EB4C23">
                          <w:rPr>
                            <w:rFonts w:ascii="Times New Roman" w:hAnsi="Times New Roman"/>
                            <w:bCs/>
                            <w:sz w:val="18"/>
                            <w:szCs w:val="18"/>
                          </w:rPr>
                          <w:t xml:space="preserve"> </w:t>
                        </w:r>
                      </w:p>
                      <w:p w:rsidR="00EC4F8C" w:rsidRPr="00EB4C23" w:rsidRDefault="00EC4F8C" w:rsidP="00BA7062">
                        <w:pPr>
                          <w:pStyle w:val="ListeParagraf"/>
                          <w:numPr>
                            <w:ilvl w:val="0"/>
                            <w:numId w:val="26"/>
                          </w:numPr>
                          <w:tabs>
                            <w:tab w:val="left" w:pos="426"/>
                          </w:tabs>
                          <w:ind w:left="343" w:hanging="284"/>
                          <w:rPr>
                            <w:rFonts w:ascii="Times New Roman" w:hAnsi="Times New Roman"/>
                            <w:bCs/>
                            <w:sz w:val="18"/>
                            <w:szCs w:val="18"/>
                          </w:rPr>
                        </w:pPr>
                        <w:r w:rsidRPr="00EB4C23">
                          <w:rPr>
                            <w:rFonts w:ascii="Times New Roman" w:hAnsi="Times New Roman"/>
                            <w:bCs/>
                            <w:sz w:val="18"/>
                            <w:szCs w:val="18"/>
                          </w:rPr>
                          <w:t>İstatistik ve bilgi temini</w:t>
                        </w:r>
                      </w:p>
                      <w:p w:rsidR="00EC4F8C" w:rsidRPr="00EB4C23" w:rsidRDefault="00EC4F8C" w:rsidP="00BA7062">
                        <w:pPr>
                          <w:pStyle w:val="ListeParagraf"/>
                          <w:numPr>
                            <w:ilvl w:val="0"/>
                            <w:numId w:val="26"/>
                          </w:numPr>
                          <w:tabs>
                            <w:tab w:val="left" w:pos="426"/>
                          </w:tabs>
                          <w:ind w:left="343" w:hanging="284"/>
                          <w:rPr>
                            <w:rFonts w:ascii="Times New Roman" w:hAnsi="Times New Roman"/>
                            <w:bCs/>
                            <w:sz w:val="18"/>
                            <w:szCs w:val="18"/>
                          </w:rPr>
                        </w:pPr>
                        <w:r w:rsidRPr="00EB4C23">
                          <w:rPr>
                            <w:rFonts w:ascii="Times New Roman" w:hAnsi="Times New Roman"/>
                            <w:bCs/>
                            <w:sz w:val="18"/>
                            <w:szCs w:val="18"/>
                          </w:rPr>
                          <w:t>Mobil uygulamaların yaygınlaştırılması</w:t>
                        </w:r>
                        <w:r>
                          <w:rPr>
                            <w:rFonts w:ascii="Times New Roman" w:hAnsi="Times New Roman"/>
                            <w:bCs/>
                            <w:sz w:val="18"/>
                            <w:szCs w:val="18"/>
                          </w:rPr>
                          <w:t>,</w:t>
                        </w:r>
                      </w:p>
                      <w:p w:rsidR="00EC4F8C" w:rsidRPr="00EB4C23" w:rsidRDefault="00EC4F8C" w:rsidP="00BA7062">
                        <w:pPr>
                          <w:pStyle w:val="ListeParagraf"/>
                          <w:numPr>
                            <w:ilvl w:val="0"/>
                            <w:numId w:val="26"/>
                          </w:numPr>
                          <w:tabs>
                            <w:tab w:val="left" w:pos="426"/>
                          </w:tabs>
                          <w:ind w:left="343" w:hanging="284"/>
                          <w:rPr>
                            <w:rFonts w:ascii="Times New Roman" w:hAnsi="Times New Roman"/>
                            <w:bCs/>
                            <w:sz w:val="18"/>
                            <w:szCs w:val="18"/>
                          </w:rPr>
                        </w:pPr>
                        <w:r w:rsidRPr="00EB4C23">
                          <w:rPr>
                            <w:rFonts w:ascii="Times New Roman" w:hAnsi="Times New Roman"/>
                            <w:bCs/>
                            <w:sz w:val="18"/>
                            <w:szCs w:val="18"/>
                          </w:rPr>
                          <w:t>Diğer kurum ve kuruluşlarla işbirliği</w:t>
                        </w:r>
                        <w:r>
                          <w:rPr>
                            <w:rFonts w:ascii="Times New Roman" w:hAnsi="Times New Roman"/>
                            <w:bCs/>
                            <w:sz w:val="18"/>
                            <w:szCs w:val="18"/>
                          </w:rPr>
                          <w:t>,</w:t>
                        </w:r>
                        <w:r w:rsidRPr="00EB4C23">
                          <w:rPr>
                            <w:rFonts w:ascii="Times New Roman" w:hAnsi="Times New Roman"/>
                            <w:bCs/>
                            <w:sz w:val="18"/>
                            <w:szCs w:val="18"/>
                          </w:rPr>
                          <w:t xml:space="preserve"> </w:t>
                        </w:r>
                      </w:p>
                      <w:p w:rsidR="00EC4F8C" w:rsidRPr="00BA7DE8" w:rsidRDefault="00EC4F8C" w:rsidP="00BA7DE8">
                        <w:pPr>
                          <w:tabs>
                            <w:tab w:val="left" w:pos="426"/>
                          </w:tabs>
                          <w:ind w:left="59"/>
                          <w:rPr>
                            <w:rFonts w:ascii="Times New Roman" w:hAnsi="Times New Roman"/>
                            <w:bCs/>
                            <w:sz w:val="16"/>
                            <w:szCs w:val="16"/>
                          </w:rPr>
                        </w:pPr>
                      </w:p>
                    </w:tc>
                  </w:tr>
                </w:tbl>
                <w:p w:rsidR="00EC4F8C" w:rsidRDefault="00EC4F8C" w:rsidP="001A6E40"/>
              </w:txbxContent>
            </v:textbox>
          </v:shape>
        </w:pict>
      </w:r>
    </w:p>
    <w:p w:rsidR="00AF12D8" w:rsidRDefault="00AF12D8" w:rsidP="00CF6631">
      <w:pPr>
        <w:tabs>
          <w:tab w:val="left" w:pos="426"/>
        </w:tabs>
        <w:spacing w:after="0" w:line="360" w:lineRule="auto"/>
        <w:ind w:firstLine="709"/>
        <w:jc w:val="center"/>
        <w:rPr>
          <w:rFonts w:ascii="Times New Roman" w:hAnsi="Times New Roman"/>
          <w:b/>
          <w:sz w:val="24"/>
          <w:szCs w:val="24"/>
        </w:rPr>
      </w:pPr>
    </w:p>
    <w:p w:rsidR="00711696" w:rsidRDefault="00711696" w:rsidP="00CF6631">
      <w:pPr>
        <w:tabs>
          <w:tab w:val="left" w:pos="426"/>
        </w:tabs>
        <w:spacing w:after="0" w:line="360" w:lineRule="auto"/>
        <w:ind w:firstLine="709"/>
        <w:jc w:val="center"/>
        <w:rPr>
          <w:rFonts w:ascii="Times New Roman" w:hAnsi="Times New Roman"/>
          <w:b/>
          <w:sz w:val="24"/>
          <w:szCs w:val="24"/>
        </w:rPr>
      </w:pPr>
    </w:p>
    <w:p w:rsidR="00711696" w:rsidRDefault="00711696" w:rsidP="00CF6631">
      <w:pPr>
        <w:tabs>
          <w:tab w:val="left" w:pos="426"/>
        </w:tabs>
        <w:spacing w:after="0" w:line="360" w:lineRule="auto"/>
        <w:ind w:firstLine="709"/>
        <w:jc w:val="center"/>
        <w:rPr>
          <w:rFonts w:ascii="Times New Roman" w:hAnsi="Times New Roman"/>
          <w:b/>
          <w:sz w:val="24"/>
          <w:szCs w:val="24"/>
        </w:rPr>
      </w:pPr>
    </w:p>
    <w:p w:rsidR="00711696" w:rsidRDefault="00711696" w:rsidP="00CF6631">
      <w:pPr>
        <w:tabs>
          <w:tab w:val="left" w:pos="426"/>
        </w:tabs>
        <w:spacing w:after="0" w:line="360" w:lineRule="auto"/>
        <w:ind w:firstLine="709"/>
        <w:jc w:val="center"/>
        <w:rPr>
          <w:rFonts w:ascii="Times New Roman" w:hAnsi="Times New Roman"/>
          <w:b/>
          <w:sz w:val="24"/>
          <w:szCs w:val="24"/>
        </w:rPr>
      </w:pPr>
    </w:p>
    <w:p w:rsidR="00711696" w:rsidRDefault="00711696" w:rsidP="00CF6631">
      <w:pPr>
        <w:tabs>
          <w:tab w:val="left" w:pos="426"/>
        </w:tabs>
        <w:spacing w:after="0" w:line="360" w:lineRule="auto"/>
        <w:ind w:firstLine="709"/>
        <w:jc w:val="center"/>
        <w:rPr>
          <w:rFonts w:ascii="Times New Roman" w:hAnsi="Times New Roman"/>
          <w:b/>
          <w:sz w:val="24"/>
          <w:szCs w:val="24"/>
        </w:rPr>
      </w:pPr>
    </w:p>
    <w:p w:rsidR="00711696" w:rsidRDefault="00711696" w:rsidP="00CF6631">
      <w:pPr>
        <w:tabs>
          <w:tab w:val="left" w:pos="426"/>
        </w:tabs>
        <w:spacing w:after="0" w:line="360" w:lineRule="auto"/>
        <w:ind w:firstLine="709"/>
        <w:jc w:val="center"/>
        <w:rPr>
          <w:rFonts w:ascii="Times New Roman" w:hAnsi="Times New Roman"/>
          <w:b/>
          <w:sz w:val="24"/>
          <w:szCs w:val="24"/>
        </w:rPr>
      </w:pPr>
    </w:p>
    <w:p w:rsidR="00711696" w:rsidRDefault="00711696" w:rsidP="00CF6631">
      <w:pPr>
        <w:tabs>
          <w:tab w:val="left" w:pos="426"/>
        </w:tabs>
        <w:spacing w:after="0" w:line="360" w:lineRule="auto"/>
        <w:ind w:firstLine="709"/>
        <w:jc w:val="center"/>
        <w:rPr>
          <w:rFonts w:ascii="Times New Roman" w:hAnsi="Times New Roman"/>
          <w:b/>
          <w:sz w:val="24"/>
          <w:szCs w:val="24"/>
        </w:rPr>
      </w:pPr>
    </w:p>
    <w:p w:rsidR="00711696" w:rsidRDefault="00711696" w:rsidP="00CF6631">
      <w:pPr>
        <w:tabs>
          <w:tab w:val="left" w:pos="426"/>
        </w:tabs>
        <w:spacing w:after="0" w:line="360" w:lineRule="auto"/>
        <w:ind w:firstLine="709"/>
        <w:jc w:val="center"/>
        <w:rPr>
          <w:rFonts w:ascii="Times New Roman" w:hAnsi="Times New Roman"/>
          <w:b/>
          <w:sz w:val="24"/>
          <w:szCs w:val="24"/>
        </w:rPr>
      </w:pPr>
    </w:p>
    <w:p w:rsidR="00AF12D8" w:rsidRDefault="00AF12D8" w:rsidP="002C52D8">
      <w:pPr>
        <w:spacing w:after="0" w:line="360" w:lineRule="auto"/>
        <w:jc w:val="both"/>
        <w:rPr>
          <w:rFonts w:ascii="Times New Roman" w:hAnsi="Times New Roman"/>
          <w:b/>
          <w:sz w:val="24"/>
          <w:szCs w:val="24"/>
        </w:rPr>
      </w:pPr>
    </w:p>
    <w:p w:rsidR="006229AA" w:rsidRPr="002C52D8" w:rsidRDefault="006229AA" w:rsidP="002C52D8">
      <w:pPr>
        <w:spacing w:after="0" w:line="360" w:lineRule="auto"/>
        <w:jc w:val="both"/>
        <w:rPr>
          <w:rFonts w:ascii="Times New Roman" w:hAnsi="Times New Roman"/>
          <w:b/>
          <w:sz w:val="24"/>
          <w:szCs w:val="24"/>
        </w:rPr>
      </w:pPr>
      <w:r w:rsidRPr="002C52D8">
        <w:rPr>
          <w:rFonts w:ascii="Times New Roman" w:hAnsi="Times New Roman"/>
          <w:b/>
          <w:sz w:val="24"/>
          <w:szCs w:val="24"/>
        </w:rPr>
        <w:t>STRATEJİK PLAN MİMARİSİ</w:t>
      </w:r>
    </w:p>
    <w:p w:rsidR="008B06D8" w:rsidRDefault="008B06D8" w:rsidP="0040686C">
      <w:pPr>
        <w:spacing w:after="0" w:line="360" w:lineRule="auto"/>
        <w:jc w:val="both"/>
        <w:rPr>
          <w:rFonts w:ascii="Times New Roman" w:hAnsi="Times New Roman"/>
          <w:b/>
          <w:sz w:val="24"/>
          <w:szCs w:val="24"/>
        </w:rPr>
      </w:pPr>
    </w:p>
    <w:p w:rsidR="006229AA" w:rsidRPr="002C52D8" w:rsidRDefault="006229AA" w:rsidP="002C52D8">
      <w:pPr>
        <w:spacing w:after="0" w:line="360" w:lineRule="auto"/>
        <w:ind w:firstLine="708"/>
        <w:jc w:val="both"/>
        <w:rPr>
          <w:rFonts w:ascii="Times New Roman" w:hAnsi="Times New Roman"/>
          <w:b/>
          <w:sz w:val="24"/>
          <w:szCs w:val="24"/>
        </w:rPr>
      </w:pPr>
      <w:r w:rsidRPr="002C52D8">
        <w:rPr>
          <w:rFonts w:ascii="Times New Roman" w:hAnsi="Times New Roman"/>
          <w:b/>
          <w:sz w:val="24"/>
          <w:szCs w:val="24"/>
        </w:rPr>
        <w:t>1. Eğitim ve Öğretime Erişim</w:t>
      </w:r>
    </w:p>
    <w:p w:rsidR="00EC4F8C" w:rsidRPr="00EC4F8C" w:rsidRDefault="006229AA" w:rsidP="00EC4F8C">
      <w:pPr>
        <w:pStyle w:val="Balk7"/>
        <w:numPr>
          <w:ilvl w:val="0"/>
          <w:numId w:val="0"/>
        </w:numPr>
        <w:spacing w:line="360" w:lineRule="auto"/>
        <w:ind w:left="709" w:firstLine="707"/>
        <w:contextualSpacing w:val="0"/>
        <w:jc w:val="both"/>
      </w:pPr>
      <w:r w:rsidRPr="002C52D8">
        <w:t>1.1. Eğitim ve Öğretime Katılım ve Tamamlama</w:t>
      </w:r>
    </w:p>
    <w:p w:rsidR="00DE7855" w:rsidRDefault="00DE7855" w:rsidP="001D789C">
      <w:pPr>
        <w:spacing w:after="0" w:line="360" w:lineRule="auto"/>
        <w:jc w:val="both"/>
        <w:rPr>
          <w:rFonts w:ascii="Times New Roman" w:hAnsi="Times New Roman"/>
          <w:b/>
          <w:sz w:val="24"/>
          <w:szCs w:val="24"/>
        </w:rPr>
      </w:pPr>
    </w:p>
    <w:p w:rsidR="00EC4F8C" w:rsidRDefault="00EC4F8C" w:rsidP="001D789C">
      <w:pPr>
        <w:spacing w:after="0" w:line="360" w:lineRule="auto"/>
        <w:jc w:val="both"/>
        <w:rPr>
          <w:rFonts w:ascii="Times New Roman" w:hAnsi="Times New Roman"/>
          <w:b/>
          <w:sz w:val="24"/>
          <w:szCs w:val="24"/>
        </w:rPr>
      </w:pPr>
    </w:p>
    <w:p w:rsidR="001D789C" w:rsidRPr="002C52D8" w:rsidRDefault="001D789C" w:rsidP="001D789C">
      <w:pPr>
        <w:spacing w:after="0" w:line="360" w:lineRule="auto"/>
        <w:jc w:val="both"/>
        <w:rPr>
          <w:rFonts w:ascii="Times New Roman" w:hAnsi="Times New Roman"/>
          <w:b/>
          <w:sz w:val="24"/>
          <w:szCs w:val="24"/>
        </w:rPr>
      </w:pPr>
      <w:r w:rsidRPr="002C52D8">
        <w:rPr>
          <w:rFonts w:ascii="Times New Roman" w:hAnsi="Times New Roman"/>
          <w:b/>
          <w:sz w:val="24"/>
          <w:szCs w:val="24"/>
        </w:rPr>
        <w:t>STRATEJİK PLAN MİMARİSİ</w:t>
      </w:r>
    </w:p>
    <w:p w:rsidR="001D789C" w:rsidRDefault="001D789C" w:rsidP="001D789C">
      <w:pPr>
        <w:spacing w:after="0" w:line="360" w:lineRule="auto"/>
        <w:jc w:val="both"/>
        <w:rPr>
          <w:rFonts w:ascii="Times New Roman" w:hAnsi="Times New Roman"/>
          <w:b/>
          <w:sz w:val="24"/>
          <w:szCs w:val="24"/>
        </w:rPr>
      </w:pPr>
    </w:p>
    <w:p w:rsidR="001D789C" w:rsidRPr="002C52D8" w:rsidRDefault="001D789C" w:rsidP="001D789C">
      <w:pPr>
        <w:spacing w:after="0" w:line="360" w:lineRule="auto"/>
        <w:ind w:firstLine="708"/>
        <w:jc w:val="both"/>
        <w:rPr>
          <w:rFonts w:ascii="Times New Roman" w:hAnsi="Times New Roman"/>
          <w:b/>
          <w:sz w:val="24"/>
          <w:szCs w:val="24"/>
        </w:rPr>
      </w:pPr>
      <w:r w:rsidRPr="002C52D8">
        <w:rPr>
          <w:rFonts w:ascii="Times New Roman" w:hAnsi="Times New Roman"/>
          <w:b/>
          <w:sz w:val="24"/>
          <w:szCs w:val="24"/>
        </w:rPr>
        <w:t>1. Eğitim ve Öğretime Erişim</w:t>
      </w:r>
    </w:p>
    <w:p w:rsidR="001D789C" w:rsidRPr="002C52D8" w:rsidRDefault="001D789C" w:rsidP="001D789C">
      <w:pPr>
        <w:pStyle w:val="Balk7"/>
        <w:numPr>
          <w:ilvl w:val="0"/>
          <w:numId w:val="0"/>
        </w:numPr>
        <w:spacing w:line="360" w:lineRule="auto"/>
        <w:ind w:left="709" w:firstLine="707"/>
        <w:contextualSpacing w:val="0"/>
        <w:jc w:val="both"/>
      </w:pPr>
      <w:r w:rsidRPr="002C52D8">
        <w:t>1.1. Eğitim ve Öğretime Katılım ve Tamamlama</w:t>
      </w:r>
    </w:p>
    <w:p w:rsidR="001D789C" w:rsidRPr="002C52D8" w:rsidRDefault="001D789C" w:rsidP="001D789C">
      <w:pPr>
        <w:pStyle w:val="Balk8"/>
        <w:numPr>
          <w:ilvl w:val="0"/>
          <w:numId w:val="0"/>
        </w:numPr>
        <w:tabs>
          <w:tab w:val="left" w:pos="1134"/>
        </w:tabs>
        <w:spacing w:line="360" w:lineRule="auto"/>
        <w:ind w:left="709"/>
        <w:contextualSpacing w:val="0"/>
        <w:jc w:val="both"/>
        <w:rPr>
          <w:color w:val="auto"/>
        </w:rPr>
      </w:pPr>
      <w:r w:rsidRPr="002C52D8">
        <w:rPr>
          <w:color w:val="auto"/>
        </w:rPr>
        <w:tab/>
      </w:r>
      <w:r w:rsidRPr="002C52D8">
        <w:rPr>
          <w:color w:val="auto"/>
        </w:rPr>
        <w:tab/>
      </w:r>
      <w:r w:rsidRPr="002C52D8">
        <w:rPr>
          <w:color w:val="auto"/>
        </w:rPr>
        <w:tab/>
        <w:t>1.1.1. Okul öncesi eğitimde okullaşma devam ve tamamlama</w:t>
      </w:r>
    </w:p>
    <w:p w:rsidR="001D789C" w:rsidRPr="001D789C" w:rsidRDefault="001D789C" w:rsidP="001D789C">
      <w:pPr>
        <w:pStyle w:val="Balk8"/>
        <w:numPr>
          <w:ilvl w:val="0"/>
          <w:numId w:val="0"/>
        </w:numPr>
        <w:tabs>
          <w:tab w:val="left" w:pos="1134"/>
        </w:tabs>
        <w:spacing w:line="360" w:lineRule="auto"/>
        <w:ind w:left="709"/>
        <w:contextualSpacing w:val="0"/>
        <w:jc w:val="both"/>
        <w:rPr>
          <w:color w:val="auto"/>
        </w:rPr>
      </w:pPr>
      <w:r w:rsidRPr="002C52D8">
        <w:rPr>
          <w:color w:val="auto"/>
        </w:rPr>
        <w:tab/>
      </w:r>
      <w:r w:rsidRPr="002C52D8">
        <w:rPr>
          <w:color w:val="auto"/>
        </w:rPr>
        <w:tab/>
      </w:r>
      <w:r w:rsidRPr="002C52D8">
        <w:rPr>
          <w:color w:val="auto"/>
        </w:rPr>
        <w:tab/>
        <w:t xml:space="preserve">1.1.2. Zorunlu eğitimde okullaşma, devam ve tamamlama </w:t>
      </w:r>
    </w:p>
    <w:p w:rsidR="006229AA" w:rsidRPr="002C52D8" w:rsidRDefault="006229AA" w:rsidP="002C52D8">
      <w:pPr>
        <w:spacing w:after="0" w:line="360" w:lineRule="auto"/>
        <w:ind w:firstLine="708"/>
        <w:jc w:val="both"/>
        <w:rPr>
          <w:rFonts w:ascii="Times New Roman" w:hAnsi="Times New Roman"/>
          <w:b/>
          <w:sz w:val="24"/>
          <w:szCs w:val="24"/>
        </w:rPr>
      </w:pPr>
      <w:r w:rsidRPr="002C52D8">
        <w:rPr>
          <w:rFonts w:ascii="Times New Roman" w:hAnsi="Times New Roman"/>
          <w:b/>
          <w:sz w:val="24"/>
          <w:szCs w:val="24"/>
        </w:rPr>
        <w:t>2. Eğitim ve Öğretimde Kalite</w:t>
      </w:r>
    </w:p>
    <w:p w:rsidR="006229AA" w:rsidRPr="002C52D8" w:rsidRDefault="006229AA" w:rsidP="002C52D8">
      <w:pPr>
        <w:pStyle w:val="Balk7"/>
        <w:numPr>
          <w:ilvl w:val="0"/>
          <w:numId w:val="0"/>
        </w:numPr>
        <w:spacing w:line="360" w:lineRule="auto"/>
        <w:ind w:left="709" w:firstLine="707"/>
        <w:contextualSpacing w:val="0"/>
        <w:jc w:val="both"/>
      </w:pPr>
      <w:r w:rsidRPr="002C52D8">
        <w:t>2.1. Öğrenci Başarısı ve Öğrenme Kazanımları</w:t>
      </w:r>
    </w:p>
    <w:p w:rsidR="006229AA" w:rsidRPr="002C52D8" w:rsidRDefault="006229AA" w:rsidP="002C52D8">
      <w:pPr>
        <w:pStyle w:val="Balk8"/>
        <w:numPr>
          <w:ilvl w:val="0"/>
          <w:numId w:val="0"/>
        </w:numPr>
        <w:tabs>
          <w:tab w:val="left" w:pos="1134"/>
        </w:tabs>
        <w:spacing w:line="360" w:lineRule="auto"/>
        <w:ind w:left="709"/>
        <w:contextualSpacing w:val="0"/>
        <w:jc w:val="both"/>
        <w:rPr>
          <w:color w:val="auto"/>
        </w:rPr>
      </w:pPr>
      <w:r w:rsidRPr="002C52D8">
        <w:rPr>
          <w:color w:val="auto"/>
        </w:rPr>
        <w:tab/>
      </w:r>
      <w:r w:rsidRPr="002C52D8">
        <w:rPr>
          <w:color w:val="auto"/>
        </w:rPr>
        <w:tab/>
      </w:r>
      <w:r w:rsidRPr="002C52D8">
        <w:rPr>
          <w:color w:val="auto"/>
        </w:rPr>
        <w:tab/>
        <w:t>2.1.1. Öğrenci</w:t>
      </w:r>
    </w:p>
    <w:p w:rsidR="006229AA" w:rsidRPr="002C52D8" w:rsidRDefault="006229AA" w:rsidP="002C52D8">
      <w:pPr>
        <w:pStyle w:val="Balk9"/>
        <w:numPr>
          <w:ilvl w:val="0"/>
          <w:numId w:val="0"/>
        </w:numPr>
        <w:spacing w:line="360" w:lineRule="auto"/>
        <w:ind w:left="2692" w:firstLine="140"/>
        <w:contextualSpacing w:val="0"/>
        <w:jc w:val="both"/>
      </w:pPr>
      <w:r w:rsidRPr="002C52D8">
        <w:t>2.1.1.1. Hazır oluş</w:t>
      </w:r>
    </w:p>
    <w:p w:rsidR="006229AA" w:rsidRPr="002C52D8" w:rsidRDefault="006229AA" w:rsidP="002C52D8">
      <w:pPr>
        <w:pStyle w:val="Balk9"/>
        <w:numPr>
          <w:ilvl w:val="0"/>
          <w:numId w:val="0"/>
        </w:numPr>
        <w:spacing w:line="360" w:lineRule="auto"/>
        <w:ind w:left="2552" w:firstLine="280"/>
        <w:contextualSpacing w:val="0"/>
        <w:jc w:val="both"/>
      </w:pPr>
      <w:r w:rsidRPr="002C52D8">
        <w:t>2.1.1.2. Sağlık</w:t>
      </w:r>
    </w:p>
    <w:p w:rsidR="006229AA" w:rsidRPr="002C52D8" w:rsidRDefault="006229AA" w:rsidP="002C52D8">
      <w:pPr>
        <w:pStyle w:val="Balk9"/>
        <w:numPr>
          <w:ilvl w:val="0"/>
          <w:numId w:val="0"/>
        </w:numPr>
        <w:spacing w:line="360" w:lineRule="auto"/>
        <w:ind w:left="2412" w:firstLine="420"/>
        <w:contextualSpacing w:val="0"/>
        <w:jc w:val="both"/>
      </w:pPr>
      <w:r w:rsidRPr="002C52D8">
        <w:t>2.1.1.3. Erken çocukluk eğitimi</w:t>
      </w:r>
    </w:p>
    <w:p w:rsidR="006229AA" w:rsidRPr="002C52D8" w:rsidRDefault="006229AA" w:rsidP="002C52D8">
      <w:pPr>
        <w:pStyle w:val="Balk9"/>
        <w:numPr>
          <w:ilvl w:val="0"/>
          <w:numId w:val="0"/>
        </w:numPr>
        <w:spacing w:line="360" w:lineRule="auto"/>
        <w:ind w:left="2272" w:firstLine="560"/>
        <w:contextualSpacing w:val="0"/>
        <w:jc w:val="both"/>
      </w:pPr>
      <w:r w:rsidRPr="002C52D8">
        <w:t>2.1.1.4. Kazanımlar</w:t>
      </w:r>
    </w:p>
    <w:p w:rsidR="006229AA" w:rsidRPr="002C52D8" w:rsidRDefault="006229AA" w:rsidP="002C52D8">
      <w:pPr>
        <w:pStyle w:val="Balk8"/>
        <w:numPr>
          <w:ilvl w:val="0"/>
          <w:numId w:val="0"/>
        </w:numPr>
        <w:tabs>
          <w:tab w:val="left" w:pos="1134"/>
        </w:tabs>
        <w:spacing w:line="360" w:lineRule="auto"/>
        <w:ind w:left="709"/>
        <w:contextualSpacing w:val="0"/>
        <w:jc w:val="both"/>
        <w:rPr>
          <w:color w:val="auto"/>
        </w:rPr>
      </w:pPr>
      <w:r w:rsidRPr="002C52D8">
        <w:rPr>
          <w:color w:val="auto"/>
        </w:rPr>
        <w:tab/>
      </w:r>
      <w:r w:rsidRPr="002C52D8">
        <w:rPr>
          <w:color w:val="auto"/>
        </w:rPr>
        <w:tab/>
      </w:r>
      <w:r w:rsidRPr="002C52D8">
        <w:rPr>
          <w:color w:val="auto"/>
        </w:rPr>
        <w:tab/>
        <w:t xml:space="preserve">2.1.2. Öğretmen </w:t>
      </w:r>
    </w:p>
    <w:p w:rsidR="006229AA" w:rsidRPr="002C52D8" w:rsidRDefault="006229AA" w:rsidP="002C52D8">
      <w:pPr>
        <w:pStyle w:val="Balk8"/>
        <w:numPr>
          <w:ilvl w:val="0"/>
          <w:numId w:val="0"/>
        </w:numPr>
        <w:tabs>
          <w:tab w:val="left" w:pos="1134"/>
        </w:tabs>
        <w:spacing w:line="360" w:lineRule="auto"/>
        <w:ind w:left="709"/>
        <w:contextualSpacing w:val="0"/>
        <w:jc w:val="both"/>
        <w:rPr>
          <w:color w:val="auto"/>
        </w:rPr>
      </w:pPr>
      <w:r w:rsidRPr="002C52D8">
        <w:rPr>
          <w:color w:val="auto"/>
        </w:rPr>
        <w:tab/>
      </w:r>
      <w:r w:rsidRPr="002C52D8">
        <w:rPr>
          <w:color w:val="auto"/>
        </w:rPr>
        <w:tab/>
      </w:r>
      <w:r w:rsidRPr="002C52D8">
        <w:rPr>
          <w:color w:val="auto"/>
        </w:rPr>
        <w:tab/>
        <w:t>2.1.3. Öğretim programları ve materyalleri</w:t>
      </w:r>
    </w:p>
    <w:p w:rsidR="006229AA" w:rsidRPr="002C52D8" w:rsidRDefault="006229AA" w:rsidP="002C52D8">
      <w:pPr>
        <w:pStyle w:val="Balk8"/>
        <w:numPr>
          <w:ilvl w:val="0"/>
          <w:numId w:val="0"/>
        </w:numPr>
        <w:tabs>
          <w:tab w:val="left" w:pos="1134"/>
        </w:tabs>
        <w:spacing w:line="360" w:lineRule="auto"/>
        <w:ind w:left="709"/>
        <w:contextualSpacing w:val="0"/>
        <w:jc w:val="both"/>
        <w:rPr>
          <w:color w:val="auto"/>
        </w:rPr>
      </w:pPr>
      <w:r w:rsidRPr="002C52D8">
        <w:rPr>
          <w:color w:val="auto"/>
        </w:rPr>
        <w:tab/>
      </w:r>
      <w:r w:rsidRPr="002C52D8">
        <w:rPr>
          <w:color w:val="auto"/>
        </w:rPr>
        <w:tab/>
      </w:r>
      <w:r w:rsidRPr="002C52D8">
        <w:rPr>
          <w:color w:val="auto"/>
        </w:rPr>
        <w:tab/>
        <w:t>2.1.4. Eğitim - öğretim ortamı ve çevresi</w:t>
      </w:r>
    </w:p>
    <w:p w:rsidR="006229AA" w:rsidRPr="002C52D8" w:rsidRDefault="006229AA" w:rsidP="002C52D8">
      <w:pPr>
        <w:pStyle w:val="Balk8"/>
        <w:numPr>
          <w:ilvl w:val="0"/>
          <w:numId w:val="0"/>
        </w:numPr>
        <w:tabs>
          <w:tab w:val="left" w:pos="1134"/>
        </w:tabs>
        <w:spacing w:line="360" w:lineRule="auto"/>
        <w:ind w:left="709"/>
        <w:contextualSpacing w:val="0"/>
        <w:jc w:val="both"/>
        <w:rPr>
          <w:color w:val="auto"/>
        </w:rPr>
      </w:pPr>
      <w:r w:rsidRPr="002C52D8">
        <w:rPr>
          <w:color w:val="auto"/>
        </w:rPr>
        <w:tab/>
      </w:r>
      <w:r w:rsidRPr="002C52D8">
        <w:rPr>
          <w:color w:val="auto"/>
        </w:rPr>
        <w:tab/>
      </w:r>
      <w:r w:rsidRPr="002C52D8">
        <w:rPr>
          <w:color w:val="auto"/>
        </w:rPr>
        <w:tab/>
      </w:r>
      <w:r w:rsidR="0040686C">
        <w:rPr>
          <w:color w:val="auto"/>
        </w:rPr>
        <w:t>2.1.5</w:t>
      </w:r>
      <w:r w:rsidRPr="002C52D8">
        <w:rPr>
          <w:color w:val="auto"/>
        </w:rPr>
        <w:t>. Rehberlik</w:t>
      </w:r>
    </w:p>
    <w:p w:rsidR="006229AA" w:rsidRPr="002C52D8" w:rsidRDefault="0040686C" w:rsidP="002C52D8">
      <w:pPr>
        <w:pStyle w:val="Balk8"/>
        <w:numPr>
          <w:ilvl w:val="0"/>
          <w:numId w:val="0"/>
        </w:numPr>
        <w:tabs>
          <w:tab w:val="left" w:pos="1134"/>
        </w:tabs>
        <w:spacing w:line="360" w:lineRule="auto"/>
        <w:ind w:left="709"/>
        <w:contextualSpacing w:val="0"/>
        <w:jc w:val="both"/>
        <w:rPr>
          <w:color w:val="auto"/>
        </w:rPr>
      </w:pPr>
      <w:r>
        <w:rPr>
          <w:color w:val="auto"/>
        </w:rPr>
        <w:tab/>
      </w:r>
      <w:r>
        <w:rPr>
          <w:color w:val="auto"/>
        </w:rPr>
        <w:tab/>
      </w:r>
      <w:r>
        <w:rPr>
          <w:color w:val="auto"/>
        </w:rPr>
        <w:tab/>
        <w:t>2.1.6</w:t>
      </w:r>
      <w:r w:rsidR="006229AA" w:rsidRPr="002C52D8">
        <w:rPr>
          <w:color w:val="auto"/>
        </w:rPr>
        <w:t>. Ölçme ve değerlendirme</w:t>
      </w:r>
    </w:p>
    <w:p w:rsidR="006229AA" w:rsidRPr="002C52D8" w:rsidRDefault="006229AA" w:rsidP="002C52D8">
      <w:pPr>
        <w:pStyle w:val="Balk7"/>
        <w:numPr>
          <w:ilvl w:val="0"/>
          <w:numId w:val="0"/>
        </w:numPr>
        <w:spacing w:line="360" w:lineRule="auto"/>
        <w:ind w:left="709" w:firstLine="707"/>
        <w:contextualSpacing w:val="0"/>
        <w:jc w:val="both"/>
      </w:pPr>
      <w:r w:rsidRPr="002C52D8">
        <w:lastRenderedPageBreak/>
        <w:t xml:space="preserve">2.2. Eğitim ve Öğretim ile İstihdam İlişkisinin Geliştirilmesi </w:t>
      </w:r>
    </w:p>
    <w:p w:rsidR="006229AA" w:rsidRPr="002C52D8" w:rsidRDefault="006229AA" w:rsidP="002C52D8">
      <w:pPr>
        <w:pStyle w:val="Balk8"/>
        <w:numPr>
          <w:ilvl w:val="0"/>
          <w:numId w:val="0"/>
        </w:numPr>
        <w:tabs>
          <w:tab w:val="left" w:pos="1134"/>
        </w:tabs>
        <w:spacing w:line="360" w:lineRule="auto"/>
        <w:ind w:left="709"/>
        <w:contextualSpacing w:val="0"/>
        <w:jc w:val="both"/>
        <w:rPr>
          <w:color w:val="auto"/>
        </w:rPr>
      </w:pPr>
      <w:r w:rsidRPr="002C52D8">
        <w:rPr>
          <w:color w:val="auto"/>
        </w:rPr>
        <w:tab/>
      </w:r>
      <w:r w:rsidRPr="002C52D8">
        <w:rPr>
          <w:color w:val="auto"/>
        </w:rPr>
        <w:tab/>
      </w:r>
      <w:r w:rsidRPr="002C52D8">
        <w:rPr>
          <w:color w:val="auto"/>
        </w:rPr>
        <w:tab/>
        <w:t>2.2.1. Sektörle iş birliği</w:t>
      </w:r>
    </w:p>
    <w:p w:rsidR="006229AA" w:rsidRPr="002C52D8" w:rsidRDefault="006229AA" w:rsidP="002C52D8">
      <w:pPr>
        <w:pStyle w:val="Balk8"/>
        <w:numPr>
          <w:ilvl w:val="0"/>
          <w:numId w:val="0"/>
        </w:numPr>
        <w:tabs>
          <w:tab w:val="left" w:pos="1134"/>
        </w:tabs>
        <w:spacing w:line="360" w:lineRule="auto"/>
        <w:ind w:left="709"/>
        <w:contextualSpacing w:val="0"/>
        <w:jc w:val="both"/>
        <w:rPr>
          <w:color w:val="auto"/>
        </w:rPr>
      </w:pPr>
      <w:r w:rsidRPr="002C52D8">
        <w:rPr>
          <w:color w:val="auto"/>
        </w:rPr>
        <w:tab/>
      </w:r>
      <w:r w:rsidRPr="002C52D8">
        <w:rPr>
          <w:color w:val="auto"/>
        </w:rPr>
        <w:tab/>
      </w:r>
      <w:r w:rsidRPr="002C52D8">
        <w:rPr>
          <w:color w:val="auto"/>
        </w:rPr>
        <w:tab/>
        <w:t>2.2.2. Önceki öğrenmelerin tanınması</w:t>
      </w:r>
    </w:p>
    <w:p w:rsidR="006229AA" w:rsidRPr="002C52D8" w:rsidRDefault="006229AA" w:rsidP="002C52D8">
      <w:pPr>
        <w:pStyle w:val="Balk8"/>
        <w:numPr>
          <w:ilvl w:val="0"/>
          <w:numId w:val="0"/>
        </w:numPr>
        <w:tabs>
          <w:tab w:val="left" w:pos="1134"/>
        </w:tabs>
        <w:spacing w:line="360" w:lineRule="auto"/>
        <w:ind w:left="709"/>
        <w:contextualSpacing w:val="0"/>
        <w:jc w:val="both"/>
        <w:rPr>
          <w:color w:val="auto"/>
        </w:rPr>
      </w:pPr>
      <w:r w:rsidRPr="002C52D8">
        <w:rPr>
          <w:color w:val="auto"/>
        </w:rPr>
        <w:tab/>
      </w:r>
      <w:r w:rsidRPr="002C52D8">
        <w:rPr>
          <w:color w:val="auto"/>
        </w:rPr>
        <w:tab/>
      </w:r>
      <w:r w:rsidRPr="002C52D8">
        <w:rPr>
          <w:color w:val="auto"/>
        </w:rPr>
        <w:tab/>
        <w:t>2.2.3. Hayata ve istihdama hazırlama</w:t>
      </w:r>
    </w:p>
    <w:p w:rsidR="00CF6631" w:rsidRPr="00EC7052" w:rsidRDefault="00EC7052" w:rsidP="00EC7052">
      <w:pPr>
        <w:pStyle w:val="Balk8"/>
        <w:numPr>
          <w:ilvl w:val="0"/>
          <w:numId w:val="0"/>
        </w:numPr>
        <w:tabs>
          <w:tab w:val="left" w:pos="1134"/>
        </w:tabs>
        <w:spacing w:line="360" w:lineRule="auto"/>
        <w:ind w:left="709"/>
        <w:contextualSpacing w:val="0"/>
        <w:jc w:val="both"/>
        <w:rPr>
          <w:color w:val="auto"/>
        </w:rPr>
      </w:pPr>
      <w:r>
        <w:rPr>
          <w:color w:val="auto"/>
        </w:rPr>
        <w:tab/>
      </w:r>
      <w:r>
        <w:rPr>
          <w:color w:val="auto"/>
        </w:rPr>
        <w:tab/>
      </w:r>
      <w:r>
        <w:rPr>
          <w:color w:val="auto"/>
        </w:rPr>
        <w:tab/>
        <w:t>2.2.4. Mesleki rehberlik</w:t>
      </w:r>
    </w:p>
    <w:p w:rsidR="006229AA" w:rsidRPr="002C52D8" w:rsidRDefault="006229AA" w:rsidP="002C52D8">
      <w:pPr>
        <w:spacing w:after="0" w:line="360" w:lineRule="auto"/>
        <w:ind w:firstLine="708"/>
        <w:jc w:val="both"/>
        <w:rPr>
          <w:rFonts w:ascii="Times New Roman" w:hAnsi="Times New Roman"/>
          <w:b/>
          <w:sz w:val="24"/>
          <w:szCs w:val="24"/>
        </w:rPr>
      </w:pPr>
      <w:r w:rsidRPr="002C52D8">
        <w:rPr>
          <w:rFonts w:ascii="Times New Roman" w:hAnsi="Times New Roman"/>
          <w:b/>
          <w:sz w:val="24"/>
          <w:szCs w:val="24"/>
        </w:rPr>
        <w:t>3. Kurumsal Kapasite</w:t>
      </w:r>
    </w:p>
    <w:p w:rsidR="006229AA" w:rsidRPr="002C52D8" w:rsidRDefault="006229AA" w:rsidP="002C52D8">
      <w:pPr>
        <w:pStyle w:val="Balk7"/>
        <w:numPr>
          <w:ilvl w:val="0"/>
          <w:numId w:val="0"/>
        </w:numPr>
        <w:spacing w:line="360" w:lineRule="auto"/>
        <w:ind w:left="709" w:firstLine="707"/>
        <w:contextualSpacing w:val="0"/>
        <w:jc w:val="both"/>
      </w:pPr>
      <w:r w:rsidRPr="002C52D8">
        <w:t xml:space="preserve">3.1. Beşeri Alt Yapı </w:t>
      </w:r>
    </w:p>
    <w:p w:rsidR="006229AA" w:rsidRPr="002C52D8" w:rsidRDefault="006229AA" w:rsidP="002C52D8">
      <w:pPr>
        <w:pStyle w:val="Balk8"/>
        <w:numPr>
          <w:ilvl w:val="0"/>
          <w:numId w:val="0"/>
        </w:numPr>
        <w:tabs>
          <w:tab w:val="left" w:pos="1134"/>
        </w:tabs>
        <w:spacing w:line="360" w:lineRule="auto"/>
        <w:ind w:left="709"/>
        <w:contextualSpacing w:val="0"/>
        <w:jc w:val="both"/>
        <w:rPr>
          <w:color w:val="auto"/>
        </w:rPr>
      </w:pPr>
      <w:r w:rsidRPr="002C52D8">
        <w:rPr>
          <w:color w:val="auto"/>
        </w:rPr>
        <w:tab/>
      </w:r>
      <w:r w:rsidRPr="002C52D8">
        <w:rPr>
          <w:color w:val="auto"/>
        </w:rPr>
        <w:tab/>
      </w:r>
      <w:r w:rsidRPr="002C52D8">
        <w:rPr>
          <w:color w:val="auto"/>
        </w:rPr>
        <w:tab/>
        <w:t>3.1.1. İnsan kaynakları planlaması</w:t>
      </w:r>
    </w:p>
    <w:p w:rsidR="006229AA" w:rsidRPr="002C52D8" w:rsidRDefault="006229AA" w:rsidP="002C52D8">
      <w:pPr>
        <w:pStyle w:val="Balk8"/>
        <w:numPr>
          <w:ilvl w:val="0"/>
          <w:numId w:val="0"/>
        </w:numPr>
        <w:tabs>
          <w:tab w:val="left" w:pos="1134"/>
        </w:tabs>
        <w:spacing w:line="360" w:lineRule="auto"/>
        <w:ind w:left="709"/>
        <w:contextualSpacing w:val="0"/>
        <w:jc w:val="both"/>
        <w:rPr>
          <w:color w:val="auto"/>
        </w:rPr>
      </w:pPr>
      <w:r w:rsidRPr="002C52D8">
        <w:rPr>
          <w:color w:val="auto"/>
        </w:rPr>
        <w:tab/>
      </w:r>
      <w:r w:rsidRPr="002C52D8">
        <w:rPr>
          <w:color w:val="auto"/>
        </w:rPr>
        <w:tab/>
      </w:r>
      <w:r w:rsidRPr="002C52D8">
        <w:rPr>
          <w:color w:val="auto"/>
        </w:rPr>
        <w:tab/>
        <w:t>3.1.2. İnsan kaynakları yönetimi</w:t>
      </w:r>
    </w:p>
    <w:p w:rsidR="006229AA" w:rsidRPr="002C52D8" w:rsidRDefault="006229AA" w:rsidP="002C52D8">
      <w:pPr>
        <w:pStyle w:val="Balk8"/>
        <w:numPr>
          <w:ilvl w:val="0"/>
          <w:numId w:val="0"/>
        </w:numPr>
        <w:tabs>
          <w:tab w:val="left" w:pos="1134"/>
        </w:tabs>
        <w:spacing w:line="360" w:lineRule="auto"/>
        <w:ind w:left="709"/>
        <w:contextualSpacing w:val="0"/>
        <w:jc w:val="both"/>
        <w:rPr>
          <w:color w:val="auto"/>
        </w:rPr>
      </w:pPr>
      <w:r w:rsidRPr="002C52D8">
        <w:rPr>
          <w:color w:val="auto"/>
        </w:rPr>
        <w:tab/>
      </w:r>
      <w:r w:rsidRPr="002C52D8">
        <w:rPr>
          <w:color w:val="auto"/>
        </w:rPr>
        <w:tab/>
      </w:r>
      <w:r w:rsidRPr="002C52D8">
        <w:rPr>
          <w:color w:val="auto"/>
        </w:rPr>
        <w:tab/>
        <w:t>3.1.3. İnsan kaynaklarının eğitimi ve geliştirilmesi</w:t>
      </w:r>
    </w:p>
    <w:p w:rsidR="006229AA" w:rsidRPr="002C52D8" w:rsidRDefault="006229AA" w:rsidP="002C52D8">
      <w:pPr>
        <w:pStyle w:val="Balk7"/>
        <w:numPr>
          <w:ilvl w:val="0"/>
          <w:numId w:val="0"/>
        </w:numPr>
        <w:spacing w:line="360" w:lineRule="auto"/>
        <w:ind w:left="709" w:firstLine="707"/>
        <w:contextualSpacing w:val="0"/>
        <w:jc w:val="both"/>
      </w:pPr>
      <w:r w:rsidRPr="002C52D8">
        <w:t>3.2. Fiziki ve Mali Alt Yapı</w:t>
      </w:r>
    </w:p>
    <w:p w:rsidR="006229AA" w:rsidRPr="002C52D8" w:rsidRDefault="006229AA" w:rsidP="002C52D8">
      <w:pPr>
        <w:pStyle w:val="Balk8"/>
        <w:numPr>
          <w:ilvl w:val="0"/>
          <w:numId w:val="0"/>
        </w:numPr>
        <w:tabs>
          <w:tab w:val="left" w:pos="1134"/>
        </w:tabs>
        <w:spacing w:line="360" w:lineRule="auto"/>
        <w:ind w:left="709"/>
        <w:contextualSpacing w:val="0"/>
        <w:jc w:val="both"/>
        <w:rPr>
          <w:color w:val="auto"/>
        </w:rPr>
      </w:pPr>
      <w:r w:rsidRPr="002C52D8">
        <w:rPr>
          <w:color w:val="auto"/>
        </w:rPr>
        <w:tab/>
      </w:r>
      <w:r w:rsidRPr="002C52D8">
        <w:rPr>
          <w:color w:val="auto"/>
        </w:rPr>
        <w:tab/>
      </w:r>
      <w:r w:rsidRPr="002C52D8">
        <w:rPr>
          <w:color w:val="auto"/>
        </w:rPr>
        <w:tab/>
        <w:t>3.2.1. Finansal kaynakların etkin yönetimi</w:t>
      </w:r>
    </w:p>
    <w:p w:rsidR="006229AA" w:rsidRPr="002C52D8" w:rsidRDefault="00EC7052" w:rsidP="00EC7052">
      <w:pPr>
        <w:pStyle w:val="Balk8"/>
        <w:numPr>
          <w:ilvl w:val="0"/>
          <w:numId w:val="0"/>
        </w:numPr>
        <w:tabs>
          <w:tab w:val="left" w:pos="1134"/>
        </w:tabs>
        <w:spacing w:line="360" w:lineRule="auto"/>
        <w:ind w:left="709"/>
        <w:contextualSpacing w:val="0"/>
        <w:jc w:val="both"/>
        <w:rPr>
          <w:color w:val="auto"/>
        </w:rPr>
      </w:pPr>
      <w:r>
        <w:rPr>
          <w:color w:val="auto"/>
        </w:rPr>
        <w:tab/>
      </w:r>
      <w:r>
        <w:rPr>
          <w:color w:val="auto"/>
        </w:rPr>
        <w:tab/>
      </w:r>
      <w:r>
        <w:rPr>
          <w:color w:val="auto"/>
        </w:rPr>
        <w:tab/>
        <w:t>3.2.2. Okul bazlı bütçeleme</w:t>
      </w:r>
    </w:p>
    <w:p w:rsidR="006229AA" w:rsidRPr="002C52D8" w:rsidRDefault="00EC7052" w:rsidP="002C52D8">
      <w:pPr>
        <w:pStyle w:val="Balk8"/>
        <w:numPr>
          <w:ilvl w:val="0"/>
          <w:numId w:val="0"/>
        </w:numPr>
        <w:tabs>
          <w:tab w:val="left" w:pos="1134"/>
        </w:tabs>
        <w:spacing w:line="360" w:lineRule="auto"/>
        <w:ind w:left="709"/>
        <w:contextualSpacing w:val="0"/>
        <w:jc w:val="both"/>
        <w:rPr>
          <w:color w:val="auto"/>
        </w:rPr>
      </w:pPr>
      <w:r>
        <w:rPr>
          <w:color w:val="auto"/>
        </w:rPr>
        <w:tab/>
      </w:r>
      <w:r>
        <w:rPr>
          <w:color w:val="auto"/>
        </w:rPr>
        <w:tab/>
      </w:r>
      <w:r>
        <w:rPr>
          <w:color w:val="auto"/>
        </w:rPr>
        <w:tab/>
        <w:t>3.2.3</w:t>
      </w:r>
      <w:r w:rsidR="006229AA" w:rsidRPr="002C52D8">
        <w:rPr>
          <w:color w:val="auto"/>
        </w:rPr>
        <w:t xml:space="preserve">. Donatım </w:t>
      </w:r>
    </w:p>
    <w:p w:rsidR="006229AA" w:rsidRPr="002C52D8" w:rsidRDefault="006229AA" w:rsidP="002C52D8">
      <w:pPr>
        <w:pStyle w:val="Balk7"/>
        <w:numPr>
          <w:ilvl w:val="0"/>
          <w:numId w:val="0"/>
        </w:numPr>
        <w:spacing w:line="360" w:lineRule="auto"/>
        <w:ind w:left="709" w:firstLine="707"/>
        <w:contextualSpacing w:val="0"/>
        <w:jc w:val="both"/>
      </w:pPr>
      <w:r w:rsidRPr="002C52D8">
        <w:t>3.3. Yönetim ve Organizasyon</w:t>
      </w:r>
    </w:p>
    <w:p w:rsidR="006229AA" w:rsidRPr="002C52D8" w:rsidRDefault="006229AA" w:rsidP="002C52D8">
      <w:pPr>
        <w:pStyle w:val="Balk8"/>
        <w:numPr>
          <w:ilvl w:val="0"/>
          <w:numId w:val="0"/>
        </w:numPr>
        <w:tabs>
          <w:tab w:val="left" w:pos="1134"/>
        </w:tabs>
        <w:spacing w:line="360" w:lineRule="auto"/>
        <w:ind w:left="709"/>
        <w:contextualSpacing w:val="0"/>
        <w:jc w:val="both"/>
        <w:rPr>
          <w:color w:val="auto"/>
        </w:rPr>
      </w:pPr>
      <w:r w:rsidRPr="002C52D8">
        <w:rPr>
          <w:color w:val="auto"/>
        </w:rPr>
        <w:tab/>
      </w:r>
      <w:r w:rsidRPr="002C52D8">
        <w:rPr>
          <w:color w:val="auto"/>
        </w:rPr>
        <w:tab/>
      </w:r>
      <w:r w:rsidRPr="002C52D8">
        <w:rPr>
          <w:color w:val="auto"/>
        </w:rPr>
        <w:tab/>
        <w:t>3.3.1. Kurumsal yapının iyileştirilmesi</w:t>
      </w:r>
    </w:p>
    <w:p w:rsidR="006229AA" w:rsidRPr="002C52D8" w:rsidRDefault="002F050C" w:rsidP="002C52D8">
      <w:pPr>
        <w:pStyle w:val="Balk9"/>
        <w:numPr>
          <w:ilvl w:val="0"/>
          <w:numId w:val="0"/>
        </w:numPr>
        <w:spacing w:line="360" w:lineRule="auto"/>
        <w:ind w:left="2125" w:firstLine="707"/>
        <w:contextualSpacing w:val="0"/>
        <w:jc w:val="both"/>
      </w:pPr>
      <w:r>
        <w:t>3.3.1.1</w:t>
      </w:r>
      <w:r w:rsidR="006229AA" w:rsidRPr="002C52D8">
        <w:t>. İş analizleri ve iş tanımları</w:t>
      </w:r>
    </w:p>
    <w:p w:rsidR="006229AA" w:rsidRPr="002C52D8" w:rsidRDefault="002F050C" w:rsidP="002C52D8">
      <w:pPr>
        <w:pStyle w:val="Balk9"/>
        <w:numPr>
          <w:ilvl w:val="0"/>
          <w:numId w:val="0"/>
        </w:numPr>
        <w:spacing w:line="360" w:lineRule="auto"/>
        <w:ind w:left="2125" w:firstLine="707"/>
        <w:contextualSpacing w:val="0"/>
        <w:jc w:val="both"/>
      </w:pPr>
      <w:r>
        <w:t>3.3.1.2</w:t>
      </w:r>
      <w:r w:rsidR="006229AA" w:rsidRPr="002C52D8">
        <w:t>. Mevzuatın güncellenmesi</w:t>
      </w:r>
    </w:p>
    <w:p w:rsidR="006229AA" w:rsidRPr="002C52D8" w:rsidRDefault="006229AA" w:rsidP="002C52D8">
      <w:pPr>
        <w:pStyle w:val="Balk8"/>
        <w:numPr>
          <w:ilvl w:val="0"/>
          <w:numId w:val="0"/>
        </w:numPr>
        <w:tabs>
          <w:tab w:val="left" w:pos="1134"/>
        </w:tabs>
        <w:spacing w:line="360" w:lineRule="auto"/>
        <w:ind w:left="709"/>
        <w:contextualSpacing w:val="0"/>
        <w:jc w:val="both"/>
        <w:rPr>
          <w:color w:val="auto"/>
        </w:rPr>
      </w:pPr>
      <w:r w:rsidRPr="002C52D8">
        <w:rPr>
          <w:color w:val="auto"/>
        </w:rPr>
        <w:tab/>
      </w:r>
      <w:r w:rsidRPr="002C52D8">
        <w:rPr>
          <w:color w:val="auto"/>
        </w:rPr>
        <w:tab/>
      </w:r>
      <w:r w:rsidRPr="002C52D8">
        <w:rPr>
          <w:color w:val="auto"/>
        </w:rPr>
        <w:tab/>
        <w:t>3.3.2. İzleme ve değerlendirme</w:t>
      </w:r>
    </w:p>
    <w:p w:rsidR="006229AA" w:rsidRPr="002C52D8" w:rsidRDefault="00040730" w:rsidP="002C52D8">
      <w:pPr>
        <w:pStyle w:val="Balk8"/>
        <w:numPr>
          <w:ilvl w:val="0"/>
          <w:numId w:val="0"/>
        </w:numPr>
        <w:tabs>
          <w:tab w:val="left" w:pos="1134"/>
        </w:tabs>
        <w:spacing w:line="360" w:lineRule="auto"/>
        <w:ind w:left="709"/>
        <w:contextualSpacing w:val="0"/>
        <w:jc w:val="both"/>
        <w:rPr>
          <w:color w:val="auto"/>
        </w:rPr>
      </w:pPr>
      <w:r>
        <w:rPr>
          <w:color w:val="auto"/>
        </w:rPr>
        <w:tab/>
      </w:r>
      <w:r>
        <w:rPr>
          <w:color w:val="auto"/>
        </w:rPr>
        <w:tab/>
      </w:r>
      <w:r>
        <w:rPr>
          <w:color w:val="auto"/>
        </w:rPr>
        <w:tab/>
        <w:t>3.3.3</w:t>
      </w:r>
      <w:r w:rsidR="006229AA" w:rsidRPr="002C52D8">
        <w:rPr>
          <w:color w:val="auto"/>
        </w:rPr>
        <w:t xml:space="preserve">. Sosyal tarafların katılımı ve yönetişim </w:t>
      </w:r>
    </w:p>
    <w:p w:rsidR="006229AA" w:rsidRPr="002C52D8" w:rsidRDefault="00040730" w:rsidP="002C52D8">
      <w:pPr>
        <w:pStyle w:val="Balk9"/>
        <w:numPr>
          <w:ilvl w:val="0"/>
          <w:numId w:val="0"/>
        </w:numPr>
        <w:spacing w:line="360" w:lineRule="auto"/>
        <w:ind w:left="2125" w:firstLine="707"/>
        <w:contextualSpacing w:val="0"/>
        <w:jc w:val="both"/>
      </w:pPr>
      <w:r>
        <w:t>3.3.3</w:t>
      </w:r>
      <w:r w:rsidR="006229AA" w:rsidRPr="002C52D8">
        <w:t xml:space="preserve">.1. Çoğulculuk </w:t>
      </w:r>
    </w:p>
    <w:p w:rsidR="006229AA" w:rsidRPr="002C52D8" w:rsidRDefault="00040730" w:rsidP="002C52D8">
      <w:pPr>
        <w:pStyle w:val="Balk9"/>
        <w:numPr>
          <w:ilvl w:val="0"/>
          <w:numId w:val="0"/>
        </w:numPr>
        <w:spacing w:line="360" w:lineRule="auto"/>
        <w:ind w:left="2125" w:firstLine="707"/>
        <w:contextualSpacing w:val="0"/>
        <w:jc w:val="both"/>
      </w:pPr>
      <w:r>
        <w:t>3.3.3</w:t>
      </w:r>
      <w:r w:rsidR="006229AA" w:rsidRPr="002C52D8">
        <w:t xml:space="preserve">.2. Katılımcılık </w:t>
      </w:r>
    </w:p>
    <w:p w:rsidR="006229AA" w:rsidRPr="002C52D8" w:rsidRDefault="00040730" w:rsidP="002C52D8">
      <w:pPr>
        <w:pStyle w:val="Balk9"/>
        <w:numPr>
          <w:ilvl w:val="0"/>
          <w:numId w:val="0"/>
        </w:numPr>
        <w:spacing w:line="360" w:lineRule="auto"/>
        <w:ind w:left="2125" w:firstLine="707"/>
        <w:contextualSpacing w:val="0"/>
        <w:jc w:val="both"/>
      </w:pPr>
      <w:r>
        <w:t>3.3.3</w:t>
      </w:r>
      <w:r w:rsidR="006229AA" w:rsidRPr="002C52D8">
        <w:t>.3. Şeffaflık ve hesap verebilirlik</w:t>
      </w:r>
    </w:p>
    <w:p w:rsidR="006229AA" w:rsidRPr="002C52D8" w:rsidRDefault="00040730" w:rsidP="002C52D8">
      <w:pPr>
        <w:pStyle w:val="Balk8"/>
        <w:numPr>
          <w:ilvl w:val="0"/>
          <w:numId w:val="0"/>
        </w:numPr>
        <w:tabs>
          <w:tab w:val="left" w:pos="1134"/>
        </w:tabs>
        <w:spacing w:line="360" w:lineRule="auto"/>
        <w:ind w:left="709"/>
        <w:contextualSpacing w:val="0"/>
        <w:jc w:val="both"/>
        <w:rPr>
          <w:color w:val="auto"/>
        </w:rPr>
      </w:pPr>
      <w:r>
        <w:rPr>
          <w:color w:val="auto"/>
        </w:rPr>
        <w:tab/>
      </w:r>
      <w:r>
        <w:rPr>
          <w:color w:val="auto"/>
        </w:rPr>
        <w:tab/>
      </w:r>
      <w:r>
        <w:rPr>
          <w:color w:val="auto"/>
        </w:rPr>
        <w:tab/>
        <w:t>3.3.4</w:t>
      </w:r>
      <w:r w:rsidR="006229AA" w:rsidRPr="002C52D8">
        <w:rPr>
          <w:color w:val="auto"/>
        </w:rPr>
        <w:t>. Kurumsal iletişim</w:t>
      </w:r>
    </w:p>
    <w:p w:rsidR="006229AA" w:rsidRPr="002C52D8" w:rsidRDefault="006229AA" w:rsidP="002C52D8">
      <w:pPr>
        <w:pStyle w:val="Balk7"/>
        <w:numPr>
          <w:ilvl w:val="0"/>
          <w:numId w:val="0"/>
        </w:numPr>
        <w:spacing w:line="360" w:lineRule="auto"/>
        <w:ind w:left="1417"/>
        <w:contextualSpacing w:val="0"/>
        <w:jc w:val="both"/>
      </w:pPr>
      <w:r w:rsidRPr="002C52D8">
        <w:t>3.4. Bilgi Yönetimi</w:t>
      </w:r>
    </w:p>
    <w:p w:rsidR="006229AA" w:rsidRPr="002C52D8" w:rsidRDefault="00E422D3" w:rsidP="002C52D8">
      <w:pPr>
        <w:pStyle w:val="Balk8"/>
        <w:numPr>
          <w:ilvl w:val="0"/>
          <w:numId w:val="0"/>
        </w:numPr>
        <w:tabs>
          <w:tab w:val="left" w:pos="1134"/>
        </w:tabs>
        <w:spacing w:line="360" w:lineRule="auto"/>
        <w:ind w:left="709"/>
        <w:contextualSpacing w:val="0"/>
        <w:jc w:val="both"/>
        <w:rPr>
          <w:color w:val="auto"/>
        </w:rPr>
      </w:pPr>
      <w:r>
        <w:rPr>
          <w:color w:val="auto"/>
        </w:rPr>
        <w:tab/>
      </w:r>
      <w:r>
        <w:rPr>
          <w:color w:val="auto"/>
        </w:rPr>
        <w:tab/>
      </w:r>
      <w:r>
        <w:rPr>
          <w:color w:val="auto"/>
        </w:rPr>
        <w:tab/>
        <w:t>3.4.1</w:t>
      </w:r>
      <w:r w:rsidR="006229AA" w:rsidRPr="002C52D8">
        <w:rPr>
          <w:color w:val="auto"/>
        </w:rPr>
        <w:t>. Elektronik ağ ortamlarının etkinliğinin artırılması</w:t>
      </w:r>
    </w:p>
    <w:p w:rsidR="006229AA" w:rsidRPr="002C52D8" w:rsidRDefault="00E422D3" w:rsidP="002C52D8">
      <w:pPr>
        <w:pStyle w:val="Balk8"/>
        <w:numPr>
          <w:ilvl w:val="0"/>
          <w:numId w:val="0"/>
        </w:numPr>
        <w:tabs>
          <w:tab w:val="left" w:pos="1134"/>
        </w:tabs>
        <w:spacing w:line="360" w:lineRule="auto"/>
        <w:ind w:left="709"/>
        <w:contextualSpacing w:val="0"/>
        <w:jc w:val="both"/>
        <w:rPr>
          <w:color w:val="auto"/>
        </w:rPr>
      </w:pPr>
      <w:r>
        <w:rPr>
          <w:color w:val="auto"/>
        </w:rPr>
        <w:tab/>
      </w:r>
      <w:r>
        <w:rPr>
          <w:color w:val="auto"/>
        </w:rPr>
        <w:tab/>
      </w:r>
      <w:r>
        <w:rPr>
          <w:color w:val="auto"/>
        </w:rPr>
        <w:tab/>
        <w:t>3.4.2</w:t>
      </w:r>
      <w:r w:rsidR="006229AA" w:rsidRPr="002C52D8">
        <w:rPr>
          <w:color w:val="auto"/>
        </w:rPr>
        <w:t>. Veri toplama ve analiz</w:t>
      </w:r>
    </w:p>
    <w:p w:rsidR="006229AA" w:rsidRPr="002C52D8" w:rsidRDefault="00E422D3" w:rsidP="002C52D8">
      <w:pPr>
        <w:pStyle w:val="Balk8"/>
        <w:numPr>
          <w:ilvl w:val="0"/>
          <w:numId w:val="0"/>
        </w:numPr>
        <w:tabs>
          <w:tab w:val="left" w:pos="1134"/>
        </w:tabs>
        <w:spacing w:line="360" w:lineRule="auto"/>
        <w:ind w:left="709"/>
        <w:contextualSpacing w:val="0"/>
        <w:jc w:val="both"/>
        <w:rPr>
          <w:color w:val="auto"/>
        </w:rPr>
      </w:pPr>
      <w:r>
        <w:rPr>
          <w:color w:val="auto"/>
        </w:rPr>
        <w:tab/>
      </w:r>
      <w:r>
        <w:rPr>
          <w:color w:val="auto"/>
        </w:rPr>
        <w:tab/>
      </w:r>
      <w:r>
        <w:rPr>
          <w:color w:val="auto"/>
        </w:rPr>
        <w:tab/>
        <w:t>3.4.3</w:t>
      </w:r>
      <w:r w:rsidR="006229AA" w:rsidRPr="002C52D8">
        <w:rPr>
          <w:color w:val="auto"/>
        </w:rPr>
        <w:t>. Veri iletimi ve bilgi paylaşımı</w:t>
      </w:r>
    </w:p>
    <w:p w:rsidR="004A3945" w:rsidRDefault="004A3945" w:rsidP="00EC24BB">
      <w:pPr>
        <w:spacing w:after="0" w:line="360" w:lineRule="auto"/>
        <w:jc w:val="both"/>
        <w:rPr>
          <w:rFonts w:ascii="Times New Roman" w:hAnsi="Times New Roman"/>
          <w:sz w:val="24"/>
          <w:szCs w:val="24"/>
        </w:rPr>
      </w:pPr>
    </w:p>
    <w:p w:rsidR="00EC4F8C" w:rsidRDefault="00EC4F8C" w:rsidP="006D6C81">
      <w:pPr>
        <w:pStyle w:val="Balk1"/>
        <w:spacing w:before="0" w:after="0" w:line="360" w:lineRule="auto"/>
        <w:ind w:firstLine="709"/>
        <w:jc w:val="both"/>
        <w:rPr>
          <w:color w:val="auto"/>
          <w:sz w:val="24"/>
          <w:szCs w:val="24"/>
        </w:rPr>
      </w:pPr>
    </w:p>
    <w:p w:rsidR="00813787" w:rsidRPr="008F159D" w:rsidRDefault="00813787" w:rsidP="006D6C81">
      <w:pPr>
        <w:pStyle w:val="Balk1"/>
        <w:spacing w:before="0" w:after="0" w:line="360" w:lineRule="auto"/>
        <w:ind w:firstLine="709"/>
        <w:jc w:val="both"/>
        <w:rPr>
          <w:color w:val="auto"/>
          <w:sz w:val="24"/>
          <w:szCs w:val="24"/>
        </w:rPr>
      </w:pPr>
      <w:r w:rsidRPr="008F159D">
        <w:rPr>
          <w:color w:val="auto"/>
          <w:sz w:val="24"/>
          <w:szCs w:val="24"/>
        </w:rPr>
        <w:t>II</w:t>
      </w:r>
      <w:r w:rsidR="00753187">
        <w:rPr>
          <w:color w:val="auto"/>
          <w:sz w:val="24"/>
          <w:szCs w:val="24"/>
        </w:rPr>
        <w:t>I</w:t>
      </w:r>
      <w:r w:rsidRPr="008F159D">
        <w:rPr>
          <w:color w:val="auto"/>
          <w:sz w:val="24"/>
          <w:szCs w:val="24"/>
        </w:rPr>
        <w:t>. BÖLÜM</w:t>
      </w:r>
    </w:p>
    <w:p w:rsidR="00813787" w:rsidRPr="008F159D" w:rsidRDefault="00813787" w:rsidP="00813787">
      <w:pPr>
        <w:pStyle w:val="Balk1"/>
        <w:spacing w:before="0" w:after="0" w:line="360" w:lineRule="auto"/>
        <w:ind w:firstLine="709"/>
        <w:jc w:val="both"/>
        <w:rPr>
          <w:color w:val="auto"/>
          <w:sz w:val="24"/>
          <w:szCs w:val="24"/>
        </w:rPr>
      </w:pPr>
      <w:bookmarkStart w:id="13" w:name="_Toc411525142"/>
      <w:r w:rsidRPr="008F159D">
        <w:rPr>
          <w:color w:val="auto"/>
          <w:sz w:val="24"/>
          <w:szCs w:val="24"/>
        </w:rPr>
        <w:t>GELECEĞE YÖNELİM</w:t>
      </w:r>
      <w:bookmarkEnd w:id="13"/>
    </w:p>
    <w:p w:rsidR="00813787" w:rsidRPr="008F159D" w:rsidRDefault="00813787" w:rsidP="0085505C">
      <w:pPr>
        <w:pStyle w:val="Balk2"/>
        <w:numPr>
          <w:ilvl w:val="0"/>
          <w:numId w:val="0"/>
        </w:numPr>
        <w:spacing w:before="0" w:after="0" w:line="360" w:lineRule="auto"/>
        <w:jc w:val="both"/>
        <w:rPr>
          <w:szCs w:val="24"/>
        </w:rPr>
      </w:pPr>
      <w:bookmarkStart w:id="14" w:name="_Toc411525143"/>
      <w:r w:rsidRPr="008F159D">
        <w:rPr>
          <w:szCs w:val="24"/>
        </w:rPr>
        <w:t>A. MİSYON, VİZYON, TEMEL DEĞERLER</w:t>
      </w:r>
      <w:bookmarkEnd w:id="14"/>
      <w:r w:rsidR="009C5116">
        <w:rPr>
          <w:szCs w:val="24"/>
        </w:rPr>
        <w:t xml:space="preserve"> </w:t>
      </w:r>
    </w:p>
    <w:p w:rsidR="00813787" w:rsidRPr="008F159D" w:rsidRDefault="00813787" w:rsidP="00813787">
      <w:pPr>
        <w:pStyle w:val="Balk3"/>
        <w:numPr>
          <w:ilvl w:val="0"/>
          <w:numId w:val="0"/>
        </w:numPr>
        <w:spacing w:before="0" w:after="0" w:line="360" w:lineRule="auto"/>
        <w:ind w:firstLine="709"/>
        <w:jc w:val="both"/>
      </w:pPr>
      <w:r w:rsidRPr="008F159D">
        <w:t>MİSYON</w:t>
      </w:r>
    </w:p>
    <w:p w:rsidR="00813787" w:rsidRPr="008F159D" w:rsidRDefault="002B48EB" w:rsidP="00813787">
      <w:pPr>
        <w:autoSpaceDE w:val="0"/>
        <w:autoSpaceDN w:val="0"/>
        <w:adjustRightInd w:val="0"/>
        <w:spacing w:after="0" w:line="360" w:lineRule="auto"/>
        <w:ind w:firstLine="709"/>
        <w:jc w:val="both"/>
        <w:rPr>
          <w:rFonts w:ascii="Times New Roman" w:hAnsi="Times New Roman"/>
          <w:bCs/>
          <w:iCs/>
          <w:sz w:val="24"/>
          <w:szCs w:val="24"/>
        </w:rPr>
      </w:pPr>
      <w:r>
        <w:rPr>
          <w:rFonts w:ascii="Times New Roman" w:hAnsi="Times New Roman"/>
          <w:bCs/>
          <w:iCs/>
          <w:sz w:val="24"/>
          <w:szCs w:val="24"/>
        </w:rPr>
        <w:t>Kurumumuz</w:t>
      </w:r>
      <w:r w:rsidR="00813787" w:rsidRPr="008F159D">
        <w:rPr>
          <w:rFonts w:ascii="Times New Roman" w:hAnsi="Times New Roman"/>
          <w:bCs/>
          <w:iCs/>
          <w:sz w:val="24"/>
          <w:szCs w:val="24"/>
        </w:rPr>
        <w:t xml:space="preserve"> olarak paydaşlarımızın beklenti ve gereksinimlerine uygun hizmet ortamlarını oluşturarak hizmet kalitesini arttıran, eğitimde bilimsel yönetim tekniklerini kullanan, ekip ruhu ile hareket eden ve sürekli gelişen bir kurum yapısıyla, ilkelerimiz ışığında kurumsal değerlerimizi içselleştirmiş, milli, manevi ve evrensel değerlerle donanmış, bilgi çağı bireyleri yetiştirmektir.</w:t>
      </w:r>
    </w:p>
    <w:p w:rsidR="00813787" w:rsidRPr="008F159D" w:rsidRDefault="00813787" w:rsidP="00813787">
      <w:pPr>
        <w:spacing w:after="0" w:line="360" w:lineRule="auto"/>
        <w:ind w:firstLine="709"/>
        <w:jc w:val="both"/>
        <w:rPr>
          <w:rFonts w:ascii="Times New Roman" w:hAnsi="Times New Roman"/>
          <w:bCs/>
          <w:sz w:val="24"/>
          <w:szCs w:val="24"/>
        </w:rPr>
      </w:pPr>
    </w:p>
    <w:p w:rsidR="00813787" w:rsidRPr="008F159D" w:rsidRDefault="00813787" w:rsidP="00813787">
      <w:pPr>
        <w:pStyle w:val="Balk3"/>
        <w:numPr>
          <w:ilvl w:val="0"/>
          <w:numId w:val="0"/>
        </w:numPr>
        <w:spacing w:before="0" w:after="0" w:line="360" w:lineRule="auto"/>
        <w:ind w:firstLine="709"/>
        <w:jc w:val="both"/>
      </w:pPr>
      <w:bookmarkStart w:id="15" w:name="_Toc410061480"/>
      <w:r w:rsidRPr="008F159D">
        <w:t>VİZYON</w:t>
      </w:r>
      <w:bookmarkEnd w:id="15"/>
    </w:p>
    <w:p w:rsidR="00813787" w:rsidRPr="008F159D" w:rsidRDefault="00813787" w:rsidP="00813787">
      <w:pPr>
        <w:spacing w:after="0" w:line="360" w:lineRule="auto"/>
        <w:ind w:firstLine="709"/>
        <w:jc w:val="both"/>
        <w:rPr>
          <w:rFonts w:ascii="Times New Roman" w:hAnsi="Times New Roman"/>
          <w:bCs/>
          <w:sz w:val="24"/>
          <w:szCs w:val="24"/>
        </w:rPr>
      </w:pPr>
      <w:r w:rsidRPr="008F159D">
        <w:rPr>
          <w:rFonts w:ascii="Times New Roman" w:hAnsi="Times New Roman"/>
          <w:bCs/>
          <w:iCs/>
          <w:sz w:val="24"/>
          <w:szCs w:val="24"/>
        </w:rPr>
        <w:t>Bilimsel yöntem ve teknoloji ile sürekli gelişerek hizmet kalitesini arttıran, paydaşlarını özel kılan ve ufuklar açan kurum olmak.</w:t>
      </w:r>
    </w:p>
    <w:p w:rsidR="00813787" w:rsidRPr="008F159D" w:rsidRDefault="00813787" w:rsidP="00813787">
      <w:pPr>
        <w:spacing w:after="0" w:line="360" w:lineRule="auto"/>
        <w:ind w:firstLine="709"/>
        <w:jc w:val="both"/>
        <w:rPr>
          <w:rFonts w:ascii="Times New Roman" w:hAnsi="Times New Roman"/>
          <w:b/>
          <w:sz w:val="24"/>
          <w:szCs w:val="24"/>
        </w:rPr>
      </w:pPr>
    </w:p>
    <w:p w:rsidR="00813787" w:rsidRPr="008F159D" w:rsidRDefault="00464F09" w:rsidP="00813787">
      <w:pPr>
        <w:spacing w:after="0" w:line="360" w:lineRule="auto"/>
        <w:ind w:firstLine="709"/>
        <w:jc w:val="both"/>
        <w:rPr>
          <w:rFonts w:ascii="Times New Roman" w:hAnsi="Times New Roman"/>
          <w:b/>
          <w:sz w:val="24"/>
          <w:szCs w:val="24"/>
        </w:rPr>
      </w:pPr>
      <w:r>
        <w:rPr>
          <w:rFonts w:ascii="Times New Roman" w:hAnsi="Times New Roman"/>
          <w:b/>
          <w:sz w:val="24"/>
          <w:szCs w:val="24"/>
        </w:rPr>
        <w:t>TEMEL DEĞERLER</w:t>
      </w:r>
    </w:p>
    <w:p w:rsidR="00813787" w:rsidRPr="008F159D" w:rsidRDefault="00813787" w:rsidP="00813787">
      <w:pPr>
        <w:numPr>
          <w:ilvl w:val="0"/>
          <w:numId w:val="11"/>
        </w:numPr>
        <w:tabs>
          <w:tab w:val="left" w:pos="0"/>
        </w:tabs>
        <w:spacing w:after="0" w:line="360" w:lineRule="auto"/>
        <w:jc w:val="both"/>
        <w:rPr>
          <w:rFonts w:ascii="Times New Roman" w:hAnsi="Times New Roman"/>
          <w:sz w:val="24"/>
          <w:szCs w:val="24"/>
        </w:rPr>
      </w:pPr>
      <w:r w:rsidRPr="008F159D">
        <w:rPr>
          <w:rFonts w:ascii="Times New Roman" w:hAnsi="Times New Roman"/>
          <w:sz w:val="24"/>
          <w:szCs w:val="24"/>
        </w:rPr>
        <w:t>Görevlerimizi yerin</w:t>
      </w:r>
      <w:r w:rsidR="00FF68E9">
        <w:rPr>
          <w:rFonts w:ascii="Times New Roman" w:hAnsi="Times New Roman"/>
          <w:sz w:val="24"/>
          <w:szCs w:val="24"/>
        </w:rPr>
        <w:t>e getirirken objektiflik ilkesi</w:t>
      </w:r>
      <w:r w:rsidRPr="008F159D">
        <w:rPr>
          <w:rFonts w:ascii="Times New Roman" w:hAnsi="Times New Roman"/>
          <w:sz w:val="24"/>
          <w:szCs w:val="24"/>
        </w:rPr>
        <w:t xml:space="preserve"> uygulanır,</w:t>
      </w:r>
    </w:p>
    <w:p w:rsidR="00813787" w:rsidRPr="008F159D" w:rsidRDefault="00B9311F" w:rsidP="00813787">
      <w:pPr>
        <w:numPr>
          <w:ilvl w:val="0"/>
          <w:numId w:val="11"/>
        </w:numPr>
        <w:tabs>
          <w:tab w:val="left" w:pos="0"/>
        </w:tabs>
        <w:spacing w:after="0" w:line="360" w:lineRule="auto"/>
        <w:jc w:val="both"/>
        <w:rPr>
          <w:rFonts w:ascii="Times New Roman" w:hAnsi="Times New Roman"/>
          <w:sz w:val="24"/>
          <w:szCs w:val="24"/>
        </w:rPr>
      </w:pPr>
      <w:r>
        <w:rPr>
          <w:rFonts w:ascii="Times New Roman" w:hAnsi="Times New Roman"/>
          <w:b/>
          <w:bCs/>
          <w:sz w:val="24"/>
          <w:szCs w:val="24"/>
        </w:rPr>
        <w:t>İ</w:t>
      </w:r>
      <w:r w:rsidR="00813787" w:rsidRPr="008F159D">
        <w:rPr>
          <w:rFonts w:ascii="Times New Roman" w:hAnsi="Times New Roman"/>
          <w:sz w:val="24"/>
          <w:szCs w:val="24"/>
        </w:rPr>
        <w:t>nsana saygı esası uygulanır; çalışan ve hizmet alanların beklenti, duygu ve düşüncelerine değer verilir,</w:t>
      </w:r>
    </w:p>
    <w:p w:rsidR="00813787" w:rsidRPr="008F159D" w:rsidRDefault="00813787" w:rsidP="00813787">
      <w:pPr>
        <w:numPr>
          <w:ilvl w:val="0"/>
          <w:numId w:val="11"/>
        </w:numPr>
        <w:tabs>
          <w:tab w:val="left" w:pos="360"/>
          <w:tab w:val="left" w:pos="720"/>
          <w:tab w:val="left" w:pos="3420"/>
        </w:tabs>
        <w:spacing w:after="0" w:line="360" w:lineRule="auto"/>
        <w:jc w:val="both"/>
        <w:rPr>
          <w:rFonts w:ascii="Times New Roman" w:hAnsi="Times New Roman"/>
          <w:sz w:val="24"/>
          <w:szCs w:val="24"/>
        </w:rPr>
      </w:pPr>
      <w:r w:rsidRPr="008F159D">
        <w:rPr>
          <w:rFonts w:ascii="Times New Roman" w:hAnsi="Times New Roman"/>
          <w:sz w:val="24"/>
          <w:szCs w:val="24"/>
        </w:rPr>
        <w:t xml:space="preserve">Kurumsal ve bireysel gelişmenin “Sürekli Eğitim ve İyileştirme” </w:t>
      </w:r>
      <w:r w:rsidR="00D933CC">
        <w:rPr>
          <w:rFonts w:ascii="Times New Roman" w:hAnsi="Times New Roman"/>
          <w:sz w:val="24"/>
          <w:szCs w:val="24"/>
        </w:rPr>
        <w:t xml:space="preserve">ile </w:t>
      </w:r>
      <w:r w:rsidRPr="008F159D">
        <w:rPr>
          <w:rFonts w:ascii="Times New Roman" w:hAnsi="Times New Roman"/>
          <w:sz w:val="24"/>
          <w:szCs w:val="24"/>
        </w:rPr>
        <w:t>gerçekleşeceğine inanılır ve bu doğrultuda eğitim ve iyileştirme sonuçları en etkin şekilde değerlendirilir,</w:t>
      </w:r>
    </w:p>
    <w:p w:rsidR="00813787" w:rsidRPr="008F159D" w:rsidRDefault="001B1339" w:rsidP="00813787">
      <w:pPr>
        <w:numPr>
          <w:ilvl w:val="0"/>
          <w:numId w:val="11"/>
        </w:numPr>
        <w:tabs>
          <w:tab w:val="left" w:pos="360"/>
          <w:tab w:val="left" w:pos="720"/>
          <w:tab w:val="left" w:pos="3420"/>
        </w:tabs>
        <w:spacing w:after="0" w:line="360" w:lineRule="auto"/>
        <w:jc w:val="both"/>
        <w:rPr>
          <w:rFonts w:ascii="Times New Roman" w:hAnsi="Times New Roman"/>
          <w:sz w:val="24"/>
          <w:szCs w:val="24"/>
        </w:rPr>
      </w:pPr>
      <w:r>
        <w:rPr>
          <w:rFonts w:ascii="Times New Roman" w:hAnsi="Times New Roman"/>
          <w:sz w:val="24"/>
          <w:szCs w:val="24"/>
        </w:rPr>
        <w:t>E</w:t>
      </w:r>
      <w:r w:rsidR="00813787" w:rsidRPr="008F159D">
        <w:rPr>
          <w:rFonts w:ascii="Times New Roman" w:hAnsi="Times New Roman"/>
          <w:sz w:val="24"/>
          <w:szCs w:val="24"/>
        </w:rPr>
        <w:t>tkililik ve verimliliğin ekip çal</w:t>
      </w:r>
      <w:r>
        <w:rPr>
          <w:rFonts w:ascii="Times New Roman" w:hAnsi="Times New Roman"/>
          <w:sz w:val="24"/>
          <w:szCs w:val="24"/>
        </w:rPr>
        <w:t>ışmalarıyla sağlanacağı</w:t>
      </w:r>
      <w:r w:rsidR="00813787" w:rsidRPr="008F159D">
        <w:rPr>
          <w:rFonts w:ascii="Times New Roman" w:hAnsi="Times New Roman"/>
          <w:sz w:val="24"/>
          <w:szCs w:val="24"/>
        </w:rPr>
        <w:t xml:space="preserve"> kabullenilerek </w:t>
      </w:r>
      <w:r>
        <w:rPr>
          <w:rFonts w:ascii="Times New Roman" w:hAnsi="Times New Roman"/>
          <w:sz w:val="24"/>
          <w:szCs w:val="24"/>
        </w:rPr>
        <w:t>ekip çalışmalarına gereken önem</w:t>
      </w:r>
      <w:r w:rsidR="00813787" w:rsidRPr="008F159D">
        <w:rPr>
          <w:rFonts w:ascii="Times New Roman" w:hAnsi="Times New Roman"/>
          <w:sz w:val="24"/>
          <w:szCs w:val="24"/>
        </w:rPr>
        <w:t xml:space="preserve"> verilir,</w:t>
      </w:r>
    </w:p>
    <w:p w:rsidR="00813787" w:rsidRPr="008F159D" w:rsidRDefault="00813787" w:rsidP="00813787">
      <w:pPr>
        <w:numPr>
          <w:ilvl w:val="0"/>
          <w:numId w:val="11"/>
        </w:numPr>
        <w:tabs>
          <w:tab w:val="left" w:pos="360"/>
          <w:tab w:val="left" w:pos="720"/>
          <w:tab w:val="left" w:pos="3420"/>
        </w:tabs>
        <w:spacing w:after="0" w:line="360" w:lineRule="auto"/>
        <w:jc w:val="both"/>
        <w:rPr>
          <w:rFonts w:ascii="Times New Roman" w:hAnsi="Times New Roman"/>
          <w:sz w:val="24"/>
          <w:szCs w:val="24"/>
        </w:rPr>
      </w:pPr>
      <w:r w:rsidRPr="008F159D">
        <w:rPr>
          <w:rFonts w:ascii="Times New Roman" w:hAnsi="Times New Roman"/>
          <w:sz w:val="24"/>
          <w:szCs w:val="24"/>
        </w:rPr>
        <w:t>K</w:t>
      </w:r>
      <w:r w:rsidR="00B43987">
        <w:rPr>
          <w:rFonts w:ascii="Times New Roman" w:hAnsi="Times New Roman"/>
          <w:sz w:val="24"/>
          <w:szCs w:val="24"/>
        </w:rPr>
        <w:t>urumsal ve bireysel gelişmenin</w:t>
      </w:r>
      <w:r w:rsidRPr="008F159D">
        <w:rPr>
          <w:rFonts w:ascii="Times New Roman" w:hAnsi="Times New Roman"/>
          <w:sz w:val="24"/>
          <w:szCs w:val="24"/>
        </w:rPr>
        <w:t xml:space="preserve"> bilimsel verilerin</w:t>
      </w:r>
      <w:r w:rsidR="00B43987">
        <w:rPr>
          <w:rFonts w:ascii="Times New Roman" w:hAnsi="Times New Roman"/>
          <w:sz w:val="24"/>
          <w:szCs w:val="24"/>
        </w:rPr>
        <w:t xml:space="preserve"> uygulanmasıyla</w:t>
      </w:r>
      <w:r w:rsidRPr="008F159D">
        <w:rPr>
          <w:rFonts w:ascii="Times New Roman" w:hAnsi="Times New Roman"/>
          <w:sz w:val="24"/>
          <w:szCs w:val="24"/>
        </w:rPr>
        <w:t xml:space="preserve"> sağlanacağına inanılır,</w:t>
      </w:r>
    </w:p>
    <w:p w:rsidR="00813787" w:rsidRPr="008F159D" w:rsidRDefault="00813787" w:rsidP="00813787">
      <w:pPr>
        <w:numPr>
          <w:ilvl w:val="0"/>
          <w:numId w:val="11"/>
        </w:numPr>
        <w:spacing w:after="0" w:line="360" w:lineRule="auto"/>
        <w:jc w:val="both"/>
        <w:rPr>
          <w:rFonts w:ascii="Times New Roman" w:hAnsi="Times New Roman"/>
          <w:sz w:val="24"/>
          <w:szCs w:val="24"/>
        </w:rPr>
      </w:pPr>
      <w:r w:rsidRPr="008F159D">
        <w:rPr>
          <w:rFonts w:ascii="Times New Roman" w:hAnsi="Times New Roman"/>
          <w:sz w:val="24"/>
          <w:szCs w:val="24"/>
        </w:rPr>
        <w:t>Personelin tüm potansiyelini kullanabileceği çalışma ortamı sağlanır,</w:t>
      </w:r>
    </w:p>
    <w:p w:rsidR="00813787" w:rsidRPr="008F159D" w:rsidRDefault="00813787" w:rsidP="00813787">
      <w:pPr>
        <w:numPr>
          <w:ilvl w:val="0"/>
          <w:numId w:val="11"/>
        </w:numPr>
        <w:spacing w:after="0" w:line="360" w:lineRule="auto"/>
        <w:jc w:val="both"/>
        <w:rPr>
          <w:rFonts w:ascii="Times New Roman" w:hAnsi="Times New Roman"/>
          <w:sz w:val="24"/>
          <w:szCs w:val="24"/>
        </w:rPr>
      </w:pPr>
      <w:r w:rsidRPr="008F159D">
        <w:rPr>
          <w:rFonts w:ascii="Times New Roman" w:hAnsi="Times New Roman"/>
          <w:sz w:val="24"/>
          <w:szCs w:val="24"/>
        </w:rPr>
        <w:t>Çalışanlara problemin bir parçası olmak yerine, çözümün bir parçası olunması anlayışı benimsetilir,</w:t>
      </w:r>
    </w:p>
    <w:p w:rsidR="00813787" w:rsidRPr="008F159D" w:rsidRDefault="00084A9F" w:rsidP="00813787">
      <w:pPr>
        <w:numPr>
          <w:ilvl w:val="0"/>
          <w:numId w:val="11"/>
        </w:numPr>
        <w:spacing w:after="0" w:line="360" w:lineRule="auto"/>
        <w:jc w:val="both"/>
        <w:rPr>
          <w:rFonts w:ascii="Times New Roman" w:hAnsi="Times New Roman"/>
          <w:sz w:val="24"/>
          <w:szCs w:val="24"/>
        </w:rPr>
      </w:pPr>
      <w:r>
        <w:rPr>
          <w:rFonts w:ascii="Times New Roman" w:hAnsi="Times New Roman"/>
          <w:sz w:val="24"/>
          <w:szCs w:val="24"/>
        </w:rPr>
        <w:t>“Değişmeyen tek şey değişimin kendisidir” ilkesiyle hareket edilir,</w:t>
      </w:r>
    </w:p>
    <w:p w:rsidR="00813787" w:rsidRPr="008F159D" w:rsidRDefault="00813787" w:rsidP="00813787">
      <w:pPr>
        <w:numPr>
          <w:ilvl w:val="0"/>
          <w:numId w:val="11"/>
        </w:numPr>
        <w:spacing w:after="0" w:line="360" w:lineRule="auto"/>
        <w:jc w:val="both"/>
        <w:rPr>
          <w:rFonts w:ascii="Times New Roman" w:hAnsi="Times New Roman"/>
          <w:sz w:val="24"/>
          <w:szCs w:val="24"/>
        </w:rPr>
      </w:pPr>
      <w:r w:rsidRPr="008F159D">
        <w:rPr>
          <w:rFonts w:ascii="Times New Roman" w:hAnsi="Times New Roman"/>
          <w:sz w:val="24"/>
          <w:szCs w:val="24"/>
        </w:rPr>
        <w:t>Kurumsal ve bireysel amaçlar arasında denge sağlanarak çalışanların iş doyumu göz önünde bulundurulur,</w:t>
      </w:r>
    </w:p>
    <w:p w:rsidR="00813787" w:rsidRPr="008F159D" w:rsidRDefault="00813787" w:rsidP="00813787">
      <w:pPr>
        <w:numPr>
          <w:ilvl w:val="0"/>
          <w:numId w:val="11"/>
        </w:numPr>
        <w:spacing w:after="0" w:line="360" w:lineRule="auto"/>
        <w:jc w:val="both"/>
        <w:rPr>
          <w:rFonts w:ascii="Times New Roman" w:hAnsi="Times New Roman"/>
          <w:sz w:val="24"/>
          <w:szCs w:val="24"/>
        </w:rPr>
      </w:pPr>
      <w:r w:rsidRPr="008F159D">
        <w:rPr>
          <w:rFonts w:ascii="Times New Roman" w:hAnsi="Times New Roman"/>
          <w:sz w:val="24"/>
          <w:szCs w:val="24"/>
        </w:rPr>
        <w:t>Kurum personelimiz, asli görevleri gereği yapmaları gereken iş ve işleml</w:t>
      </w:r>
      <w:r w:rsidR="000842D9">
        <w:rPr>
          <w:rFonts w:ascii="Times New Roman" w:hAnsi="Times New Roman"/>
          <w:sz w:val="24"/>
          <w:szCs w:val="24"/>
        </w:rPr>
        <w:t>eri fedakârca gerçekleştirirler.</w:t>
      </w:r>
    </w:p>
    <w:p w:rsidR="0085505C" w:rsidRPr="00944862" w:rsidRDefault="0085505C" w:rsidP="00944862">
      <w:pPr>
        <w:tabs>
          <w:tab w:val="left" w:pos="2700"/>
        </w:tabs>
        <w:spacing w:after="0" w:line="360" w:lineRule="auto"/>
        <w:rPr>
          <w:rFonts w:ascii="Times New Roman" w:hAnsi="Times New Roman"/>
          <w:bCs/>
          <w:sz w:val="24"/>
          <w:szCs w:val="24"/>
        </w:rPr>
      </w:pPr>
    </w:p>
    <w:p w:rsidR="00EC4F8C" w:rsidRDefault="00EC4F8C" w:rsidP="0085505C">
      <w:pPr>
        <w:spacing w:after="0" w:line="360" w:lineRule="auto"/>
        <w:jc w:val="both"/>
        <w:rPr>
          <w:rFonts w:ascii="Times New Roman" w:eastAsia="Times New Roman" w:hAnsi="Times New Roman"/>
          <w:b/>
          <w:bCs/>
          <w:sz w:val="24"/>
          <w:szCs w:val="24"/>
        </w:rPr>
      </w:pPr>
    </w:p>
    <w:p w:rsidR="00EC4F8C" w:rsidRDefault="00EC4F8C" w:rsidP="0085505C">
      <w:pPr>
        <w:spacing w:after="0" w:line="360" w:lineRule="auto"/>
        <w:jc w:val="both"/>
        <w:rPr>
          <w:rFonts w:ascii="Times New Roman" w:eastAsia="Times New Roman" w:hAnsi="Times New Roman"/>
          <w:b/>
          <w:bCs/>
          <w:sz w:val="24"/>
          <w:szCs w:val="24"/>
        </w:rPr>
      </w:pPr>
    </w:p>
    <w:p w:rsidR="00EC4F8C" w:rsidRDefault="00EC4F8C" w:rsidP="0085505C">
      <w:pPr>
        <w:spacing w:after="0" w:line="360" w:lineRule="auto"/>
        <w:jc w:val="both"/>
        <w:rPr>
          <w:rFonts w:ascii="Times New Roman" w:eastAsia="Times New Roman" w:hAnsi="Times New Roman"/>
          <w:b/>
          <w:bCs/>
          <w:sz w:val="24"/>
          <w:szCs w:val="24"/>
        </w:rPr>
      </w:pPr>
    </w:p>
    <w:p w:rsidR="00813787" w:rsidRPr="008F159D" w:rsidRDefault="00813787" w:rsidP="0085505C">
      <w:pPr>
        <w:spacing w:after="0" w:line="360" w:lineRule="auto"/>
        <w:jc w:val="both"/>
        <w:rPr>
          <w:rFonts w:ascii="Times New Roman" w:eastAsia="Times New Roman" w:hAnsi="Times New Roman"/>
          <w:b/>
          <w:bCs/>
          <w:sz w:val="24"/>
          <w:szCs w:val="24"/>
        </w:rPr>
      </w:pPr>
      <w:r w:rsidRPr="008F159D">
        <w:rPr>
          <w:rFonts w:ascii="Times New Roman" w:eastAsia="Times New Roman" w:hAnsi="Times New Roman"/>
          <w:b/>
          <w:bCs/>
          <w:sz w:val="24"/>
          <w:szCs w:val="24"/>
        </w:rPr>
        <w:lastRenderedPageBreak/>
        <w:t>B. STRATEJİK PLAN GENEL TABLOSU</w:t>
      </w:r>
    </w:p>
    <w:p w:rsidR="00813787" w:rsidRPr="008F159D" w:rsidRDefault="00813787" w:rsidP="00813787">
      <w:pPr>
        <w:spacing w:after="0" w:line="360" w:lineRule="auto"/>
        <w:ind w:firstLine="709"/>
        <w:jc w:val="both"/>
        <w:rPr>
          <w:rFonts w:ascii="Times New Roman" w:hAnsi="Times New Roman"/>
          <w:sz w:val="24"/>
          <w:szCs w:val="24"/>
        </w:rPr>
      </w:pPr>
    </w:p>
    <w:p w:rsidR="00813787" w:rsidRPr="008F159D" w:rsidRDefault="00813787" w:rsidP="00813787">
      <w:pPr>
        <w:spacing w:after="0" w:line="360" w:lineRule="auto"/>
        <w:ind w:firstLine="709"/>
        <w:jc w:val="both"/>
        <w:rPr>
          <w:rFonts w:ascii="Times New Roman" w:hAnsi="Times New Roman"/>
          <w:b/>
          <w:sz w:val="24"/>
          <w:szCs w:val="24"/>
        </w:rPr>
      </w:pPr>
      <w:r w:rsidRPr="008F159D">
        <w:rPr>
          <w:rFonts w:ascii="Times New Roman" w:hAnsi="Times New Roman"/>
          <w:b/>
          <w:sz w:val="24"/>
          <w:szCs w:val="24"/>
        </w:rPr>
        <w:t>STRATEJİK AMAÇ-1</w:t>
      </w:r>
    </w:p>
    <w:p w:rsidR="00813787" w:rsidRPr="008F159D" w:rsidRDefault="00813787" w:rsidP="00813787">
      <w:pPr>
        <w:spacing w:after="0" w:line="360" w:lineRule="auto"/>
        <w:ind w:firstLine="709"/>
        <w:jc w:val="both"/>
        <w:rPr>
          <w:rFonts w:ascii="Times New Roman" w:hAnsi="Times New Roman"/>
          <w:sz w:val="24"/>
          <w:szCs w:val="24"/>
        </w:rPr>
      </w:pPr>
      <w:r w:rsidRPr="008F159D">
        <w:rPr>
          <w:rFonts w:ascii="Times New Roman" w:hAnsi="Times New Roman"/>
          <w:sz w:val="24"/>
          <w:szCs w:val="24"/>
        </w:rPr>
        <w:t xml:space="preserve">Demografik, sosyal, kültürel ve ekonomik farklılıkların ortaya çıkardığı dezavantajlardan etkilenmeksizin, </w:t>
      </w:r>
      <w:r w:rsidR="003A3D66">
        <w:rPr>
          <w:rFonts w:ascii="Times New Roman" w:hAnsi="Times New Roman"/>
          <w:sz w:val="24"/>
          <w:szCs w:val="24"/>
        </w:rPr>
        <w:t>kayıt bölgemizdeki</w:t>
      </w:r>
      <w:r w:rsidRPr="008F159D">
        <w:rPr>
          <w:rFonts w:ascii="Times New Roman" w:hAnsi="Times New Roman"/>
          <w:sz w:val="24"/>
          <w:szCs w:val="24"/>
        </w:rPr>
        <w:t xml:space="preserve"> her bireyin eğitime eşit ve adil olarak ulaşabilmesini ve bu eğitimi tamamlayabilmesini sağlamak.</w:t>
      </w:r>
    </w:p>
    <w:p w:rsidR="00813787" w:rsidRDefault="00813787" w:rsidP="00813787">
      <w:pPr>
        <w:spacing w:after="0" w:line="360" w:lineRule="auto"/>
        <w:ind w:firstLine="709"/>
        <w:jc w:val="both"/>
        <w:rPr>
          <w:rFonts w:ascii="Times New Roman" w:hAnsi="Times New Roman"/>
          <w:sz w:val="24"/>
          <w:szCs w:val="24"/>
        </w:rPr>
      </w:pPr>
      <w:r w:rsidRPr="008F159D">
        <w:rPr>
          <w:rFonts w:ascii="Times New Roman" w:hAnsi="Times New Roman"/>
          <w:b/>
          <w:bCs/>
          <w:sz w:val="24"/>
          <w:szCs w:val="24"/>
        </w:rPr>
        <w:t xml:space="preserve">Stratejik Hedef 1.1: </w:t>
      </w:r>
      <w:r w:rsidRPr="002C3789">
        <w:rPr>
          <w:rFonts w:ascii="Times New Roman" w:hAnsi="Times New Roman"/>
          <w:sz w:val="24"/>
          <w:szCs w:val="24"/>
        </w:rPr>
        <w:t xml:space="preserve">Plan dönemi sonuna kadar </w:t>
      </w:r>
      <w:r w:rsidR="00E25A78" w:rsidRPr="002C3789">
        <w:rPr>
          <w:rFonts w:ascii="Times New Roman" w:hAnsi="Times New Roman"/>
          <w:sz w:val="24"/>
          <w:szCs w:val="24"/>
        </w:rPr>
        <w:t>kayıt bölgemizde</w:t>
      </w:r>
      <w:r w:rsidRPr="002C3789">
        <w:rPr>
          <w:rFonts w:ascii="Times New Roman" w:hAnsi="Times New Roman"/>
          <w:sz w:val="24"/>
          <w:szCs w:val="24"/>
        </w:rPr>
        <w:t xml:space="preserve"> bulunan her bireyin eğitim ve öğretimin </w:t>
      </w:r>
      <w:r w:rsidR="00E25A78" w:rsidRPr="002C3789">
        <w:rPr>
          <w:rFonts w:ascii="Times New Roman" w:hAnsi="Times New Roman"/>
          <w:sz w:val="24"/>
          <w:szCs w:val="24"/>
        </w:rPr>
        <w:t>ilgili kademesinde</w:t>
      </w:r>
      <w:r w:rsidRPr="002C3789">
        <w:rPr>
          <w:rFonts w:ascii="Times New Roman" w:hAnsi="Times New Roman"/>
          <w:sz w:val="24"/>
          <w:szCs w:val="24"/>
        </w:rPr>
        <w:t xml:space="preserve"> devamsızlık, sınıf </w:t>
      </w:r>
      <w:r w:rsidR="00E25A78" w:rsidRPr="002C3789">
        <w:rPr>
          <w:rFonts w:ascii="Times New Roman" w:hAnsi="Times New Roman"/>
          <w:sz w:val="24"/>
          <w:szCs w:val="24"/>
        </w:rPr>
        <w:t>tekrarı ve okul terk</w:t>
      </w:r>
      <w:r w:rsidRPr="002C3789">
        <w:rPr>
          <w:rFonts w:ascii="Times New Roman" w:hAnsi="Times New Roman"/>
          <w:sz w:val="24"/>
          <w:szCs w:val="24"/>
        </w:rPr>
        <w:t xml:space="preserve"> oranlarını azaltmak.</w:t>
      </w:r>
    </w:p>
    <w:p w:rsidR="00813787" w:rsidRPr="008F159D" w:rsidRDefault="00813787" w:rsidP="00813787">
      <w:pPr>
        <w:spacing w:after="0" w:line="360" w:lineRule="auto"/>
        <w:ind w:firstLine="709"/>
        <w:jc w:val="both"/>
        <w:rPr>
          <w:rFonts w:ascii="Times New Roman" w:hAnsi="Times New Roman"/>
          <w:sz w:val="24"/>
          <w:szCs w:val="24"/>
        </w:rPr>
      </w:pPr>
    </w:p>
    <w:p w:rsidR="00813787" w:rsidRPr="008F159D" w:rsidRDefault="00813787" w:rsidP="00813787">
      <w:pPr>
        <w:spacing w:after="0" w:line="360" w:lineRule="auto"/>
        <w:ind w:firstLine="709"/>
        <w:jc w:val="both"/>
        <w:rPr>
          <w:rFonts w:ascii="Times New Roman" w:hAnsi="Times New Roman"/>
          <w:b/>
          <w:sz w:val="24"/>
          <w:szCs w:val="24"/>
        </w:rPr>
      </w:pPr>
      <w:r w:rsidRPr="008F159D">
        <w:rPr>
          <w:rFonts w:ascii="Times New Roman" w:hAnsi="Times New Roman"/>
          <w:b/>
          <w:sz w:val="24"/>
          <w:szCs w:val="24"/>
        </w:rPr>
        <w:t>STRATEJİK AMAÇ-2</w:t>
      </w:r>
    </w:p>
    <w:p w:rsidR="00813787" w:rsidRPr="008F159D" w:rsidRDefault="00813787" w:rsidP="00813787">
      <w:pPr>
        <w:spacing w:after="0" w:line="360" w:lineRule="auto"/>
        <w:ind w:firstLine="709"/>
        <w:jc w:val="both"/>
        <w:rPr>
          <w:rFonts w:ascii="Times New Roman" w:hAnsi="Times New Roman"/>
          <w:sz w:val="24"/>
          <w:szCs w:val="24"/>
        </w:rPr>
      </w:pPr>
      <w:r w:rsidRPr="008F159D">
        <w:rPr>
          <w:rFonts w:ascii="Times New Roman" w:hAnsi="Times New Roman"/>
          <w:sz w:val="24"/>
          <w:szCs w:val="24"/>
        </w:rPr>
        <w:t xml:space="preserve">Eğitim ve öğretimin </w:t>
      </w:r>
      <w:r w:rsidR="0056149E">
        <w:rPr>
          <w:rFonts w:ascii="Times New Roman" w:hAnsi="Times New Roman"/>
          <w:sz w:val="24"/>
          <w:szCs w:val="24"/>
        </w:rPr>
        <w:t xml:space="preserve">ilgili </w:t>
      </w:r>
      <w:r w:rsidRPr="008F159D">
        <w:rPr>
          <w:rFonts w:ascii="Times New Roman" w:hAnsi="Times New Roman"/>
          <w:sz w:val="24"/>
          <w:szCs w:val="24"/>
        </w:rPr>
        <w:t>kademelerinde; ruhsal ve fiziksel gelişim süreçleri dikkate alınarak, ulusal ve uluslararası ölçütlerde düzenlenen sportif, sanatsal ve kültürel aktiviteler eşliğinde; akademik bilgi ve iletişim teknolojileri alanında ilgi ve yeteneğine göre beceri, tutum ve davranış geliştirebilen, dil becerileri yüksek, iletişime ve öğrenmeye açık, özgüven sahibi, girişimci, yenilikçi ve yaratıcı bireylerin yetişmesini sağlamak.</w:t>
      </w:r>
    </w:p>
    <w:p w:rsidR="00813787" w:rsidRPr="008F159D" w:rsidRDefault="00813787" w:rsidP="00813787">
      <w:pPr>
        <w:spacing w:after="0" w:line="360" w:lineRule="auto"/>
        <w:ind w:firstLine="708"/>
        <w:jc w:val="both"/>
        <w:rPr>
          <w:rFonts w:ascii="Times New Roman" w:hAnsi="Times New Roman"/>
          <w:sz w:val="24"/>
          <w:szCs w:val="24"/>
        </w:rPr>
      </w:pPr>
      <w:r w:rsidRPr="008F159D">
        <w:rPr>
          <w:rFonts w:ascii="Times New Roman" w:hAnsi="Times New Roman"/>
          <w:b/>
          <w:sz w:val="24"/>
          <w:szCs w:val="24"/>
        </w:rPr>
        <w:t xml:space="preserve">Stratejik Hedef 2.1: </w:t>
      </w:r>
      <w:r w:rsidRPr="008F159D">
        <w:rPr>
          <w:rFonts w:ascii="Times New Roman" w:hAnsi="Times New Roman"/>
          <w:sz w:val="24"/>
          <w:szCs w:val="24"/>
        </w:rPr>
        <w:t xml:space="preserve">Öğrencilerin akademik başarıları ve öğrenme kazanımları dikkate alınarak, </w:t>
      </w:r>
      <w:r w:rsidR="00A20847">
        <w:rPr>
          <w:rFonts w:ascii="Times New Roman" w:hAnsi="Times New Roman"/>
          <w:sz w:val="24"/>
          <w:szCs w:val="24"/>
        </w:rPr>
        <w:t>öğrenciler</w:t>
      </w:r>
      <w:r w:rsidRPr="008F159D">
        <w:rPr>
          <w:rFonts w:ascii="Times New Roman" w:hAnsi="Times New Roman"/>
          <w:sz w:val="24"/>
          <w:szCs w:val="24"/>
        </w:rPr>
        <w:t xml:space="preserve"> arasındaki başarı düzeyi farklılıklarını azaltmak ve eğitim kalitesini yükseltmek.</w:t>
      </w:r>
    </w:p>
    <w:p w:rsidR="004F316B" w:rsidRDefault="004F316B" w:rsidP="00813787">
      <w:pPr>
        <w:spacing w:after="0" w:line="360" w:lineRule="auto"/>
        <w:ind w:firstLine="709"/>
        <w:jc w:val="both"/>
        <w:rPr>
          <w:rFonts w:ascii="Times New Roman" w:hAnsi="Times New Roman"/>
          <w:b/>
          <w:sz w:val="24"/>
          <w:szCs w:val="24"/>
        </w:rPr>
      </w:pPr>
    </w:p>
    <w:p w:rsidR="00813787" w:rsidRDefault="00813787" w:rsidP="00813787">
      <w:pPr>
        <w:spacing w:after="0" w:line="360" w:lineRule="auto"/>
        <w:ind w:firstLine="709"/>
        <w:jc w:val="both"/>
        <w:rPr>
          <w:rFonts w:ascii="Times New Roman" w:hAnsi="Times New Roman"/>
          <w:b/>
          <w:sz w:val="24"/>
          <w:szCs w:val="24"/>
        </w:rPr>
      </w:pPr>
      <w:r w:rsidRPr="008F159D">
        <w:rPr>
          <w:rFonts w:ascii="Times New Roman" w:hAnsi="Times New Roman"/>
          <w:b/>
          <w:sz w:val="24"/>
          <w:szCs w:val="24"/>
        </w:rPr>
        <w:t>STRATEJİK AMAÇ-3</w:t>
      </w:r>
    </w:p>
    <w:p w:rsidR="00813787" w:rsidRPr="008F159D" w:rsidRDefault="00813787" w:rsidP="00813787">
      <w:pPr>
        <w:spacing w:after="0" w:line="360" w:lineRule="auto"/>
        <w:ind w:firstLine="709"/>
        <w:jc w:val="both"/>
        <w:rPr>
          <w:rFonts w:ascii="Times New Roman" w:hAnsi="Times New Roman"/>
          <w:sz w:val="24"/>
          <w:szCs w:val="24"/>
        </w:rPr>
      </w:pPr>
      <w:r w:rsidRPr="008F159D">
        <w:rPr>
          <w:rFonts w:ascii="Times New Roman" w:hAnsi="Times New Roman"/>
          <w:sz w:val="24"/>
          <w:szCs w:val="24"/>
        </w:rPr>
        <w:t>İş analizleri, görev tanımları ve personel yeterlilikleri doğrultusunda etkin insan kaynağı planlamasının yapıldığı; bilgi ve iletişim teknolojileri desteğiyle beşeri, fiziki ve mali yapının verimli bir şekilde kullanıldığı sistemi oluşturarak kurumsal kapasiteyi geliştirmek.</w:t>
      </w:r>
    </w:p>
    <w:p w:rsidR="00813787" w:rsidRPr="008F159D" w:rsidRDefault="00813787" w:rsidP="00813787">
      <w:pPr>
        <w:spacing w:after="0" w:line="360" w:lineRule="auto"/>
        <w:ind w:firstLine="709"/>
        <w:jc w:val="both"/>
        <w:rPr>
          <w:rFonts w:ascii="Times New Roman" w:hAnsi="Times New Roman"/>
          <w:sz w:val="24"/>
          <w:szCs w:val="24"/>
        </w:rPr>
      </w:pPr>
      <w:r w:rsidRPr="008F159D">
        <w:rPr>
          <w:rFonts w:ascii="Times New Roman" w:hAnsi="Times New Roman"/>
          <w:b/>
          <w:sz w:val="24"/>
          <w:szCs w:val="24"/>
        </w:rPr>
        <w:t xml:space="preserve">Stratejik Hedef 3.1: </w:t>
      </w:r>
      <w:r w:rsidR="00190DED">
        <w:rPr>
          <w:rFonts w:ascii="Times New Roman" w:hAnsi="Times New Roman"/>
          <w:sz w:val="24"/>
          <w:szCs w:val="24"/>
        </w:rPr>
        <w:t>İşlevsel insan kaynakları planlamasıyla</w:t>
      </w:r>
      <w:r w:rsidRPr="008F159D">
        <w:rPr>
          <w:rFonts w:ascii="Times New Roman" w:hAnsi="Times New Roman"/>
          <w:sz w:val="24"/>
          <w:szCs w:val="24"/>
        </w:rPr>
        <w:t>, kurumumuzda görev yapan yönetici ve personelin iş tanımları dâhilinde mesleki yeterliliğini arttırmak.</w:t>
      </w:r>
    </w:p>
    <w:p w:rsidR="00813787" w:rsidRPr="008F159D" w:rsidRDefault="00813787" w:rsidP="00813787">
      <w:pPr>
        <w:spacing w:after="0" w:line="360" w:lineRule="auto"/>
        <w:ind w:firstLine="709"/>
        <w:jc w:val="both"/>
        <w:rPr>
          <w:rFonts w:ascii="Times New Roman" w:hAnsi="Times New Roman"/>
          <w:b/>
          <w:sz w:val="24"/>
          <w:szCs w:val="24"/>
        </w:rPr>
      </w:pPr>
      <w:r w:rsidRPr="008F159D">
        <w:rPr>
          <w:rFonts w:ascii="Times New Roman" w:hAnsi="Times New Roman"/>
          <w:b/>
          <w:sz w:val="24"/>
          <w:szCs w:val="24"/>
        </w:rPr>
        <w:t>Stratejik Hedef 3.2:</w:t>
      </w:r>
      <w:r w:rsidR="009D0A1D">
        <w:rPr>
          <w:rFonts w:ascii="Times New Roman" w:hAnsi="Times New Roman"/>
          <w:b/>
          <w:sz w:val="24"/>
          <w:szCs w:val="24"/>
        </w:rPr>
        <w:t xml:space="preserve"> </w:t>
      </w:r>
      <w:r w:rsidRPr="008F159D">
        <w:rPr>
          <w:rFonts w:ascii="Times New Roman" w:hAnsi="Times New Roman"/>
          <w:sz w:val="24"/>
          <w:szCs w:val="24"/>
        </w:rPr>
        <w:t xml:space="preserve">Plan dönemi sonuna kadar kurumumuzun finansal kaynaklarının etkin </w:t>
      </w:r>
      <w:r w:rsidR="00390829">
        <w:rPr>
          <w:rFonts w:ascii="Times New Roman" w:hAnsi="Times New Roman"/>
          <w:sz w:val="24"/>
          <w:szCs w:val="24"/>
        </w:rPr>
        <w:t>kullanımıyla</w:t>
      </w:r>
      <w:r w:rsidRPr="008F159D">
        <w:rPr>
          <w:rFonts w:ascii="Times New Roman" w:hAnsi="Times New Roman"/>
          <w:sz w:val="24"/>
          <w:szCs w:val="24"/>
        </w:rPr>
        <w:t xml:space="preserve"> </w:t>
      </w:r>
      <w:r w:rsidR="00390829">
        <w:rPr>
          <w:rFonts w:ascii="Times New Roman" w:hAnsi="Times New Roman"/>
          <w:sz w:val="24"/>
          <w:szCs w:val="24"/>
        </w:rPr>
        <w:t>alt yapı ve donatım ihtiyaçlarımızı</w:t>
      </w:r>
      <w:r w:rsidRPr="008F159D">
        <w:rPr>
          <w:rFonts w:ascii="Times New Roman" w:hAnsi="Times New Roman"/>
          <w:sz w:val="24"/>
          <w:szCs w:val="24"/>
        </w:rPr>
        <w:t xml:space="preserve"> karşılamak.</w:t>
      </w:r>
    </w:p>
    <w:p w:rsidR="00813787" w:rsidRPr="008F159D" w:rsidRDefault="00813787" w:rsidP="00813787">
      <w:pPr>
        <w:spacing w:after="0" w:line="360" w:lineRule="auto"/>
        <w:ind w:firstLine="709"/>
        <w:jc w:val="both"/>
        <w:rPr>
          <w:rFonts w:ascii="Times New Roman" w:hAnsi="Times New Roman"/>
          <w:b/>
          <w:sz w:val="24"/>
          <w:szCs w:val="24"/>
        </w:rPr>
      </w:pPr>
      <w:r w:rsidRPr="008F159D">
        <w:rPr>
          <w:rFonts w:ascii="Times New Roman" w:hAnsi="Times New Roman"/>
          <w:b/>
          <w:sz w:val="24"/>
          <w:szCs w:val="24"/>
        </w:rPr>
        <w:t>Stratejik Hedef 3.3:</w:t>
      </w:r>
      <w:r w:rsidR="009D0A1D">
        <w:rPr>
          <w:rFonts w:ascii="Times New Roman" w:hAnsi="Times New Roman"/>
          <w:b/>
          <w:sz w:val="24"/>
          <w:szCs w:val="24"/>
        </w:rPr>
        <w:t xml:space="preserve"> </w:t>
      </w:r>
      <w:r w:rsidRPr="008F159D">
        <w:rPr>
          <w:rFonts w:ascii="Times New Roman" w:hAnsi="Times New Roman"/>
          <w:sz w:val="24"/>
          <w:szCs w:val="24"/>
        </w:rPr>
        <w:t>Etkin bir izleme ve değerlendirme sistemiyle desteklenen, bürokrasinin azaltıldığı, çoğulcu, katılımc</w:t>
      </w:r>
      <w:r w:rsidR="003E5D5A">
        <w:rPr>
          <w:rFonts w:ascii="Times New Roman" w:hAnsi="Times New Roman"/>
          <w:sz w:val="24"/>
          <w:szCs w:val="24"/>
        </w:rPr>
        <w:t>ı, şeffaf ve hesap verebilir</w:t>
      </w:r>
      <w:r w:rsidRPr="008F159D">
        <w:rPr>
          <w:rFonts w:ascii="Times New Roman" w:hAnsi="Times New Roman"/>
          <w:sz w:val="24"/>
          <w:szCs w:val="24"/>
        </w:rPr>
        <w:t xml:space="preserve"> yönetim ve organizasyon yapısını plan dönemi sonuna kadar oluşturmak</w:t>
      </w:r>
      <w:r w:rsidR="003E5D5A">
        <w:rPr>
          <w:rFonts w:ascii="Times New Roman" w:hAnsi="Times New Roman"/>
          <w:sz w:val="24"/>
          <w:szCs w:val="24"/>
        </w:rPr>
        <w:t>.</w:t>
      </w:r>
    </w:p>
    <w:p w:rsidR="00813787" w:rsidRPr="008F159D" w:rsidRDefault="00813787" w:rsidP="00593D6E">
      <w:pPr>
        <w:spacing w:after="0" w:line="360" w:lineRule="auto"/>
        <w:jc w:val="both"/>
        <w:rPr>
          <w:rFonts w:ascii="Times New Roman" w:hAnsi="Times New Roman"/>
          <w:b/>
          <w:sz w:val="24"/>
          <w:szCs w:val="24"/>
        </w:rPr>
      </w:pPr>
    </w:p>
    <w:p w:rsidR="00EC4F8C" w:rsidRDefault="00EC4F8C" w:rsidP="00527822">
      <w:pPr>
        <w:spacing w:after="0" w:line="360" w:lineRule="auto"/>
        <w:jc w:val="both"/>
        <w:rPr>
          <w:rFonts w:ascii="Times New Roman" w:hAnsi="Times New Roman"/>
          <w:b/>
          <w:sz w:val="24"/>
          <w:szCs w:val="24"/>
        </w:rPr>
      </w:pPr>
    </w:p>
    <w:p w:rsidR="00EC4F8C" w:rsidRDefault="00EC4F8C" w:rsidP="00527822">
      <w:pPr>
        <w:spacing w:after="0" w:line="360" w:lineRule="auto"/>
        <w:jc w:val="both"/>
        <w:rPr>
          <w:rFonts w:ascii="Times New Roman" w:hAnsi="Times New Roman"/>
          <w:b/>
          <w:sz w:val="24"/>
          <w:szCs w:val="24"/>
        </w:rPr>
      </w:pPr>
    </w:p>
    <w:p w:rsidR="00EC4F8C" w:rsidRDefault="00EC4F8C" w:rsidP="00527822">
      <w:pPr>
        <w:spacing w:after="0" w:line="360" w:lineRule="auto"/>
        <w:jc w:val="both"/>
        <w:rPr>
          <w:rFonts w:ascii="Times New Roman" w:hAnsi="Times New Roman"/>
          <w:b/>
          <w:sz w:val="24"/>
          <w:szCs w:val="24"/>
        </w:rPr>
      </w:pPr>
    </w:p>
    <w:p w:rsidR="00EC4F8C" w:rsidRDefault="00EC4F8C" w:rsidP="00527822">
      <w:pPr>
        <w:spacing w:after="0" w:line="360" w:lineRule="auto"/>
        <w:jc w:val="both"/>
        <w:rPr>
          <w:rFonts w:ascii="Times New Roman" w:hAnsi="Times New Roman"/>
          <w:b/>
          <w:sz w:val="24"/>
          <w:szCs w:val="24"/>
        </w:rPr>
      </w:pPr>
    </w:p>
    <w:p w:rsidR="00EC4F8C" w:rsidRDefault="00EC4F8C" w:rsidP="00527822">
      <w:pPr>
        <w:spacing w:after="0" w:line="360" w:lineRule="auto"/>
        <w:jc w:val="both"/>
        <w:rPr>
          <w:rFonts w:ascii="Times New Roman" w:hAnsi="Times New Roman"/>
          <w:b/>
          <w:sz w:val="24"/>
          <w:szCs w:val="24"/>
        </w:rPr>
      </w:pPr>
    </w:p>
    <w:p w:rsidR="00813787" w:rsidRPr="008F159D" w:rsidRDefault="00813787" w:rsidP="00527822">
      <w:pPr>
        <w:spacing w:after="0" w:line="360" w:lineRule="auto"/>
        <w:jc w:val="both"/>
        <w:rPr>
          <w:rFonts w:ascii="Times New Roman" w:hAnsi="Times New Roman"/>
          <w:b/>
          <w:sz w:val="24"/>
          <w:szCs w:val="24"/>
        </w:rPr>
      </w:pPr>
      <w:r w:rsidRPr="008F159D">
        <w:rPr>
          <w:rFonts w:ascii="Times New Roman" w:hAnsi="Times New Roman"/>
          <w:b/>
          <w:sz w:val="24"/>
          <w:szCs w:val="24"/>
        </w:rPr>
        <w:lastRenderedPageBreak/>
        <w:t xml:space="preserve">C. TEMA, AMAÇ, HEDEF VE </w:t>
      </w:r>
      <w:r w:rsidR="00A55A80">
        <w:rPr>
          <w:rFonts w:ascii="Times New Roman" w:hAnsi="Times New Roman"/>
          <w:b/>
          <w:sz w:val="24"/>
          <w:szCs w:val="24"/>
        </w:rPr>
        <w:t>STRATEJİLER</w:t>
      </w:r>
    </w:p>
    <w:p w:rsidR="00813787" w:rsidRDefault="00813787" w:rsidP="00813787">
      <w:pPr>
        <w:spacing w:after="0" w:line="360" w:lineRule="auto"/>
        <w:rPr>
          <w:rFonts w:ascii="Times New Roman" w:hAnsi="Times New Roman"/>
          <w:b/>
          <w:sz w:val="24"/>
          <w:szCs w:val="24"/>
        </w:rPr>
      </w:pPr>
      <w:bookmarkStart w:id="16" w:name="_Toc418063907"/>
      <w:bookmarkStart w:id="17" w:name="_Toc418064288"/>
      <w:bookmarkStart w:id="18" w:name="_Toc418064859"/>
    </w:p>
    <w:p w:rsidR="00813787" w:rsidRDefault="00813787" w:rsidP="00F23C00">
      <w:pPr>
        <w:spacing w:after="0" w:line="360" w:lineRule="auto"/>
        <w:ind w:firstLine="708"/>
        <w:rPr>
          <w:rFonts w:ascii="Times New Roman" w:hAnsi="Times New Roman"/>
          <w:b/>
          <w:sz w:val="24"/>
          <w:szCs w:val="24"/>
        </w:rPr>
      </w:pPr>
      <w:r w:rsidRPr="008F159D">
        <w:rPr>
          <w:rFonts w:ascii="Times New Roman" w:hAnsi="Times New Roman"/>
          <w:b/>
          <w:sz w:val="24"/>
          <w:szCs w:val="24"/>
        </w:rPr>
        <w:t>TEMA 1- EĞİTİM VE ÖĞRETİME ERİŞİMİN ARTTIRILMASI</w:t>
      </w:r>
      <w:bookmarkEnd w:id="16"/>
      <w:bookmarkEnd w:id="17"/>
      <w:bookmarkEnd w:id="18"/>
    </w:p>
    <w:p w:rsidR="00813787" w:rsidRPr="008F159D" w:rsidRDefault="00813787" w:rsidP="00813787">
      <w:pPr>
        <w:spacing w:after="0" w:line="360" w:lineRule="auto"/>
        <w:rPr>
          <w:rFonts w:ascii="Times New Roman" w:hAnsi="Times New Roman"/>
          <w:b/>
          <w:sz w:val="24"/>
          <w:szCs w:val="24"/>
        </w:rPr>
      </w:pPr>
    </w:p>
    <w:p w:rsidR="00813787" w:rsidRPr="008F159D" w:rsidRDefault="00813787" w:rsidP="00813787">
      <w:pPr>
        <w:spacing w:after="0" w:line="360" w:lineRule="auto"/>
        <w:ind w:right="424" w:firstLine="709"/>
        <w:jc w:val="both"/>
        <w:rPr>
          <w:rFonts w:ascii="Times New Roman" w:hAnsi="Times New Roman"/>
          <w:sz w:val="24"/>
          <w:szCs w:val="24"/>
        </w:rPr>
      </w:pPr>
      <w:r w:rsidRPr="008F159D">
        <w:rPr>
          <w:rFonts w:ascii="Times New Roman" w:hAnsi="Times New Roman"/>
          <w:b/>
          <w:iCs/>
          <w:sz w:val="24"/>
          <w:szCs w:val="24"/>
        </w:rPr>
        <w:t>Eğitime ve Öğretime Erişim</w:t>
      </w:r>
      <w:r w:rsidRPr="008F159D">
        <w:rPr>
          <w:rFonts w:ascii="Times New Roman" w:hAnsi="Times New Roman"/>
          <w:iCs/>
          <w:sz w:val="24"/>
          <w:szCs w:val="24"/>
        </w:rPr>
        <w:t xml:space="preserve">: </w:t>
      </w:r>
      <w:r w:rsidRPr="008F159D">
        <w:rPr>
          <w:rFonts w:ascii="Times New Roman" w:hAnsi="Times New Roman"/>
          <w:sz w:val="24"/>
          <w:szCs w:val="24"/>
        </w:rPr>
        <w:t>Her bireyin hakkı olan eğitime ekonomik, sosyal, kültürel ve demografik farklılık ve dezavantajlarından etkilenmeksizin eşit ve adil şartlar altında ulaşabilmesi ve bu eğitimi tamamlayabilmesidir.</w:t>
      </w:r>
    </w:p>
    <w:p w:rsidR="00813787" w:rsidRPr="008F159D" w:rsidRDefault="00813787" w:rsidP="00813787">
      <w:pPr>
        <w:spacing w:after="0" w:line="360" w:lineRule="auto"/>
        <w:jc w:val="center"/>
        <w:rPr>
          <w:rFonts w:ascii="Times New Roman" w:hAnsi="Times New Roman"/>
          <w:b/>
          <w:sz w:val="24"/>
          <w:szCs w:val="24"/>
        </w:rPr>
      </w:pPr>
    </w:p>
    <w:p w:rsidR="00813787" w:rsidRDefault="00813787" w:rsidP="00813787">
      <w:pPr>
        <w:spacing w:after="0" w:line="360" w:lineRule="auto"/>
        <w:ind w:firstLine="708"/>
        <w:jc w:val="both"/>
        <w:rPr>
          <w:rFonts w:ascii="Times New Roman" w:hAnsi="Times New Roman"/>
          <w:b/>
          <w:sz w:val="24"/>
          <w:szCs w:val="24"/>
        </w:rPr>
      </w:pPr>
      <w:r w:rsidRPr="008F159D">
        <w:rPr>
          <w:rFonts w:ascii="Times New Roman" w:hAnsi="Times New Roman"/>
          <w:b/>
          <w:sz w:val="24"/>
          <w:szCs w:val="24"/>
        </w:rPr>
        <w:t xml:space="preserve">STRATEJİK AMAÇ-1. </w:t>
      </w:r>
    </w:p>
    <w:p w:rsidR="006E33C5" w:rsidRPr="008F159D" w:rsidRDefault="006E33C5" w:rsidP="006E33C5">
      <w:pPr>
        <w:spacing w:after="0" w:line="360" w:lineRule="auto"/>
        <w:ind w:firstLine="709"/>
        <w:jc w:val="both"/>
        <w:rPr>
          <w:rFonts w:ascii="Times New Roman" w:hAnsi="Times New Roman"/>
          <w:sz w:val="24"/>
          <w:szCs w:val="24"/>
        </w:rPr>
      </w:pPr>
      <w:r w:rsidRPr="008F159D">
        <w:rPr>
          <w:rFonts w:ascii="Times New Roman" w:hAnsi="Times New Roman"/>
          <w:sz w:val="24"/>
          <w:szCs w:val="24"/>
        </w:rPr>
        <w:t xml:space="preserve">Demografik, sosyal, kültürel ve ekonomik farklılıkların ortaya çıkardığı dezavantajlardan etkilenmeksizin, </w:t>
      </w:r>
      <w:r>
        <w:rPr>
          <w:rFonts w:ascii="Times New Roman" w:hAnsi="Times New Roman"/>
          <w:sz w:val="24"/>
          <w:szCs w:val="24"/>
        </w:rPr>
        <w:t>kayıt bölgemizdeki</w:t>
      </w:r>
      <w:r w:rsidRPr="008F159D">
        <w:rPr>
          <w:rFonts w:ascii="Times New Roman" w:hAnsi="Times New Roman"/>
          <w:sz w:val="24"/>
          <w:szCs w:val="24"/>
        </w:rPr>
        <w:t xml:space="preserve"> her bireyin eğitime eşit ve adil olarak ulaşabilmesini ve bu eğitimi tamamlayabilmesini sağlamak.</w:t>
      </w:r>
    </w:p>
    <w:p w:rsidR="007D35D9" w:rsidRDefault="00813787" w:rsidP="00813787">
      <w:pPr>
        <w:spacing w:after="0" w:line="360" w:lineRule="auto"/>
        <w:ind w:firstLine="708"/>
        <w:jc w:val="both"/>
        <w:rPr>
          <w:rFonts w:ascii="Times New Roman" w:hAnsi="Times New Roman"/>
          <w:sz w:val="24"/>
          <w:szCs w:val="24"/>
        </w:rPr>
      </w:pPr>
      <w:r w:rsidRPr="008F159D">
        <w:rPr>
          <w:rFonts w:ascii="Times New Roman" w:hAnsi="Times New Roman"/>
          <w:b/>
          <w:bCs/>
          <w:sz w:val="24"/>
          <w:szCs w:val="24"/>
        </w:rPr>
        <w:t xml:space="preserve">Stratejik Hedef 1.1. </w:t>
      </w:r>
      <w:r w:rsidR="007D35D9" w:rsidRPr="008F159D">
        <w:rPr>
          <w:rFonts w:ascii="Times New Roman" w:hAnsi="Times New Roman"/>
          <w:sz w:val="24"/>
          <w:szCs w:val="24"/>
        </w:rPr>
        <w:t xml:space="preserve">Plan dönemi sonuna kadar </w:t>
      </w:r>
      <w:r w:rsidR="007D35D9">
        <w:rPr>
          <w:rFonts w:ascii="Times New Roman" w:hAnsi="Times New Roman"/>
          <w:sz w:val="24"/>
          <w:szCs w:val="24"/>
        </w:rPr>
        <w:t>kayıt bölgemizde</w:t>
      </w:r>
      <w:r w:rsidR="007D35D9" w:rsidRPr="008F159D">
        <w:rPr>
          <w:rFonts w:ascii="Times New Roman" w:hAnsi="Times New Roman"/>
          <w:sz w:val="24"/>
          <w:szCs w:val="24"/>
        </w:rPr>
        <w:t xml:space="preserve"> bulunan her bireyin eğitim ve öğretimin </w:t>
      </w:r>
      <w:r w:rsidR="007D35D9">
        <w:rPr>
          <w:rFonts w:ascii="Times New Roman" w:hAnsi="Times New Roman"/>
          <w:sz w:val="24"/>
          <w:szCs w:val="24"/>
        </w:rPr>
        <w:t>ilgili kademesinde</w:t>
      </w:r>
      <w:r w:rsidR="007D35D9" w:rsidRPr="008F159D">
        <w:rPr>
          <w:rFonts w:ascii="Times New Roman" w:hAnsi="Times New Roman"/>
          <w:sz w:val="24"/>
          <w:szCs w:val="24"/>
        </w:rPr>
        <w:t xml:space="preserve"> devamsızlık, sınıf </w:t>
      </w:r>
      <w:r w:rsidR="007D35D9">
        <w:rPr>
          <w:rFonts w:ascii="Times New Roman" w:hAnsi="Times New Roman"/>
          <w:sz w:val="24"/>
          <w:szCs w:val="24"/>
        </w:rPr>
        <w:t>tekrarı ve okul terk</w:t>
      </w:r>
      <w:r w:rsidR="007D35D9" w:rsidRPr="008F159D">
        <w:rPr>
          <w:rFonts w:ascii="Times New Roman" w:hAnsi="Times New Roman"/>
          <w:sz w:val="24"/>
          <w:szCs w:val="24"/>
        </w:rPr>
        <w:t xml:space="preserve"> oranlarını azaltmak.</w:t>
      </w:r>
    </w:p>
    <w:p w:rsidR="00813787" w:rsidRPr="00845C8A" w:rsidRDefault="004F614C" w:rsidP="00813787">
      <w:pPr>
        <w:spacing w:after="0" w:line="360" w:lineRule="auto"/>
        <w:ind w:firstLine="708"/>
        <w:jc w:val="both"/>
        <w:rPr>
          <w:rFonts w:ascii="Times New Roman" w:hAnsi="Times New Roman"/>
          <w:sz w:val="24"/>
          <w:szCs w:val="24"/>
        </w:rPr>
      </w:pPr>
      <w:r>
        <w:rPr>
          <w:rFonts w:ascii="Times New Roman" w:hAnsi="Times New Roman"/>
          <w:sz w:val="24"/>
          <w:szCs w:val="24"/>
        </w:rPr>
        <w:t xml:space="preserve">Bireyleri </w:t>
      </w:r>
      <w:r w:rsidR="00813787" w:rsidRPr="008F159D">
        <w:rPr>
          <w:rFonts w:ascii="Times New Roman" w:hAnsi="Times New Roman"/>
          <w:sz w:val="24"/>
          <w:szCs w:val="24"/>
        </w:rPr>
        <w:t xml:space="preserve">özgür biçimde hareket etmekten alıkoyan engellerin ortadan kaldırılması ve </w:t>
      </w:r>
      <w:r>
        <w:rPr>
          <w:rFonts w:ascii="Times New Roman" w:hAnsi="Times New Roman"/>
          <w:sz w:val="24"/>
          <w:szCs w:val="24"/>
        </w:rPr>
        <w:t xml:space="preserve">bireylerin </w:t>
      </w:r>
      <w:r w:rsidR="00813787" w:rsidRPr="008F159D">
        <w:rPr>
          <w:rFonts w:ascii="Times New Roman" w:hAnsi="Times New Roman"/>
          <w:sz w:val="24"/>
          <w:szCs w:val="24"/>
        </w:rPr>
        <w:t>kendi k</w:t>
      </w:r>
      <w:r>
        <w:rPr>
          <w:rFonts w:ascii="Times New Roman" w:hAnsi="Times New Roman"/>
          <w:sz w:val="24"/>
          <w:szCs w:val="24"/>
        </w:rPr>
        <w:t>aderlerini tayin etmesinde</w:t>
      </w:r>
      <w:r w:rsidR="00813787" w:rsidRPr="008F159D">
        <w:rPr>
          <w:rFonts w:ascii="Times New Roman" w:hAnsi="Times New Roman"/>
          <w:sz w:val="24"/>
          <w:szCs w:val="24"/>
        </w:rPr>
        <w:t xml:space="preserve"> bilinçli ve etkin rol oynamalarını sağlamak amacıyla eğitim sisteminin içinde kalmaları hedeflenmektedir.</w:t>
      </w:r>
    </w:p>
    <w:p w:rsidR="00813787" w:rsidRPr="008F159D" w:rsidRDefault="00813787" w:rsidP="00813787">
      <w:pPr>
        <w:spacing w:after="0" w:line="360" w:lineRule="auto"/>
        <w:ind w:right="424" w:firstLine="709"/>
        <w:jc w:val="both"/>
        <w:rPr>
          <w:rFonts w:ascii="Times New Roman" w:hAnsi="Times New Roman"/>
          <w:b/>
          <w:sz w:val="24"/>
          <w:szCs w:val="24"/>
        </w:rPr>
      </w:pPr>
      <w:r w:rsidRPr="008F159D">
        <w:rPr>
          <w:rFonts w:ascii="Times New Roman" w:hAnsi="Times New Roman"/>
          <w:b/>
          <w:sz w:val="24"/>
          <w:szCs w:val="24"/>
        </w:rPr>
        <w:t>Hedefin Mevcut Durumu:</w:t>
      </w:r>
    </w:p>
    <w:p w:rsidR="00813787" w:rsidRPr="008F159D" w:rsidRDefault="00813787" w:rsidP="00813787">
      <w:pPr>
        <w:spacing w:after="0" w:line="360" w:lineRule="auto"/>
        <w:ind w:right="424" w:firstLine="709"/>
        <w:jc w:val="both"/>
        <w:rPr>
          <w:rFonts w:ascii="Times New Roman" w:hAnsi="Times New Roman"/>
          <w:sz w:val="24"/>
          <w:szCs w:val="24"/>
        </w:rPr>
      </w:pPr>
      <w:r w:rsidRPr="008F159D">
        <w:rPr>
          <w:rFonts w:ascii="Times New Roman" w:hAnsi="Times New Roman"/>
          <w:sz w:val="24"/>
          <w:szCs w:val="24"/>
        </w:rPr>
        <w:t xml:space="preserve">Bireylerin eğitim ve öğretime </w:t>
      </w:r>
      <w:r w:rsidR="00641BC6">
        <w:rPr>
          <w:rFonts w:ascii="Times New Roman" w:hAnsi="Times New Roman"/>
          <w:sz w:val="24"/>
          <w:szCs w:val="24"/>
        </w:rPr>
        <w:t>etkin katılımında</w:t>
      </w:r>
      <w:r w:rsidRPr="008F159D">
        <w:rPr>
          <w:rFonts w:ascii="Times New Roman" w:hAnsi="Times New Roman"/>
          <w:sz w:val="24"/>
          <w:szCs w:val="24"/>
        </w:rPr>
        <w:t xml:space="preserve">, sosyal ve ekonomik kalkınmanın </w:t>
      </w:r>
      <w:r w:rsidR="00641BC6">
        <w:rPr>
          <w:rFonts w:ascii="Times New Roman" w:hAnsi="Times New Roman"/>
          <w:sz w:val="24"/>
          <w:szCs w:val="24"/>
        </w:rPr>
        <w:t>gelişimi</w:t>
      </w:r>
      <w:r w:rsidRPr="008F159D">
        <w:rPr>
          <w:rFonts w:ascii="Times New Roman" w:hAnsi="Times New Roman"/>
          <w:sz w:val="24"/>
          <w:szCs w:val="24"/>
        </w:rPr>
        <w:t xml:space="preserve"> en önemli etkenlerd</w:t>
      </w:r>
      <w:r w:rsidR="00BE00C3">
        <w:rPr>
          <w:rFonts w:ascii="Times New Roman" w:hAnsi="Times New Roman"/>
          <w:sz w:val="24"/>
          <w:szCs w:val="24"/>
        </w:rPr>
        <w:t>en biridir. Bu nedenle kurumumuzda</w:t>
      </w:r>
      <w:r w:rsidRPr="008F159D">
        <w:rPr>
          <w:rFonts w:ascii="Times New Roman" w:hAnsi="Times New Roman"/>
          <w:sz w:val="24"/>
          <w:szCs w:val="24"/>
        </w:rPr>
        <w:t>, eğitim alanında ilerlemenin kaydedilebilmesi için tüm paydaşların</w:t>
      </w:r>
      <w:r w:rsidR="00126717">
        <w:rPr>
          <w:rFonts w:ascii="Times New Roman" w:hAnsi="Times New Roman"/>
          <w:sz w:val="24"/>
          <w:szCs w:val="24"/>
        </w:rPr>
        <w:t xml:space="preserve"> </w:t>
      </w:r>
      <w:r w:rsidRPr="008F159D">
        <w:rPr>
          <w:rFonts w:ascii="Times New Roman" w:hAnsi="Times New Roman"/>
          <w:sz w:val="24"/>
          <w:szCs w:val="24"/>
        </w:rPr>
        <w:t>katılımının sağlanmas</w:t>
      </w:r>
      <w:r w:rsidR="00636D7B">
        <w:rPr>
          <w:rFonts w:ascii="Times New Roman" w:hAnsi="Times New Roman"/>
          <w:sz w:val="24"/>
          <w:szCs w:val="24"/>
        </w:rPr>
        <w:t>ı, ö</w:t>
      </w:r>
      <w:r w:rsidR="00BE00C3">
        <w:rPr>
          <w:rFonts w:ascii="Times New Roman" w:hAnsi="Times New Roman"/>
          <w:sz w:val="24"/>
          <w:szCs w:val="24"/>
        </w:rPr>
        <w:t>ğrencilerimizin</w:t>
      </w:r>
      <w:r w:rsidR="00944862">
        <w:rPr>
          <w:rFonts w:ascii="Times New Roman" w:hAnsi="Times New Roman"/>
          <w:sz w:val="24"/>
          <w:szCs w:val="24"/>
        </w:rPr>
        <w:t xml:space="preserve"> hazır bulunuş</w:t>
      </w:r>
      <w:r w:rsidRPr="008F159D">
        <w:rPr>
          <w:rFonts w:ascii="Times New Roman" w:hAnsi="Times New Roman"/>
          <w:sz w:val="24"/>
          <w:szCs w:val="24"/>
        </w:rPr>
        <w:t xml:space="preserve"> düzeyleri</w:t>
      </w:r>
      <w:r w:rsidR="00BE00C3">
        <w:rPr>
          <w:rFonts w:ascii="Times New Roman" w:hAnsi="Times New Roman"/>
          <w:sz w:val="24"/>
          <w:szCs w:val="24"/>
        </w:rPr>
        <w:t>nin gelişimi</w:t>
      </w:r>
      <w:r w:rsidRPr="008F159D">
        <w:rPr>
          <w:rFonts w:ascii="Times New Roman" w:hAnsi="Times New Roman"/>
          <w:sz w:val="24"/>
          <w:szCs w:val="24"/>
        </w:rPr>
        <w:t xml:space="preserve"> ile ilgi ve yetenekleri doğrultusunda, eğitim-öğretimin her aşamasına k</w:t>
      </w:r>
      <w:r w:rsidR="00BE00C3">
        <w:rPr>
          <w:rFonts w:ascii="Times New Roman" w:hAnsi="Times New Roman"/>
          <w:sz w:val="24"/>
          <w:szCs w:val="24"/>
        </w:rPr>
        <w:t xml:space="preserve">atılımlarını artırmak </w:t>
      </w:r>
      <w:r w:rsidRPr="008F159D">
        <w:rPr>
          <w:rFonts w:ascii="Times New Roman" w:hAnsi="Times New Roman"/>
          <w:sz w:val="24"/>
          <w:szCs w:val="24"/>
        </w:rPr>
        <w:t>hedeflenmektedir.</w:t>
      </w:r>
    </w:p>
    <w:p w:rsidR="00944862" w:rsidRPr="00EC4F8C" w:rsidRDefault="00813787" w:rsidP="00EC4F8C">
      <w:pPr>
        <w:spacing w:after="0" w:line="360" w:lineRule="auto"/>
        <w:ind w:firstLine="709"/>
        <w:jc w:val="both"/>
        <w:rPr>
          <w:rFonts w:ascii="Times New Roman" w:hAnsi="Times New Roman"/>
          <w:bCs/>
          <w:sz w:val="24"/>
          <w:szCs w:val="24"/>
        </w:rPr>
      </w:pPr>
      <w:r w:rsidRPr="008F159D">
        <w:rPr>
          <w:rFonts w:ascii="Times New Roman" w:hAnsi="Times New Roman"/>
          <w:sz w:val="24"/>
          <w:szCs w:val="24"/>
        </w:rPr>
        <w:t>İnsan odaklı kalkınma anlayışı çerçevesinde; kız çocukları ve dezavantajlı gruplar öncelikli olmak üzere, eğitim sistemi içerisinde yer alan öğrencilerimizin yeteneklerinin keşfedilip harekete geçirilmesi, kendi yaşantıları ve toplumsal refaha katkı sağlamaları amacıyla, eğitim</w:t>
      </w:r>
      <w:r w:rsidR="00EE5659">
        <w:rPr>
          <w:rFonts w:ascii="Times New Roman" w:hAnsi="Times New Roman"/>
          <w:sz w:val="24"/>
          <w:szCs w:val="24"/>
        </w:rPr>
        <w:t>lerin</w:t>
      </w:r>
      <w:r w:rsidRPr="008F159D">
        <w:rPr>
          <w:rFonts w:ascii="Times New Roman" w:hAnsi="Times New Roman"/>
          <w:sz w:val="24"/>
          <w:szCs w:val="24"/>
        </w:rPr>
        <w:t>i tamamlama oranlarının artırılması, devamsızlığın, okul terklerinin ve sınıf tekrarlarının azaltılması hedeflenmektedir.</w:t>
      </w:r>
    </w:p>
    <w:p w:rsidR="00124406" w:rsidRDefault="00813787" w:rsidP="00EC4F8C">
      <w:pPr>
        <w:tabs>
          <w:tab w:val="left" w:pos="7310"/>
        </w:tabs>
        <w:spacing w:after="0" w:line="360" w:lineRule="auto"/>
        <w:ind w:right="-1" w:firstLine="709"/>
        <w:jc w:val="both"/>
        <w:rPr>
          <w:rFonts w:ascii="Times New Roman" w:hAnsi="Times New Roman"/>
          <w:sz w:val="24"/>
          <w:szCs w:val="24"/>
        </w:rPr>
      </w:pPr>
      <w:r w:rsidRPr="008F2A2B">
        <w:rPr>
          <w:rFonts w:ascii="Times New Roman" w:hAnsi="Times New Roman"/>
          <w:sz w:val="24"/>
          <w:szCs w:val="24"/>
        </w:rPr>
        <w:t xml:space="preserve">Eğitim ve öğretime katılıma ilişkin göstergelere bakıldığında, </w:t>
      </w:r>
    </w:p>
    <w:p w:rsidR="00C871D8" w:rsidRDefault="00C871D8" w:rsidP="00C871D8">
      <w:pPr>
        <w:tabs>
          <w:tab w:val="left" w:pos="7310"/>
        </w:tabs>
        <w:spacing w:after="0" w:line="360" w:lineRule="auto"/>
        <w:ind w:right="-1" w:firstLine="709"/>
        <w:jc w:val="both"/>
        <w:rPr>
          <w:rFonts w:ascii="Times New Roman" w:hAnsi="Times New Roman"/>
          <w:sz w:val="24"/>
          <w:szCs w:val="24"/>
        </w:rPr>
      </w:pPr>
      <w:r>
        <w:rPr>
          <w:rFonts w:ascii="Times New Roman" w:hAnsi="Times New Roman"/>
          <w:sz w:val="24"/>
          <w:szCs w:val="24"/>
        </w:rPr>
        <w:t>2012-2013</w:t>
      </w:r>
      <w:r w:rsidRPr="008F159D">
        <w:rPr>
          <w:rFonts w:ascii="Times New Roman" w:hAnsi="Times New Roman"/>
          <w:sz w:val="24"/>
          <w:szCs w:val="24"/>
        </w:rPr>
        <w:t xml:space="preserve"> eğitim-öğretim yılında;</w:t>
      </w:r>
    </w:p>
    <w:p w:rsidR="00C871D8" w:rsidRPr="008F159D" w:rsidRDefault="00C871D8" w:rsidP="00C871D8">
      <w:pPr>
        <w:tabs>
          <w:tab w:val="left" w:pos="7310"/>
        </w:tabs>
        <w:spacing w:after="0" w:line="360" w:lineRule="auto"/>
        <w:ind w:right="-1" w:firstLine="709"/>
        <w:jc w:val="both"/>
        <w:rPr>
          <w:rFonts w:ascii="Times New Roman" w:hAnsi="Times New Roman"/>
          <w:sz w:val="24"/>
          <w:szCs w:val="24"/>
        </w:rPr>
      </w:pPr>
      <w:r>
        <w:rPr>
          <w:rFonts w:ascii="Times New Roman" w:hAnsi="Times New Roman"/>
          <w:sz w:val="24"/>
          <w:szCs w:val="24"/>
        </w:rPr>
        <w:t xml:space="preserve">Okul öncesinde okullaşma oranı % </w:t>
      </w:r>
      <w:r w:rsidR="00843DF4">
        <w:rPr>
          <w:rFonts w:ascii="Times New Roman" w:hAnsi="Times New Roman"/>
          <w:sz w:val="24"/>
          <w:szCs w:val="24"/>
        </w:rPr>
        <w:t>43,2</w:t>
      </w:r>
    </w:p>
    <w:p w:rsidR="00C871D8" w:rsidRPr="008F159D" w:rsidRDefault="00C871D8" w:rsidP="00C871D8">
      <w:pPr>
        <w:tabs>
          <w:tab w:val="left" w:pos="7310"/>
        </w:tabs>
        <w:spacing w:after="0" w:line="360" w:lineRule="auto"/>
        <w:ind w:right="-1" w:firstLine="709"/>
        <w:jc w:val="both"/>
        <w:rPr>
          <w:rFonts w:ascii="Times New Roman" w:hAnsi="Times New Roman"/>
          <w:sz w:val="24"/>
          <w:szCs w:val="24"/>
        </w:rPr>
      </w:pPr>
      <w:r w:rsidRPr="008F159D">
        <w:rPr>
          <w:rFonts w:ascii="Times New Roman" w:hAnsi="Times New Roman"/>
          <w:sz w:val="24"/>
          <w:szCs w:val="24"/>
        </w:rPr>
        <w:t xml:space="preserve">İlkokullarda okullaşma oranı  % </w:t>
      </w:r>
      <w:r>
        <w:rPr>
          <w:rFonts w:ascii="Times New Roman" w:hAnsi="Times New Roman"/>
          <w:sz w:val="24"/>
          <w:szCs w:val="24"/>
        </w:rPr>
        <w:t>100</w:t>
      </w:r>
    </w:p>
    <w:p w:rsidR="00C871D8" w:rsidRPr="008F159D" w:rsidRDefault="00C871D8" w:rsidP="00C871D8">
      <w:pPr>
        <w:tabs>
          <w:tab w:val="left" w:pos="7310"/>
        </w:tabs>
        <w:spacing w:after="0" w:line="360" w:lineRule="auto"/>
        <w:ind w:right="-1" w:firstLine="709"/>
        <w:jc w:val="both"/>
        <w:rPr>
          <w:rFonts w:ascii="Times New Roman" w:hAnsi="Times New Roman"/>
          <w:sz w:val="24"/>
          <w:szCs w:val="24"/>
        </w:rPr>
      </w:pPr>
      <w:r w:rsidRPr="008F159D">
        <w:rPr>
          <w:rFonts w:ascii="Times New Roman" w:hAnsi="Times New Roman"/>
          <w:sz w:val="24"/>
          <w:szCs w:val="24"/>
        </w:rPr>
        <w:t xml:space="preserve">Ortaokullarda okullaşma oranı % </w:t>
      </w:r>
      <w:r w:rsidR="00124406">
        <w:rPr>
          <w:rFonts w:ascii="Times New Roman" w:hAnsi="Times New Roman"/>
          <w:sz w:val="24"/>
          <w:szCs w:val="24"/>
        </w:rPr>
        <w:t>100</w:t>
      </w:r>
    </w:p>
    <w:p w:rsidR="00813787" w:rsidRPr="008F159D" w:rsidRDefault="00813787" w:rsidP="00435FA6">
      <w:pPr>
        <w:tabs>
          <w:tab w:val="left" w:pos="709"/>
        </w:tabs>
        <w:spacing w:after="0" w:line="360" w:lineRule="auto"/>
        <w:ind w:right="-1"/>
        <w:jc w:val="both"/>
        <w:rPr>
          <w:rFonts w:ascii="Times New Roman" w:hAnsi="Times New Roman"/>
          <w:sz w:val="24"/>
          <w:szCs w:val="24"/>
        </w:rPr>
      </w:pPr>
    </w:p>
    <w:p w:rsidR="00EC4F8C" w:rsidRDefault="00EC4F8C" w:rsidP="00C871D8">
      <w:pPr>
        <w:tabs>
          <w:tab w:val="left" w:pos="7310"/>
        </w:tabs>
        <w:spacing w:after="0" w:line="360" w:lineRule="auto"/>
        <w:ind w:right="-1" w:firstLine="709"/>
        <w:jc w:val="both"/>
        <w:rPr>
          <w:rFonts w:ascii="Times New Roman" w:hAnsi="Times New Roman"/>
          <w:sz w:val="24"/>
          <w:szCs w:val="24"/>
        </w:rPr>
      </w:pPr>
    </w:p>
    <w:p w:rsidR="00C871D8" w:rsidRDefault="00C871D8" w:rsidP="00C871D8">
      <w:pPr>
        <w:tabs>
          <w:tab w:val="left" w:pos="7310"/>
        </w:tabs>
        <w:spacing w:after="0" w:line="360" w:lineRule="auto"/>
        <w:ind w:right="-1" w:firstLine="709"/>
        <w:jc w:val="both"/>
        <w:rPr>
          <w:rFonts w:ascii="Times New Roman" w:hAnsi="Times New Roman"/>
          <w:sz w:val="24"/>
          <w:szCs w:val="24"/>
        </w:rPr>
      </w:pPr>
      <w:r>
        <w:rPr>
          <w:rFonts w:ascii="Times New Roman" w:hAnsi="Times New Roman"/>
          <w:sz w:val="24"/>
          <w:szCs w:val="24"/>
        </w:rPr>
        <w:lastRenderedPageBreak/>
        <w:t>2013-2014</w:t>
      </w:r>
      <w:r w:rsidRPr="008F159D">
        <w:rPr>
          <w:rFonts w:ascii="Times New Roman" w:hAnsi="Times New Roman"/>
          <w:sz w:val="24"/>
          <w:szCs w:val="24"/>
        </w:rPr>
        <w:t xml:space="preserve"> eğitim-öğretim yılında;</w:t>
      </w:r>
    </w:p>
    <w:p w:rsidR="00C871D8" w:rsidRPr="008F159D" w:rsidRDefault="00C871D8" w:rsidP="00C871D8">
      <w:pPr>
        <w:tabs>
          <w:tab w:val="left" w:pos="7310"/>
        </w:tabs>
        <w:spacing w:after="0" w:line="360" w:lineRule="auto"/>
        <w:ind w:right="-1" w:firstLine="709"/>
        <w:jc w:val="both"/>
        <w:rPr>
          <w:rFonts w:ascii="Times New Roman" w:hAnsi="Times New Roman"/>
          <w:sz w:val="24"/>
          <w:szCs w:val="24"/>
        </w:rPr>
      </w:pPr>
      <w:r>
        <w:rPr>
          <w:rFonts w:ascii="Times New Roman" w:hAnsi="Times New Roman"/>
          <w:sz w:val="24"/>
          <w:szCs w:val="24"/>
        </w:rPr>
        <w:t xml:space="preserve">Okul öncesinde okullaşma oranı % </w:t>
      </w:r>
      <w:r w:rsidR="00843DF4">
        <w:rPr>
          <w:rFonts w:ascii="Times New Roman" w:hAnsi="Times New Roman"/>
          <w:sz w:val="24"/>
          <w:szCs w:val="24"/>
        </w:rPr>
        <w:t>55</w:t>
      </w:r>
    </w:p>
    <w:p w:rsidR="00C871D8" w:rsidRPr="008F159D" w:rsidRDefault="00C871D8" w:rsidP="00C871D8">
      <w:pPr>
        <w:tabs>
          <w:tab w:val="left" w:pos="7310"/>
        </w:tabs>
        <w:spacing w:after="0" w:line="360" w:lineRule="auto"/>
        <w:ind w:right="-1" w:firstLine="709"/>
        <w:jc w:val="both"/>
        <w:rPr>
          <w:rFonts w:ascii="Times New Roman" w:hAnsi="Times New Roman"/>
          <w:sz w:val="24"/>
          <w:szCs w:val="24"/>
        </w:rPr>
      </w:pPr>
      <w:r w:rsidRPr="008F159D">
        <w:rPr>
          <w:rFonts w:ascii="Times New Roman" w:hAnsi="Times New Roman"/>
          <w:sz w:val="24"/>
          <w:szCs w:val="24"/>
        </w:rPr>
        <w:t xml:space="preserve">İlkokullarda okullaşma oranı  % </w:t>
      </w:r>
      <w:r>
        <w:rPr>
          <w:rFonts w:ascii="Times New Roman" w:hAnsi="Times New Roman"/>
          <w:sz w:val="24"/>
          <w:szCs w:val="24"/>
        </w:rPr>
        <w:t>100</w:t>
      </w:r>
    </w:p>
    <w:p w:rsidR="00C871D8" w:rsidRPr="00C871D8" w:rsidRDefault="00C871D8" w:rsidP="00C871D8">
      <w:pPr>
        <w:tabs>
          <w:tab w:val="left" w:pos="7310"/>
        </w:tabs>
        <w:spacing w:after="0" w:line="360" w:lineRule="auto"/>
        <w:ind w:right="-1" w:firstLine="709"/>
        <w:jc w:val="both"/>
        <w:rPr>
          <w:rFonts w:ascii="Times New Roman" w:hAnsi="Times New Roman"/>
          <w:sz w:val="24"/>
          <w:szCs w:val="24"/>
        </w:rPr>
      </w:pPr>
      <w:r w:rsidRPr="008F159D">
        <w:rPr>
          <w:rFonts w:ascii="Times New Roman" w:hAnsi="Times New Roman"/>
          <w:sz w:val="24"/>
          <w:szCs w:val="24"/>
        </w:rPr>
        <w:t xml:space="preserve">Ortaokullarda okullaşma oranı % </w:t>
      </w:r>
      <w:r w:rsidR="00124406">
        <w:rPr>
          <w:rFonts w:ascii="Times New Roman" w:hAnsi="Times New Roman"/>
          <w:sz w:val="24"/>
          <w:szCs w:val="24"/>
        </w:rPr>
        <w:t>100</w:t>
      </w:r>
    </w:p>
    <w:p w:rsidR="00813787" w:rsidRPr="008F159D" w:rsidRDefault="00F97537" w:rsidP="00435FA6">
      <w:pPr>
        <w:spacing w:after="0" w:line="360" w:lineRule="auto"/>
        <w:ind w:right="-1" w:firstLine="708"/>
        <w:jc w:val="both"/>
        <w:rPr>
          <w:rFonts w:ascii="Times New Roman" w:hAnsi="Times New Roman"/>
          <w:bCs/>
          <w:sz w:val="24"/>
          <w:szCs w:val="24"/>
        </w:rPr>
      </w:pPr>
      <w:r>
        <w:rPr>
          <w:rFonts w:ascii="Times New Roman" w:hAnsi="Times New Roman"/>
          <w:bCs/>
          <w:sz w:val="24"/>
          <w:szCs w:val="24"/>
        </w:rPr>
        <w:t>0</w:t>
      </w:r>
      <w:r w:rsidR="00EB00D7">
        <w:rPr>
          <w:rFonts w:ascii="Times New Roman" w:hAnsi="Times New Roman"/>
          <w:bCs/>
          <w:sz w:val="24"/>
          <w:szCs w:val="24"/>
        </w:rPr>
        <w:t>2012-2013</w:t>
      </w:r>
      <w:r w:rsidR="00813787" w:rsidRPr="008F159D">
        <w:rPr>
          <w:rFonts w:ascii="Times New Roman" w:hAnsi="Times New Roman"/>
          <w:bCs/>
          <w:sz w:val="24"/>
          <w:szCs w:val="24"/>
        </w:rPr>
        <w:t xml:space="preserve"> eğitim-öğretim yılında;</w:t>
      </w:r>
    </w:p>
    <w:p w:rsidR="00C679D9" w:rsidRPr="008F159D" w:rsidRDefault="00C679D9" w:rsidP="00C679D9">
      <w:pPr>
        <w:spacing w:after="0" w:line="360" w:lineRule="auto"/>
        <w:ind w:right="-1" w:firstLine="709"/>
        <w:jc w:val="both"/>
        <w:rPr>
          <w:rFonts w:ascii="Times New Roman" w:hAnsi="Times New Roman"/>
          <w:bCs/>
          <w:sz w:val="24"/>
          <w:szCs w:val="24"/>
        </w:rPr>
      </w:pPr>
      <w:r w:rsidRPr="008F159D">
        <w:rPr>
          <w:rFonts w:ascii="Times New Roman" w:hAnsi="Times New Roman"/>
          <w:bCs/>
          <w:sz w:val="24"/>
          <w:szCs w:val="24"/>
        </w:rPr>
        <w:t xml:space="preserve">İlkokul kademesinde okul terki </w:t>
      </w:r>
      <w:r w:rsidR="00E64A9D">
        <w:rPr>
          <w:rFonts w:ascii="Times New Roman" w:hAnsi="Times New Roman"/>
          <w:bCs/>
          <w:sz w:val="24"/>
          <w:szCs w:val="24"/>
        </w:rPr>
        <w:t>4</w:t>
      </w:r>
      <w:r>
        <w:rPr>
          <w:rFonts w:ascii="Times New Roman" w:hAnsi="Times New Roman"/>
          <w:bCs/>
          <w:sz w:val="24"/>
          <w:szCs w:val="24"/>
        </w:rPr>
        <w:t xml:space="preserve"> iken ortaokulda</w:t>
      </w:r>
      <w:r w:rsidRPr="008F159D">
        <w:rPr>
          <w:rFonts w:ascii="Times New Roman" w:hAnsi="Times New Roman"/>
          <w:bCs/>
          <w:sz w:val="24"/>
          <w:szCs w:val="24"/>
        </w:rPr>
        <w:t xml:space="preserve"> ö</w:t>
      </w:r>
      <w:r>
        <w:rPr>
          <w:rFonts w:ascii="Times New Roman" w:hAnsi="Times New Roman"/>
          <w:bCs/>
          <w:sz w:val="24"/>
          <w:szCs w:val="24"/>
        </w:rPr>
        <w:t xml:space="preserve">ğrenim gören öğrencilerden </w:t>
      </w:r>
      <w:r w:rsidR="00E64A9D">
        <w:rPr>
          <w:rFonts w:ascii="Times New Roman" w:hAnsi="Times New Roman"/>
          <w:bCs/>
          <w:sz w:val="24"/>
          <w:szCs w:val="24"/>
        </w:rPr>
        <w:t>13</w:t>
      </w:r>
      <w:r>
        <w:rPr>
          <w:rFonts w:ascii="Times New Roman" w:hAnsi="Times New Roman"/>
          <w:bCs/>
          <w:sz w:val="24"/>
          <w:szCs w:val="24"/>
        </w:rPr>
        <w:t>’ü</w:t>
      </w:r>
      <w:r w:rsidRPr="008F159D">
        <w:rPr>
          <w:rFonts w:ascii="Times New Roman" w:hAnsi="Times New Roman"/>
          <w:bCs/>
          <w:sz w:val="24"/>
          <w:szCs w:val="24"/>
        </w:rPr>
        <w:t xml:space="preserve">, </w:t>
      </w:r>
      <w:r>
        <w:rPr>
          <w:rFonts w:ascii="Times New Roman" w:hAnsi="Times New Roman"/>
          <w:bCs/>
          <w:sz w:val="24"/>
          <w:szCs w:val="24"/>
        </w:rPr>
        <w:t>kayıt bölgesi dışına çıkma nedeninden</w:t>
      </w:r>
      <w:r w:rsidRPr="008F159D">
        <w:rPr>
          <w:rFonts w:ascii="Times New Roman" w:hAnsi="Times New Roman"/>
          <w:bCs/>
          <w:sz w:val="24"/>
          <w:szCs w:val="24"/>
        </w:rPr>
        <w:t xml:space="preserve"> ötürü zorunlu olarak </w:t>
      </w:r>
      <w:r>
        <w:rPr>
          <w:rFonts w:ascii="Times New Roman" w:hAnsi="Times New Roman"/>
          <w:bCs/>
          <w:sz w:val="24"/>
          <w:szCs w:val="24"/>
        </w:rPr>
        <w:t xml:space="preserve">okulumuzdan ayrılmıştır. </w:t>
      </w:r>
      <w:r w:rsidRPr="008F159D">
        <w:rPr>
          <w:rFonts w:ascii="Times New Roman" w:hAnsi="Times New Roman"/>
          <w:bCs/>
          <w:sz w:val="24"/>
          <w:szCs w:val="24"/>
        </w:rPr>
        <w:t xml:space="preserve"> </w:t>
      </w:r>
    </w:p>
    <w:p w:rsidR="00EB00D7" w:rsidRPr="008F159D" w:rsidRDefault="00EB00D7" w:rsidP="00EB00D7">
      <w:pPr>
        <w:spacing w:after="0" w:line="360" w:lineRule="auto"/>
        <w:ind w:right="-1" w:firstLine="709"/>
        <w:jc w:val="both"/>
        <w:rPr>
          <w:rFonts w:ascii="Times New Roman" w:hAnsi="Times New Roman"/>
          <w:bCs/>
          <w:sz w:val="24"/>
          <w:szCs w:val="24"/>
        </w:rPr>
      </w:pPr>
      <w:r>
        <w:rPr>
          <w:rFonts w:ascii="Times New Roman" w:hAnsi="Times New Roman"/>
          <w:bCs/>
          <w:sz w:val="24"/>
          <w:szCs w:val="24"/>
        </w:rPr>
        <w:t>2013-2014</w:t>
      </w:r>
      <w:r w:rsidRPr="008F159D">
        <w:rPr>
          <w:rFonts w:ascii="Times New Roman" w:hAnsi="Times New Roman"/>
          <w:bCs/>
          <w:sz w:val="24"/>
          <w:szCs w:val="24"/>
        </w:rPr>
        <w:t xml:space="preserve"> eğitim-öğretim yılında;</w:t>
      </w:r>
    </w:p>
    <w:p w:rsidR="00C679D9" w:rsidRPr="008F159D" w:rsidRDefault="00C679D9" w:rsidP="00C679D9">
      <w:pPr>
        <w:spacing w:after="0" w:line="360" w:lineRule="auto"/>
        <w:ind w:right="-1" w:firstLine="709"/>
        <w:jc w:val="both"/>
        <w:rPr>
          <w:rFonts w:ascii="Times New Roman" w:hAnsi="Times New Roman"/>
          <w:bCs/>
          <w:sz w:val="24"/>
          <w:szCs w:val="24"/>
        </w:rPr>
      </w:pPr>
      <w:r w:rsidRPr="008F159D">
        <w:rPr>
          <w:rFonts w:ascii="Times New Roman" w:hAnsi="Times New Roman"/>
          <w:bCs/>
          <w:sz w:val="24"/>
          <w:szCs w:val="24"/>
        </w:rPr>
        <w:t>İlkokul kademesinde okul terki</w:t>
      </w:r>
      <w:r w:rsidR="00E64A9D">
        <w:rPr>
          <w:rFonts w:ascii="Times New Roman" w:hAnsi="Times New Roman"/>
          <w:bCs/>
          <w:sz w:val="24"/>
          <w:szCs w:val="24"/>
        </w:rPr>
        <w:t xml:space="preserve"> 6 </w:t>
      </w:r>
      <w:r>
        <w:rPr>
          <w:rFonts w:ascii="Times New Roman" w:hAnsi="Times New Roman"/>
          <w:bCs/>
          <w:sz w:val="24"/>
          <w:szCs w:val="24"/>
        </w:rPr>
        <w:t>iken ortaokulda</w:t>
      </w:r>
      <w:r w:rsidRPr="008F159D">
        <w:rPr>
          <w:rFonts w:ascii="Times New Roman" w:hAnsi="Times New Roman"/>
          <w:bCs/>
          <w:sz w:val="24"/>
          <w:szCs w:val="24"/>
        </w:rPr>
        <w:t xml:space="preserve"> ö</w:t>
      </w:r>
      <w:r>
        <w:rPr>
          <w:rFonts w:ascii="Times New Roman" w:hAnsi="Times New Roman"/>
          <w:bCs/>
          <w:sz w:val="24"/>
          <w:szCs w:val="24"/>
        </w:rPr>
        <w:t xml:space="preserve">ğrenim gören öğrencilerden </w:t>
      </w:r>
      <w:r w:rsidR="00E64A9D">
        <w:rPr>
          <w:rFonts w:ascii="Times New Roman" w:hAnsi="Times New Roman"/>
          <w:bCs/>
          <w:sz w:val="24"/>
          <w:szCs w:val="24"/>
        </w:rPr>
        <w:t>14</w:t>
      </w:r>
      <w:r>
        <w:rPr>
          <w:rFonts w:ascii="Times New Roman" w:hAnsi="Times New Roman"/>
          <w:bCs/>
          <w:sz w:val="24"/>
          <w:szCs w:val="24"/>
        </w:rPr>
        <w:t>’ü</w:t>
      </w:r>
      <w:r w:rsidRPr="008F159D">
        <w:rPr>
          <w:rFonts w:ascii="Times New Roman" w:hAnsi="Times New Roman"/>
          <w:bCs/>
          <w:sz w:val="24"/>
          <w:szCs w:val="24"/>
        </w:rPr>
        <w:t xml:space="preserve">, </w:t>
      </w:r>
      <w:r>
        <w:rPr>
          <w:rFonts w:ascii="Times New Roman" w:hAnsi="Times New Roman"/>
          <w:bCs/>
          <w:sz w:val="24"/>
          <w:szCs w:val="24"/>
        </w:rPr>
        <w:t>kayıt bölgesi dışına çıkma nedeninden</w:t>
      </w:r>
      <w:r w:rsidRPr="008F159D">
        <w:rPr>
          <w:rFonts w:ascii="Times New Roman" w:hAnsi="Times New Roman"/>
          <w:bCs/>
          <w:sz w:val="24"/>
          <w:szCs w:val="24"/>
        </w:rPr>
        <w:t xml:space="preserve"> ötürü zorunlu olarak </w:t>
      </w:r>
      <w:r>
        <w:rPr>
          <w:rFonts w:ascii="Times New Roman" w:hAnsi="Times New Roman"/>
          <w:bCs/>
          <w:sz w:val="24"/>
          <w:szCs w:val="24"/>
        </w:rPr>
        <w:t xml:space="preserve">okulumuzdan ayrılmıştır. </w:t>
      </w:r>
      <w:r w:rsidRPr="008F159D">
        <w:rPr>
          <w:rFonts w:ascii="Times New Roman" w:hAnsi="Times New Roman"/>
          <w:bCs/>
          <w:sz w:val="24"/>
          <w:szCs w:val="24"/>
        </w:rPr>
        <w:t xml:space="preserve"> </w:t>
      </w:r>
    </w:p>
    <w:p w:rsidR="00EB00D7" w:rsidRPr="008F159D" w:rsidRDefault="00080011" w:rsidP="00435FA6">
      <w:pPr>
        <w:spacing w:after="0" w:line="360" w:lineRule="auto"/>
        <w:ind w:right="-1" w:firstLine="709"/>
        <w:jc w:val="both"/>
        <w:rPr>
          <w:rFonts w:ascii="Times New Roman" w:hAnsi="Times New Roman"/>
          <w:bCs/>
          <w:sz w:val="24"/>
          <w:szCs w:val="24"/>
        </w:rPr>
      </w:pPr>
      <w:r>
        <w:rPr>
          <w:rFonts w:ascii="Times New Roman" w:hAnsi="Times New Roman"/>
          <w:bCs/>
          <w:sz w:val="24"/>
          <w:szCs w:val="24"/>
        </w:rPr>
        <w:t xml:space="preserve">Okulumuz öğrencilerinden devamsızlıktan kalıp sınıf tekrarı yapan öğrencimiz bulunmamakta olup </w:t>
      </w:r>
      <w:r w:rsidR="000A4D3B">
        <w:rPr>
          <w:rFonts w:ascii="Times New Roman" w:hAnsi="Times New Roman"/>
          <w:bCs/>
          <w:sz w:val="24"/>
          <w:szCs w:val="24"/>
        </w:rPr>
        <w:t xml:space="preserve">ilkokul kademesinde 2.5 gün , ortaokul kademesinde 3 gün olan ortalama devamsız gün sayısını plan dönemi sonunda ilkokulda 1,5 güne, ortaokul kademesinde 2 güne kadar düşürülmesi hedeflenmektedir.  </w:t>
      </w:r>
    </w:p>
    <w:p w:rsidR="00813787" w:rsidRPr="008F159D" w:rsidRDefault="00813787" w:rsidP="00435FA6">
      <w:pPr>
        <w:spacing w:after="0" w:line="360" w:lineRule="auto"/>
        <w:ind w:right="-1" w:firstLine="708"/>
        <w:jc w:val="both"/>
        <w:rPr>
          <w:rFonts w:ascii="Times New Roman" w:hAnsi="Times New Roman"/>
          <w:bCs/>
          <w:sz w:val="24"/>
          <w:szCs w:val="24"/>
        </w:rPr>
      </w:pPr>
      <w:r w:rsidRPr="008F159D">
        <w:rPr>
          <w:rFonts w:ascii="Times New Roman" w:hAnsi="Times New Roman"/>
          <w:sz w:val="24"/>
          <w:szCs w:val="24"/>
        </w:rPr>
        <w:t xml:space="preserve">‘Eğitim ve Öğretime Erişim’ teması çerçevesinde, </w:t>
      </w:r>
      <w:r w:rsidR="00005ED7">
        <w:rPr>
          <w:rFonts w:ascii="Times New Roman" w:hAnsi="Times New Roman"/>
          <w:sz w:val="24"/>
          <w:szCs w:val="24"/>
        </w:rPr>
        <w:t>ilk</w:t>
      </w:r>
      <w:r w:rsidR="00CD0B66">
        <w:rPr>
          <w:rFonts w:ascii="Times New Roman" w:hAnsi="Times New Roman"/>
          <w:sz w:val="24"/>
          <w:szCs w:val="24"/>
        </w:rPr>
        <w:t>okul</w:t>
      </w:r>
      <w:r w:rsidR="00005ED7">
        <w:rPr>
          <w:rFonts w:ascii="Times New Roman" w:hAnsi="Times New Roman"/>
          <w:sz w:val="24"/>
          <w:szCs w:val="24"/>
        </w:rPr>
        <w:t xml:space="preserve"> ve ortaokul </w:t>
      </w:r>
      <w:r w:rsidRPr="008F159D">
        <w:rPr>
          <w:rFonts w:ascii="Times New Roman" w:hAnsi="Times New Roman"/>
          <w:sz w:val="24"/>
          <w:szCs w:val="24"/>
        </w:rPr>
        <w:t xml:space="preserve">okullaşma oranlarının artması, özellikle </w:t>
      </w:r>
      <w:r w:rsidR="00162DE9">
        <w:rPr>
          <w:rFonts w:ascii="Times New Roman" w:hAnsi="Times New Roman"/>
          <w:sz w:val="24"/>
          <w:szCs w:val="24"/>
        </w:rPr>
        <w:t xml:space="preserve">dezavantajlı grupların </w:t>
      </w:r>
      <w:r w:rsidRPr="008F159D">
        <w:rPr>
          <w:rFonts w:ascii="Times New Roman" w:hAnsi="Times New Roman"/>
          <w:sz w:val="24"/>
          <w:szCs w:val="24"/>
        </w:rPr>
        <w:t xml:space="preserve">eğitime erişim olanaklarının </w:t>
      </w:r>
      <w:r w:rsidR="00162DE9">
        <w:rPr>
          <w:rFonts w:ascii="Times New Roman" w:hAnsi="Times New Roman"/>
          <w:sz w:val="24"/>
          <w:szCs w:val="24"/>
        </w:rPr>
        <w:t>artırılması</w:t>
      </w:r>
      <w:r w:rsidR="00CD0B66">
        <w:rPr>
          <w:rFonts w:ascii="Times New Roman" w:hAnsi="Times New Roman"/>
          <w:sz w:val="24"/>
          <w:szCs w:val="24"/>
        </w:rPr>
        <w:t>,</w:t>
      </w:r>
      <w:r w:rsidR="00162DE9">
        <w:rPr>
          <w:rFonts w:ascii="Times New Roman" w:hAnsi="Times New Roman"/>
          <w:sz w:val="24"/>
          <w:szCs w:val="24"/>
        </w:rPr>
        <w:t xml:space="preserve"> </w:t>
      </w:r>
      <w:r w:rsidRPr="008F159D">
        <w:rPr>
          <w:rFonts w:ascii="Times New Roman" w:hAnsi="Times New Roman"/>
          <w:sz w:val="24"/>
          <w:szCs w:val="24"/>
        </w:rPr>
        <w:t>toplumun tüm kesimlerine yaygınlaştırılması da hedeflenmektedir.</w:t>
      </w:r>
    </w:p>
    <w:p w:rsidR="002B3B4B" w:rsidRPr="00AB0448" w:rsidRDefault="002B3B4B" w:rsidP="00AB0448">
      <w:pPr>
        <w:tabs>
          <w:tab w:val="left" w:pos="709"/>
        </w:tabs>
        <w:spacing w:after="0" w:line="360" w:lineRule="auto"/>
        <w:jc w:val="both"/>
        <w:rPr>
          <w:rFonts w:ascii="Times New Roman" w:hAnsi="Times New Roman"/>
          <w:sz w:val="24"/>
          <w:szCs w:val="24"/>
        </w:rPr>
      </w:pPr>
    </w:p>
    <w:p w:rsidR="00813787" w:rsidRPr="001E6E59" w:rsidRDefault="00981EDE" w:rsidP="00813787">
      <w:pPr>
        <w:spacing w:after="0" w:line="360" w:lineRule="auto"/>
        <w:jc w:val="center"/>
        <w:rPr>
          <w:rFonts w:ascii="Times New Roman" w:hAnsi="Times New Roman"/>
          <w:b/>
          <w:sz w:val="24"/>
          <w:szCs w:val="24"/>
        </w:rPr>
      </w:pPr>
      <w:r>
        <w:rPr>
          <w:rFonts w:ascii="Times New Roman" w:hAnsi="Times New Roman"/>
          <w:b/>
          <w:sz w:val="24"/>
          <w:szCs w:val="24"/>
        </w:rPr>
        <w:t>Tablo 5</w:t>
      </w:r>
      <w:r w:rsidR="00813787" w:rsidRPr="001E6E59">
        <w:rPr>
          <w:rFonts w:ascii="Times New Roman" w:hAnsi="Times New Roman"/>
          <w:b/>
          <w:sz w:val="24"/>
          <w:szCs w:val="24"/>
        </w:rPr>
        <w:t>:Performans Göstergeleri 1.1.</w:t>
      </w:r>
    </w:p>
    <w:tbl>
      <w:tblPr>
        <w:tblW w:w="9795" w:type="dxa"/>
        <w:tblInd w:w="56" w:type="dxa"/>
        <w:shd w:val="clear" w:color="auto" w:fill="E5DFEC" w:themeFill="accent4" w:themeFillTint="33"/>
        <w:tblCellMar>
          <w:left w:w="70" w:type="dxa"/>
          <w:right w:w="70" w:type="dxa"/>
        </w:tblCellMar>
        <w:tblLook w:val="04A0" w:firstRow="1" w:lastRow="0" w:firstColumn="1" w:lastColumn="0" w:noHBand="0" w:noVBand="1"/>
      </w:tblPr>
      <w:tblGrid>
        <w:gridCol w:w="571"/>
        <w:gridCol w:w="2137"/>
        <w:gridCol w:w="2693"/>
        <w:gridCol w:w="1417"/>
        <w:gridCol w:w="1276"/>
        <w:gridCol w:w="1701"/>
      </w:tblGrid>
      <w:tr w:rsidR="00813787" w:rsidRPr="001E6E59" w:rsidTr="00435FA6">
        <w:trPr>
          <w:trHeight w:val="521"/>
        </w:trPr>
        <w:tc>
          <w:tcPr>
            <w:tcW w:w="5401" w:type="dxa"/>
            <w:gridSpan w:val="3"/>
            <w:vMerge w:val="restart"/>
            <w:tcBorders>
              <w:top w:val="single" w:sz="8" w:space="0" w:color="auto"/>
              <w:left w:val="single" w:sz="8" w:space="0" w:color="auto"/>
              <w:bottom w:val="nil"/>
              <w:right w:val="single" w:sz="4" w:space="0" w:color="000000"/>
            </w:tcBorders>
            <w:shd w:val="clear" w:color="auto" w:fill="B2A1C7" w:themeFill="accent4" w:themeFillTint="99"/>
            <w:vAlign w:val="center"/>
            <w:hideMark/>
          </w:tcPr>
          <w:p w:rsidR="00813787" w:rsidRPr="001E6E59" w:rsidRDefault="00813787" w:rsidP="008F2A2B">
            <w:pPr>
              <w:spacing w:after="0" w:line="240" w:lineRule="auto"/>
              <w:jc w:val="center"/>
              <w:rPr>
                <w:rFonts w:ascii="Times New Roman" w:hAnsi="Times New Roman"/>
                <w:b/>
                <w:bCs/>
                <w:sz w:val="20"/>
                <w:szCs w:val="20"/>
              </w:rPr>
            </w:pPr>
            <w:r w:rsidRPr="001E6E59">
              <w:rPr>
                <w:rFonts w:ascii="Times New Roman" w:hAnsi="Times New Roman"/>
                <w:b/>
                <w:bCs/>
                <w:sz w:val="20"/>
                <w:szCs w:val="20"/>
              </w:rPr>
              <w:t>Performans Göstergeleri</w:t>
            </w:r>
          </w:p>
          <w:p w:rsidR="00813787" w:rsidRPr="001E6E59" w:rsidRDefault="00813787" w:rsidP="008F2A2B">
            <w:pPr>
              <w:spacing w:after="0" w:line="240" w:lineRule="auto"/>
              <w:jc w:val="center"/>
              <w:rPr>
                <w:rFonts w:ascii="Times New Roman" w:hAnsi="Times New Roman"/>
                <w:b/>
                <w:bCs/>
                <w:iCs/>
                <w:sz w:val="20"/>
                <w:szCs w:val="20"/>
              </w:rPr>
            </w:pPr>
            <w:r w:rsidRPr="001E6E59">
              <w:rPr>
                <w:rFonts w:ascii="Times New Roman" w:hAnsi="Times New Roman"/>
                <w:b/>
                <w:bCs/>
                <w:iCs/>
                <w:sz w:val="20"/>
                <w:szCs w:val="20"/>
              </w:rPr>
              <w:t>Eğitim-Öğretime Erişim</w:t>
            </w:r>
          </w:p>
          <w:p w:rsidR="00813787" w:rsidRPr="001E6E59" w:rsidRDefault="00813787" w:rsidP="008F2A2B">
            <w:pPr>
              <w:spacing w:after="0" w:line="240" w:lineRule="auto"/>
              <w:jc w:val="center"/>
              <w:rPr>
                <w:rFonts w:ascii="Times New Roman" w:hAnsi="Times New Roman"/>
                <w:b/>
                <w:bCs/>
                <w:iCs/>
                <w:sz w:val="20"/>
                <w:szCs w:val="20"/>
              </w:rPr>
            </w:pPr>
            <w:r w:rsidRPr="001E6E59">
              <w:rPr>
                <w:rFonts w:ascii="Times New Roman" w:hAnsi="Times New Roman"/>
                <w:b/>
                <w:bCs/>
                <w:iCs/>
                <w:sz w:val="20"/>
                <w:szCs w:val="20"/>
              </w:rPr>
              <w:t>Hedef 1.1.</w:t>
            </w:r>
          </w:p>
        </w:tc>
        <w:tc>
          <w:tcPr>
            <w:tcW w:w="2693" w:type="dxa"/>
            <w:gridSpan w:val="2"/>
            <w:tcBorders>
              <w:top w:val="single" w:sz="8" w:space="0" w:color="auto"/>
              <w:left w:val="single" w:sz="4" w:space="0" w:color="auto"/>
              <w:bottom w:val="single" w:sz="4" w:space="0" w:color="auto"/>
              <w:right w:val="single" w:sz="4" w:space="0" w:color="auto"/>
            </w:tcBorders>
            <w:shd w:val="clear" w:color="auto" w:fill="B2A1C7" w:themeFill="accent4" w:themeFillTint="99"/>
            <w:vAlign w:val="center"/>
            <w:hideMark/>
          </w:tcPr>
          <w:p w:rsidR="00813787" w:rsidRPr="001E6E59" w:rsidRDefault="00813787" w:rsidP="008F2A2B">
            <w:pPr>
              <w:spacing w:after="0" w:line="240" w:lineRule="auto"/>
              <w:jc w:val="center"/>
              <w:rPr>
                <w:rFonts w:ascii="Times New Roman" w:hAnsi="Times New Roman"/>
                <w:b/>
                <w:bCs/>
                <w:sz w:val="20"/>
                <w:szCs w:val="20"/>
              </w:rPr>
            </w:pPr>
            <w:r w:rsidRPr="001E6E59">
              <w:rPr>
                <w:rFonts w:ascii="Times New Roman" w:hAnsi="Times New Roman"/>
                <w:b/>
                <w:bCs/>
                <w:sz w:val="20"/>
                <w:szCs w:val="20"/>
              </w:rPr>
              <w:t>Önceki Yıllar</w:t>
            </w:r>
          </w:p>
        </w:tc>
        <w:tc>
          <w:tcPr>
            <w:tcW w:w="1701" w:type="dxa"/>
            <w:vMerge w:val="restart"/>
            <w:tcBorders>
              <w:top w:val="single" w:sz="8" w:space="0" w:color="auto"/>
              <w:left w:val="single" w:sz="4" w:space="0" w:color="auto"/>
              <w:bottom w:val="single" w:sz="8" w:space="0" w:color="000000"/>
              <w:right w:val="single" w:sz="8" w:space="0" w:color="auto"/>
            </w:tcBorders>
            <w:shd w:val="clear" w:color="auto" w:fill="B2A1C7" w:themeFill="accent4" w:themeFillTint="99"/>
            <w:vAlign w:val="center"/>
            <w:hideMark/>
          </w:tcPr>
          <w:p w:rsidR="00813787" w:rsidRPr="001E6E59" w:rsidRDefault="00813787" w:rsidP="008F2A2B">
            <w:pPr>
              <w:spacing w:after="0" w:line="240" w:lineRule="auto"/>
              <w:jc w:val="center"/>
              <w:rPr>
                <w:rFonts w:ascii="Times New Roman" w:hAnsi="Times New Roman"/>
                <w:b/>
                <w:bCs/>
                <w:sz w:val="20"/>
                <w:szCs w:val="20"/>
              </w:rPr>
            </w:pPr>
            <w:r w:rsidRPr="001E6E59">
              <w:rPr>
                <w:rFonts w:ascii="Times New Roman" w:hAnsi="Times New Roman"/>
                <w:b/>
                <w:bCs/>
                <w:sz w:val="20"/>
                <w:szCs w:val="20"/>
              </w:rPr>
              <w:t>Plan Dönemi Sonu</w:t>
            </w:r>
          </w:p>
          <w:p w:rsidR="00813787" w:rsidRPr="001E6E59" w:rsidRDefault="00813787" w:rsidP="008F2A2B">
            <w:pPr>
              <w:spacing w:after="0" w:line="240" w:lineRule="auto"/>
              <w:jc w:val="center"/>
              <w:rPr>
                <w:rFonts w:ascii="Times New Roman" w:hAnsi="Times New Roman"/>
                <w:b/>
                <w:bCs/>
                <w:sz w:val="20"/>
                <w:szCs w:val="20"/>
              </w:rPr>
            </w:pPr>
            <w:r w:rsidRPr="001E6E59">
              <w:rPr>
                <w:rFonts w:ascii="Times New Roman" w:hAnsi="Times New Roman"/>
                <w:b/>
                <w:bCs/>
                <w:sz w:val="20"/>
                <w:szCs w:val="20"/>
              </w:rPr>
              <w:t>2019</w:t>
            </w:r>
          </w:p>
        </w:tc>
      </w:tr>
      <w:tr w:rsidR="00813787" w:rsidRPr="001E6E59" w:rsidTr="00435FA6">
        <w:trPr>
          <w:trHeight w:val="445"/>
        </w:trPr>
        <w:tc>
          <w:tcPr>
            <w:tcW w:w="5401" w:type="dxa"/>
            <w:gridSpan w:val="3"/>
            <w:vMerge/>
            <w:tcBorders>
              <w:left w:val="single" w:sz="8" w:space="0" w:color="auto"/>
              <w:bottom w:val="single" w:sz="4" w:space="0" w:color="auto"/>
              <w:right w:val="single" w:sz="4" w:space="0" w:color="000000"/>
            </w:tcBorders>
            <w:shd w:val="clear" w:color="auto" w:fill="7030A0"/>
            <w:vAlign w:val="center"/>
            <w:hideMark/>
          </w:tcPr>
          <w:p w:rsidR="00813787" w:rsidRPr="001E6E59" w:rsidRDefault="00813787" w:rsidP="008F2A2B">
            <w:pPr>
              <w:spacing w:after="0" w:line="240" w:lineRule="auto"/>
              <w:jc w:val="center"/>
              <w:rPr>
                <w:rFonts w:ascii="Times New Roman" w:hAnsi="Times New Roman"/>
                <w:b/>
                <w:bCs/>
                <w:iCs/>
                <w:sz w:val="20"/>
                <w:szCs w:val="20"/>
              </w:rPr>
            </w:pPr>
          </w:p>
        </w:tc>
        <w:tc>
          <w:tcPr>
            <w:tcW w:w="1417" w:type="dxa"/>
            <w:tcBorders>
              <w:top w:val="nil"/>
              <w:left w:val="single" w:sz="4" w:space="0" w:color="000000"/>
              <w:bottom w:val="single" w:sz="4" w:space="0" w:color="auto"/>
              <w:right w:val="single" w:sz="4" w:space="0" w:color="auto"/>
            </w:tcBorders>
            <w:shd w:val="clear" w:color="auto" w:fill="B2A1C7" w:themeFill="accent4" w:themeFillTint="99"/>
            <w:vAlign w:val="center"/>
            <w:hideMark/>
          </w:tcPr>
          <w:p w:rsidR="00813787" w:rsidRPr="001E6E59" w:rsidRDefault="009141D6" w:rsidP="008F2A2B">
            <w:pPr>
              <w:spacing w:after="0" w:line="240" w:lineRule="auto"/>
              <w:jc w:val="center"/>
              <w:rPr>
                <w:rFonts w:ascii="Times New Roman" w:hAnsi="Times New Roman"/>
                <w:b/>
                <w:bCs/>
                <w:sz w:val="20"/>
                <w:szCs w:val="20"/>
              </w:rPr>
            </w:pPr>
            <w:r>
              <w:rPr>
                <w:rFonts w:ascii="Times New Roman" w:hAnsi="Times New Roman"/>
                <w:b/>
                <w:bCs/>
                <w:sz w:val="20"/>
                <w:szCs w:val="20"/>
              </w:rPr>
              <w:t>2013</w:t>
            </w:r>
          </w:p>
        </w:tc>
        <w:tc>
          <w:tcPr>
            <w:tcW w:w="1276" w:type="dxa"/>
            <w:tcBorders>
              <w:top w:val="nil"/>
              <w:left w:val="nil"/>
              <w:bottom w:val="single" w:sz="4" w:space="0" w:color="auto"/>
              <w:right w:val="single" w:sz="4" w:space="0" w:color="auto"/>
            </w:tcBorders>
            <w:shd w:val="clear" w:color="auto" w:fill="B2A1C7" w:themeFill="accent4" w:themeFillTint="99"/>
            <w:vAlign w:val="center"/>
            <w:hideMark/>
          </w:tcPr>
          <w:p w:rsidR="00813787" w:rsidRPr="001E6E59" w:rsidRDefault="009141D6" w:rsidP="008F2A2B">
            <w:pPr>
              <w:spacing w:after="0" w:line="240" w:lineRule="auto"/>
              <w:jc w:val="center"/>
              <w:rPr>
                <w:rFonts w:ascii="Times New Roman" w:hAnsi="Times New Roman"/>
                <w:b/>
                <w:bCs/>
                <w:sz w:val="20"/>
                <w:szCs w:val="20"/>
              </w:rPr>
            </w:pPr>
            <w:r>
              <w:rPr>
                <w:rFonts w:ascii="Times New Roman" w:hAnsi="Times New Roman"/>
                <w:b/>
                <w:bCs/>
                <w:sz w:val="20"/>
                <w:szCs w:val="20"/>
              </w:rPr>
              <w:t>2014</w:t>
            </w:r>
          </w:p>
        </w:tc>
        <w:tc>
          <w:tcPr>
            <w:tcW w:w="1701" w:type="dxa"/>
            <w:vMerge/>
            <w:tcBorders>
              <w:top w:val="single" w:sz="8" w:space="0" w:color="auto"/>
              <w:left w:val="single" w:sz="4" w:space="0" w:color="auto"/>
              <w:bottom w:val="single" w:sz="4" w:space="0" w:color="auto"/>
              <w:right w:val="single" w:sz="8" w:space="0" w:color="auto"/>
            </w:tcBorders>
            <w:shd w:val="clear" w:color="auto" w:fill="7030A0"/>
            <w:vAlign w:val="center"/>
            <w:hideMark/>
          </w:tcPr>
          <w:p w:rsidR="00813787" w:rsidRPr="001E6E59" w:rsidRDefault="00813787" w:rsidP="008F2A2B">
            <w:pPr>
              <w:spacing w:after="0" w:line="240" w:lineRule="auto"/>
              <w:rPr>
                <w:rFonts w:ascii="Times New Roman" w:hAnsi="Times New Roman"/>
                <w:b/>
                <w:bCs/>
                <w:sz w:val="20"/>
                <w:szCs w:val="20"/>
              </w:rPr>
            </w:pPr>
          </w:p>
        </w:tc>
      </w:tr>
      <w:tr w:rsidR="00813787" w:rsidRPr="001E6E59" w:rsidTr="00435FA6">
        <w:trPr>
          <w:trHeight w:val="518"/>
        </w:trPr>
        <w:tc>
          <w:tcPr>
            <w:tcW w:w="571"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813787" w:rsidRPr="001E6E59" w:rsidRDefault="00813787" w:rsidP="008F2A2B">
            <w:pPr>
              <w:spacing w:after="0" w:line="240" w:lineRule="auto"/>
              <w:jc w:val="center"/>
              <w:rPr>
                <w:rFonts w:ascii="Times New Roman" w:hAnsi="Times New Roman"/>
                <w:b/>
                <w:bCs/>
                <w:sz w:val="20"/>
                <w:szCs w:val="20"/>
              </w:rPr>
            </w:pPr>
            <w:r w:rsidRPr="001E6E59">
              <w:rPr>
                <w:rFonts w:ascii="Times New Roman" w:hAnsi="Times New Roman"/>
                <w:b/>
                <w:bCs/>
                <w:sz w:val="20"/>
                <w:szCs w:val="20"/>
              </w:rPr>
              <w:t>1</w:t>
            </w:r>
          </w:p>
        </w:tc>
        <w:tc>
          <w:tcPr>
            <w:tcW w:w="4830" w:type="dxa"/>
            <w:gridSpan w:val="2"/>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813787" w:rsidRPr="001E6E59" w:rsidRDefault="00813787" w:rsidP="008F2A2B">
            <w:pPr>
              <w:spacing w:after="0" w:line="240" w:lineRule="auto"/>
              <w:rPr>
                <w:rFonts w:ascii="Times New Roman" w:hAnsi="Times New Roman"/>
                <w:sz w:val="20"/>
                <w:szCs w:val="20"/>
              </w:rPr>
            </w:pPr>
            <w:r w:rsidRPr="001E6E59">
              <w:rPr>
                <w:rFonts w:ascii="Times New Roman" w:hAnsi="Times New Roman"/>
                <w:b/>
                <w:bCs/>
                <w:sz w:val="20"/>
                <w:szCs w:val="20"/>
              </w:rPr>
              <w:t>Örgün eğitimde 10 gün ve üzeri devamsız öğrenci oranı</w:t>
            </w:r>
          </w:p>
        </w:tc>
        <w:tc>
          <w:tcPr>
            <w:tcW w:w="1417" w:type="dxa"/>
            <w:tcBorders>
              <w:top w:val="single" w:sz="4" w:space="0" w:color="auto"/>
              <w:left w:val="nil"/>
              <w:bottom w:val="single" w:sz="4" w:space="0" w:color="auto"/>
              <w:right w:val="single" w:sz="4" w:space="0" w:color="auto"/>
            </w:tcBorders>
            <w:shd w:val="clear" w:color="auto" w:fill="E5DFEC" w:themeFill="accent4" w:themeFillTint="33"/>
            <w:vAlign w:val="center"/>
            <w:hideMark/>
          </w:tcPr>
          <w:p w:rsidR="00813787" w:rsidRPr="001E6E59" w:rsidRDefault="00813787" w:rsidP="008F2A2B">
            <w:pPr>
              <w:spacing w:after="0" w:line="240" w:lineRule="auto"/>
              <w:jc w:val="center"/>
              <w:rPr>
                <w:rFonts w:ascii="Times New Roman" w:hAnsi="Times New Roman"/>
                <w:bCs/>
                <w:sz w:val="20"/>
                <w:szCs w:val="20"/>
              </w:rPr>
            </w:pPr>
            <w:r w:rsidRPr="001E6E59">
              <w:rPr>
                <w:rFonts w:ascii="Times New Roman" w:hAnsi="Times New Roman"/>
                <w:bCs/>
                <w:sz w:val="20"/>
                <w:szCs w:val="20"/>
              </w:rPr>
              <w:t>%0,1</w:t>
            </w:r>
          </w:p>
        </w:tc>
        <w:tc>
          <w:tcPr>
            <w:tcW w:w="1276" w:type="dxa"/>
            <w:tcBorders>
              <w:top w:val="single" w:sz="4" w:space="0" w:color="auto"/>
              <w:left w:val="nil"/>
              <w:bottom w:val="single" w:sz="4" w:space="0" w:color="auto"/>
              <w:right w:val="single" w:sz="4" w:space="0" w:color="auto"/>
            </w:tcBorders>
            <w:shd w:val="clear" w:color="auto" w:fill="E5DFEC" w:themeFill="accent4" w:themeFillTint="33"/>
            <w:vAlign w:val="center"/>
          </w:tcPr>
          <w:p w:rsidR="00813787" w:rsidRPr="001E6E59" w:rsidRDefault="00813787" w:rsidP="008F2A2B">
            <w:pPr>
              <w:spacing w:after="0" w:line="240" w:lineRule="auto"/>
              <w:jc w:val="center"/>
              <w:rPr>
                <w:rFonts w:ascii="Times New Roman" w:hAnsi="Times New Roman"/>
                <w:bCs/>
                <w:sz w:val="20"/>
                <w:szCs w:val="20"/>
              </w:rPr>
            </w:pPr>
            <w:r w:rsidRPr="001E6E59">
              <w:rPr>
                <w:rFonts w:ascii="Times New Roman" w:hAnsi="Times New Roman"/>
                <w:bCs/>
                <w:sz w:val="20"/>
                <w:szCs w:val="20"/>
              </w:rPr>
              <w:t>%0,008</w:t>
            </w:r>
          </w:p>
        </w:tc>
        <w:tc>
          <w:tcPr>
            <w:tcW w:w="1701" w:type="dxa"/>
            <w:tcBorders>
              <w:top w:val="single" w:sz="4" w:space="0" w:color="auto"/>
              <w:left w:val="nil"/>
              <w:bottom w:val="single" w:sz="4" w:space="0" w:color="auto"/>
              <w:right w:val="single" w:sz="4" w:space="0" w:color="auto"/>
            </w:tcBorders>
            <w:shd w:val="clear" w:color="auto" w:fill="E5DFEC" w:themeFill="accent4" w:themeFillTint="33"/>
            <w:vAlign w:val="center"/>
            <w:hideMark/>
          </w:tcPr>
          <w:p w:rsidR="00813787" w:rsidRPr="001E6E59" w:rsidRDefault="00813787" w:rsidP="008F2A2B">
            <w:pPr>
              <w:spacing w:after="0" w:line="240" w:lineRule="auto"/>
              <w:jc w:val="center"/>
              <w:rPr>
                <w:rFonts w:ascii="Times New Roman" w:hAnsi="Times New Roman"/>
                <w:b/>
                <w:sz w:val="20"/>
                <w:szCs w:val="20"/>
              </w:rPr>
            </w:pPr>
            <w:r w:rsidRPr="001E6E59">
              <w:rPr>
                <w:rFonts w:ascii="Times New Roman" w:hAnsi="Times New Roman"/>
                <w:b/>
                <w:sz w:val="20"/>
                <w:szCs w:val="20"/>
              </w:rPr>
              <w:t>%0</w:t>
            </w:r>
          </w:p>
        </w:tc>
      </w:tr>
      <w:tr w:rsidR="00813787" w:rsidRPr="001E6E59" w:rsidTr="00435FA6">
        <w:trPr>
          <w:trHeight w:val="300"/>
        </w:trPr>
        <w:tc>
          <w:tcPr>
            <w:tcW w:w="571"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813787" w:rsidRPr="001E6E59" w:rsidRDefault="00813787" w:rsidP="008F2A2B">
            <w:pPr>
              <w:spacing w:after="0" w:line="240" w:lineRule="auto"/>
              <w:jc w:val="center"/>
              <w:rPr>
                <w:rFonts w:ascii="Times New Roman" w:hAnsi="Times New Roman"/>
                <w:b/>
                <w:bCs/>
                <w:sz w:val="20"/>
                <w:szCs w:val="20"/>
              </w:rPr>
            </w:pPr>
            <w:r w:rsidRPr="001E6E59">
              <w:rPr>
                <w:rFonts w:ascii="Times New Roman" w:hAnsi="Times New Roman"/>
                <w:b/>
                <w:bCs/>
                <w:sz w:val="20"/>
                <w:szCs w:val="20"/>
              </w:rPr>
              <w:t>2</w:t>
            </w:r>
          </w:p>
        </w:tc>
        <w:tc>
          <w:tcPr>
            <w:tcW w:w="2137" w:type="dxa"/>
            <w:vMerge w:val="restart"/>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813787" w:rsidRPr="001E6E59" w:rsidRDefault="00813787" w:rsidP="008F2A2B">
            <w:pPr>
              <w:spacing w:after="0" w:line="240" w:lineRule="auto"/>
              <w:rPr>
                <w:rFonts w:ascii="Times New Roman" w:hAnsi="Times New Roman"/>
                <w:b/>
                <w:bCs/>
                <w:sz w:val="20"/>
                <w:szCs w:val="20"/>
              </w:rPr>
            </w:pPr>
            <w:r w:rsidRPr="001E6E59">
              <w:rPr>
                <w:rFonts w:ascii="Times New Roman" w:hAnsi="Times New Roman"/>
                <w:b/>
                <w:bCs/>
                <w:sz w:val="20"/>
                <w:szCs w:val="20"/>
              </w:rPr>
              <w:t>Örgün Eğitimde Okul Terki Oranı</w:t>
            </w:r>
          </w:p>
        </w:tc>
        <w:tc>
          <w:tcPr>
            <w:tcW w:w="2693" w:type="dxa"/>
            <w:tcBorders>
              <w:top w:val="single" w:sz="4" w:space="0" w:color="auto"/>
              <w:left w:val="nil"/>
              <w:bottom w:val="single" w:sz="4" w:space="0" w:color="auto"/>
              <w:right w:val="single" w:sz="4" w:space="0" w:color="auto"/>
            </w:tcBorders>
            <w:shd w:val="clear" w:color="auto" w:fill="E5DFEC" w:themeFill="accent4" w:themeFillTint="33"/>
            <w:vAlign w:val="center"/>
            <w:hideMark/>
          </w:tcPr>
          <w:p w:rsidR="00813787" w:rsidRPr="001E6E59" w:rsidRDefault="00813787" w:rsidP="008F2A2B">
            <w:pPr>
              <w:spacing w:after="0" w:line="240" w:lineRule="auto"/>
              <w:rPr>
                <w:rFonts w:ascii="Times New Roman" w:hAnsi="Times New Roman"/>
                <w:sz w:val="20"/>
                <w:szCs w:val="20"/>
              </w:rPr>
            </w:pPr>
            <w:r w:rsidRPr="001E6E59">
              <w:rPr>
                <w:rFonts w:ascii="Times New Roman" w:hAnsi="Times New Roman"/>
                <w:sz w:val="20"/>
                <w:szCs w:val="20"/>
              </w:rPr>
              <w:t>İlkokulda Terk Oranı</w:t>
            </w:r>
          </w:p>
        </w:tc>
        <w:tc>
          <w:tcPr>
            <w:tcW w:w="1417" w:type="dxa"/>
            <w:tcBorders>
              <w:top w:val="single" w:sz="4" w:space="0" w:color="auto"/>
              <w:left w:val="nil"/>
              <w:bottom w:val="single" w:sz="4" w:space="0" w:color="auto"/>
              <w:right w:val="single" w:sz="4" w:space="0" w:color="auto"/>
            </w:tcBorders>
            <w:shd w:val="clear" w:color="auto" w:fill="E5DFEC" w:themeFill="accent4" w:themeFillTint="33"/>
            <w:vAlign w:val="center"/>
            <w:hideMark/>
          </w:tcPr>
          <w:p w:rsidR="00813787" w:rsidRPr="001E6E59" w:rsidRDefault="00813787" w:rsidP="008F2A2B">
            <w:pPr>
              <w:spacing w:after="0" w:line="240" w:lineRule="auto"/>
              <w:jc w:val="center"/>
              <w:rPr>
                <w:rFonts w:ascii="Times New Roman" w:hAnsi="Times New Roman"/>
                <w:bCs/>
                <w:sz w:val="20"/>
                <w:szCs w:val="20"/>
              </w:rPr>
            </w:pPr>
            <w:r w:rsidRPr="001E6E59">
              <w:rPr>
                <w:rFonts w:ascii="Times New Roman" w:hAnsi="Times New Roman"/>
                <w:bCs/>
                <w:sz w:val="20"/>
                <w:szCs w:val="20"/>
              </w:rPr>
              <w:t>0</w:t>
            </w:r>
          </w:p>
        </w:tc>
        <w:tc>
          <w:tcPr>
            <w:tcW w:w="1276" w:type="dxa"/>
            <w:tcBorders>
              <w:top w:val="single" w:sz="4" w:space="0" w:color="auto"/>
              <w:left w:val="nil"/>
              <w:bottom w:val="single" w:sz="4" w:space="0" w:color="auto"/>
              <w:right w:val="single" w:sz="4" w:space="0" w:color="auto"/>
            </w:tcBorders>
            <w:shd w:val="clear" w:color="auto" w:fill="E5DFEC" w:themeFill="accent4" w:themeFillTint="33"/>
            <w:vAlign w:val="center"/>
            <w:hideMark/>
          </w:tcPr>
          <w:p w:rsidR="00813787" w:rsidRPr="001E6E59" w:rsidRDefault="00813787" w:rsidP="008F2A2B">
            <w:pPr>
              <w:spacing w:after="0" w:line="240" w:lineRule="auto"/>
              <w:jc w:val="center"/>
              <w:rPr>
                <w:rFonts w:ascii="Times New Roman" w:hAnsi="Times New Roman"/>
                <w:bCs/>
                <w:sz w:val="20"/>
                <w:szCs w:val="20"/>
              </w:rPr>
            </w:pPr>
            <w:r w:rsidRPr="001E6E59">
              <w:rPr>
                <w:rFonts w:ascii="Times New Roman" w:hAnsi="Times New Roman"/>
                <w:bCs/>
                <w:sz w:val="20"/>
                <w:szCs w:val="20"/>
              </w:rPr>
              <w:t>0</w:t>
            </w:r>
          </w:p>
        </w:tc>
        <w:tc>
          <w:tcPr>
            <w:tcW w:w="1701" w:type="dxa"/>
            <w:tcBorders>
              <w:top w:val="single" w:sz="4" w:space="0" w:color="auto"/>
              <w:left w:val="nil"/>
              <w:bottom w:val="single" w:sz="4" w:space="0" w:color="auto"/>
              <w:right w:val="single" w:sz="4" w:space="0" w:color="auto"/>
            </w:tcBorders>
            <w:shd w:val="clear" w:color="auto" w:fill="E5DFEC" w:themeFill="accent4" w:themeFillTint="33"/>
            <w:vAlign w:val="center"/>
            <w:hideMark/>
          </w:tcPr>
          <w:p w:rsidR="00813787" w:rsidRPr="001E6E59" w:rsidRDefault="00813787" w:rsidP="008F2A2B">
            <w:pPr>
              <w:spacing w:after="0" w:line="240" w:lineRule="auto"/>
              <w:jc w:val="center"/>
              <w:rPr>
                <w:rFonts w:ascii="Times New Roman" w:hAnsi="Times New Roman"/>
                <w:b/>
                <w:sz w:val="20"/>
                <w:szCs w:val="20"/>
              </w:rPr>
            </w:pPr>
            <w:r w:rsidRPr="001E6E59">
              <w:rPr>
                <w:rFonts w:ascii="Times New Roman" w:hAnsi="Times New Roman"/>
                <w:b/>
                <w:sz w:val="20"/>
                <w:szCs w:val="20"/>
              </w:rPr>
              <w:t>0</w:t>
            </w:r>
          </w:p>
        </w:tc>
      </w:tr>
      <w:tr w:rsidR="00813787" w:rsidRPr="001E6E59" w:rsidTr="00435FA6">
        <w:trPr>
          <w:trHeight w:val="300"/>
        </w:trPr>
        <w:tc>
          <w:tcPr>
            <w:tcW w:w="571" w:type="dxa"/>
            <w:tcBorders>
              <w:top w:val="nil"/>
              <w:left w:val="single" w:sz="8" w:space="0" w:color="auto"/>
              <w:bottom w:val="single" w:sz="4" w:space="0" w:color="auto"/>
              <w:right w:val="single" w:sz="4" w:space="0" w:color="auto"/>
            </w:tcBorders>
            <w:shd w:val="clear" w:color="auto" w:fill="E5DFEC" w:themeFill="accent4" w:themeFillTint="33"/>
            <w:vAlign w:val="center"/>
            <w:hideMark/>
          </w:tcPr>
          <w:p w:rsidR="00813787" w:rsidRPr="001E6E59" w:rsidRDefault="00813787" w:rsidP="008F2A2B">
            <w:pPr>
              <w:spacing w:after="0" w:line="240" w:lineRule="auto"/>
              <w:jc w:val="center"/>
              <w:rPr>
                <w:rFonts w:ascii="Times New Roman" w:hAnsi="Times New Roman"/>
                <w:b/>
                <w:bCs/>
                <w:sz w:val="20"/>
                <w:szCs w:val="20"/>
              </w:rPr>
            </w:pPr>
            <w:r w:rsidRPr="001E6E59">
              <w:rPr>
                <w:rFonts w:ascii="Times New Roman" w:hAnsi="Times New Roman"/>
                <w:b/>
                <w:bCs/>
                <w:sz w:val="20"/>
                <w:szCs w:val="20"/>
              </w:rPr>
              <w:t>3</w:t>
            </w:r>
          </w:p>
        </w:tc>
        <w:tc>
          <w:tcPr>
            <w:tcW w:w="2137" w:type="dxa"/>
            <w:vMerge/>
            <w:tcBorders>
              <w:top w:val="nil"/>
              <w:left w:val="single" w:sz="4" w:space="0" w:color="auto"/>
              <w:bottom w:val="single" w:sz="4" w:space="0" w:color="auto"/>
              <w:right w:val="single" w:sz="4" w:space="0" w:color="auto"/>
            </w:tcBorders>
            <w:shd w:val="clear" w:color="auto" w:fill="E5DFEC" w:themeFill="accent4" w:themeFillTint="33"/>
            <w:vAlign w:val="center"/>
            <w:hideMark/>
          </w:tcPr>
          <w:p w:rsidR="00813787" w:rsidRPr="001E6E59" w:rsidRDefault="00813787" w:rsidP="008F2A2B">
            <w:pPr>
              <w:spacing w:after="0" w:line="240" w:lineRule="auto"/>
              <w:rPr>
                <w:rFonts w:ascii="Times New Roman" w:hAnsi="Times New Roman"/>
                <w:b/>
                <w:bCs/>
                <w:sz w:val="20"/>
                <w:szCs w:val="20"/>
              </w:rPr>
            </w:pPr>
          </w:p>
        </w:tc>
        <w:tc>
          <w:tcPr>
            <w:tcW w:w="2693" w:type="dxa"/>
            <w:tcBorders>
              <w:top w:val="nil"/>
              <w:left w:val="nil"/>
              <w:bottom w:val="single" w:sz="4" w:space="0" w:color="auto"/>
              <w:right w:val="single" w:sz="4" w:space="0" w:color="auto"/>
            </w:tcBorders>
            <w:shd w:val="clear" w:color="auto" w:fill="E5DFEC" w:themeFill="accent4" w:themeFillTint="33"/>
            <w:vAlign w:val="center"/>
            <w:hideMark/>
          </w:tcPr>
          <w:p w:rsidR="00813787" w:rsidRPr="001E6E59" w:rsidRDefault="00813787" w:rsidP="008F2A2B">
            <w:pPr>
              <w:spacing w:after="0" w:line="240" w:lineRule="auto"/>
              <w:rPr>
                <w:rFonts w:ascii="Times New Roman" w:hAnsi="Times New Roman"/>
                <w:sz w:val="20"/>
                <w:szCs w:val="20"/>
              </w:rPr>
            </w:pPr>
            <w:r w:rsidRPr="001E6E59">
              <w:rPr>
                <w:rFonts w:ascii="Times New Roman" w:hAnsi="Times New Roman"/>
                <w:sz w:val="20"/>
                <w:szCs w:val="20"/>
              </w:rPr>
              <w:t>Ortaokulda Terk Oranı</w:t>
            </w:r>
          </w:p>
        </w:tc>
        <w:tc>
          <w:tcPr>
            <w:tcW w:w="1417" w:type="dxa"/>
            <w:tcBorders>
              <w:top w:val="nil"/>
              <w:left w:val="nil"/>
              <w:bottom w:val="single" w:sz="4" w:space="0" w:color="auto"/>
              <w:right w:val="single" w:sz="4" w:space="0" w:color="auto"/>
            </w:tcBorders>
            <w:shd w:val="clear" w:color="auto" w:fill="E5DFEC" w:themeFill="accent4" w:themeFillTint="33"/>
            <w:vAlign w:val="center"/>
            <w:hideMark/>
          </w:tcPr>
          <w:p w:rsidR="00813787" w:rsidRPr="001E6E59" w:rsidRDefault="00813787" w:rsidP="008F2A2B">
            <w:pPr>
              <w:spacing w:after="0" w:line="240" w:lineRule="auto"/>
              <w:jc w:val="center"/>
              <w:rPr>
                <w:rFonts w:ascii="Times New Roman" w:hAnsi="Times New Roman"/>
                <w:bCs/>
                <w:sz w:val="20"/>
                <w:szCs w:val="20"/>
              </w:rPr>
            </w:pPr>
            <w:r w:rsidRPr="001E6E59">
              <w:rPr>
                <w:rFonts w:ascii="Times New Roman" w:hAnsi="Times New Roman"/>
                <w:bCs/>
                <w:sz w:val="20"/>
                <w:szCs w:val="20"/>
              </w:rPr>
              <w:t>0,003</w:t>
            </w:r>
          </w:p>
        </w:tc>
        <w:tc>
          <w:tcPr>
            <w:tcW w:w="1276" w:type="dxa"/>
            <w:tcBorders>
              <w:top w:val="nil"/>
              <w:left w:val="nil"/>
              <w:bottom w:val="single" w:sz="4" w:space="0" w:color="auto"/>
              <w:right w:val="single" w:sz="4" w:space="0" w:color="auto"/>
            </w:tcBorders>
            <w:shd w:val="clear" w:color="auto" w:fill="E5DFEC" w:themeFill="accent4" w:themeFillTint="33"/>
            <w:vAlign w:val="center"/>
            <w:hideMark/>
          </w:tcPr>
          <w:p w:rsidR="00813787" w:rsidRPr="001E6E59" w:rsidRDefault="00813787" w:rsidP="008F2A2B">
            <w:pPr>
              <w:spacing w:after="0" w:line="240" w:lineRule="auto"/>
              <w:jc w:val="center"/>
              <w:rPr>
                <w:rFonts w:ascii="Times New Roman" w:hAnsi="Times New Roman"/>
                <w:bCs/>
                <w:sz w:val="20"/>
                <w:szCs w:val="20"/>
              </w:rPr>
            </w:pPr>
            <w:r w:rsidRPr="001E6E59">
              <w:rPr>
                <w:rFonts w:ascii="Times New Roman" w:hAnsi="Times New Roman"/>
                <w:bCs/>
                <w:sz w:val="20"/>
                <w:szCs w:val="20"/>
              </w:rPr>
              <w:t>%0,003</w:t>
            </w:r>
          </w:p>
        </w:tc>
        <w:tc>
          <w:tcPr>
            <w:tcW w:w="1701" w:type="dxa"/>
            <w:tcBorders>
              <w:top w:val="nil"/>
              <w:left w:val="nil"/>
              <w:bottom w:val="single" w:sz="4" w:space="0" w:color="auto"/>
              <w:right w:val="single" w:sz="8" w:space="0" w:color="auto"/>
            </w:tcBorders>
            <w:shd w:val="clear" w:color="auto" w:fill="E5DFEC" w:themeFill="accent4" w:themeFillTint="33"/>
            <w:vAlign w:val="center"/>
            <w:hideMark/>
          </w:tcPr>
          <w:p w:rsidR="00813787" w:rsidRPr="001E6E59" w:rsidRDefault="00813787" w:rsidP="008F2A2B">
            <w:pPr>
              <w:spacing w:after="0" w:line="240" w:lineRule="auto"/>
              <w:jc w:val="center"/>
              <w:rPr>
                <w:rFonts w:ascii="Times New Roman" w:hAnsi="Times New Roman"/>
                <w:b/>
                <w:sz w:val="20"/>
                <w:szCs w:val="20"/>
              </w:rPr>
            </w:pPr>
            <w:r w:rsidRPr="001E6E59">
              <w:rPr>
                <w:rFonts w:ascii="Times New Roman" w:hAnsi="Times New Roman"/>
                <w:b/>
                <w:sz w:val="20"/>
                <w:szCs w:val="20"/>
              </w:rPr>
              <w:t>0</w:t>
            </w:r>
          </w:p>
        </w:tc>
      </w:tr>
      <w:tr w:rsidR="00813787" w:rsidRPr="001E6E59" w:rsidTr="00944862">
        <w:trPr>
          <w:trHeight w:val="315"/>
        </w:trPr>
        <w:tc>
          <w:tcPr>
            <w:tcW w:w="571" w:type="dxa"/>
            <w:tcBorders>
              <w:top w:val="nil"/>
              <w:left w:val="single" w:sz="8" w:space="0" w:color="auto"/>
              <w:bottom w:val="single" w:sz="8" w:space="0" w:color="auto"/>
              <w:right w:val="single" w:sz="4" w:space="0" w:color="auto"/>
            </w:tcBorders>
            <w:shd w:val="clear" w:color="auto" w:fill="E5DFEC" w:themeFill="accent4" w:themeFillTint="33"/>
            <w:vAlign w:val="center"/>
            <w:hideMark/>
          </w:tcPr>
          <w:p w:rsidR="00813787" w:rsidRPr="001E6E59" w:rsidRDefault="00813787" w:rsidP="008F2A2B">
            <w:pPr>
              <w:spacing w:after="0" w:line="240" w:lineRule="auto"/>
              <w:jc w:val="center"/>
              <w:rPr>
                <w:rFonts w:ascii="Times New Roman" w:hAnsi="Times New Roman"/>
                <w:b/>
                <w:bCs/>
                <w:sz w:val="20"/>
                <w:szCs w:val="20"/>
              </w:rPr>
            </w:pPr>
            <w:r w:rsidRPr="001E6E59">
              <w:rPr>
                <w:rFonts w:ascii="Times New Roman" w:hAnsi="Times New Roman"/>
                <w:b/>
                <w:bCs/>
                <w:sz w:val="20"/>
                <w:szCs w:val="20"/>
              </w:rPr>
              <w:t>5</w:t>
            </w:r>
          </w:p>
        </w:tc>
        <w:tc>
          <w:tcPr>
            <w:tcW w:w="4830" w:type="dxa"/>
            <w:gridSpan w:val="2"/>
            <w:tcBorders>
              <w:top w:val="single" w:sz="4" w:space="0" w:color="auto"/>
              <w:left w:val="nil"/>
              <w:bottom w:val="single" w:sz="8" w:space="0" w:color="auto"/>
              <w:right w:val="single" w:sz="4" w:space="0" w:color="auto"/>
            </w:tcBorders>
            <w:shd w:val="clear" w:color="auto" w:fill="E5DFEC" w:themeFill="accent4" w:themeFillTint="33"/>
            <w:vAlign w:val="center"/>
            <w:hideMark/>
          </w:tcPr>
          <w:p w:rsidR="00813787" w:rsidRPr="001E6E59" w:rsidRDefault="00813787" w:rsidP="008F2A2B">
            <w:pPr>
              <w:spacing w:after="0" w:line="240" w:lineRule="auto"/>
              <w:rPr>
                <w:rFonts w:ascii="Times New Roman" w:hAnsi="Times New Roman"/>
                <w:b/>
                <w:bCs/>
                <w:sz w:val="20"/>
                <w:szCs w:val="20"/>
              </w:rPr>
            </w:pPr>
            <w:r w:rsidRPr="001E6E59">
              <w:rPr>
                <w:rFonts w:ascii="Times New Roman" w:hAnsi="Times New Roman"/>
                <w:b/>
                <w:bCs/>
                <w:sz w:val="20"/>
                <w:szCs w:val="20"/>
              </w:rPr>
              <w:t>Örgün eğitimde okul terki ortalama oranı (%)</w:t>
            </w:r>
          </w:p>
        </w:tc>
        <w:tc>
          <w:tcPr>
            <w:tcW w:w="1417" w:type="dxa"/>
            <w:tcBorders>
              <w:top w:val="nil"/>
              <w:left w:val="nil"/>
              <w:bottom w:val="single" w:sz="4" w:space="0" w:color="auto"/>
              <w:right w:val="single" w:sz="4" w:space="0" w:color="auto"/>
            </w:tcBorders>
            <w:shd w:val="clear" w:color="auto" w:fill="E5DFEC" w:themeFill="accent4" w:themeFillTint="33"/>
            <w:vAlign w:val="center"/>
            <w:hideMark/>
          </w:tcPr>
          <w:p w:rsidR="00813787" w:rsidRPr="001E6E59" w:rsidRDefault="00813787" w:rsidP="008F2A2B">
            <w:pPr>
              <w:spacing w:after="0" w:line="240" w:lineRule="auto"/>
              <w:jc w:val="center"/>
              <w:rPr>
                <w:rFonts w:ascii="Times New Roman" w:hAnsi="Times New Roman"/>
                <w:bCs/>
                <w:sz w:val="20"/>
                <w:szCs w:val="20"/>
              </w:rPr>
            </w:pPr>
            <w:r w:rsidRPr="001E6E59">
              <w:rPr>
                <w:rFonts w:ascii="Times New Roman" w:hAnsi="Times New Roman"/>
                <w:bCs/>
                <w:sz w:val="20"/>
                <w:szCs w:val="20"/>
              </w:rPr>
              <w:t>%0,005</w:t>
            </w:r>
          </w:p>
        </w:tc>
        <w:tc>
          <w:tcPr>
            <w:tcW w:w="1276" w:type="dxa"/>
            <w:tcBorders>
              <w:top w:val="nil"/>
              <w:left w:val="nil"/>
              <w:bottom w:val="single" w:sz="4" w:space="0" w:color="auto"/>
              <w:right w:val="single" w:sz="4" w:space="0" w:color="auto"/>
            </w:tcBorders>
            <w:shd w:val="clear" w:color="auto" w:fill="E5DFEC" w:themeFill="accent4" w:themeFillTint="33"/>
            <w:vAlign w:val="center"/>
            <w:hideMark/>
          </w:tcPr>
          <w:p w:rsidR="00813787" w:rsidRPr="001E6E59" w:rsidRDefault="00813787" w:rsidP="008F2A2B">
            <w:pPr>
              <w:spacing w:after="0" w:line="240" w:lineRule="auto"/>
              <w:jc w:val="center"/>
              <w:rPr>
                <w:rFonts w:ascii="Times New Roman" w:hAnsi="Times New Roman"/>
                <w:bCs/>
                <w:sz w:val="20"/>
                <w:szCs w:val="20"/>
              </w:rPr>
            </w:pPr>
            <w:r w:rsidRPr="001E6E59">
              <w:rPr>
                <w:rFonts w:ascii="Times New Roman" w:hAnsi="Times New Roman"/>
                <w:bCs/>
                <w:sz w:val="20"/>
                <w:szCs w:val="20"/>
              </w:rPr>
              <w:t>%0,0152</w:t>
            </w:r>
          </w:p>
        </w:tc>
        <w:tc>
          <w:tcPr>
            <w:tcW w:w="1701" w:type="dxa"/>
            <w:tcBorders>
              <w:top w:val="nil"/>
              <w:left w:val="nil"/>
              <w:bottom w:val="single" w:sz="4" w:space="0" w:color="auto"/>
              <w:right w:val="single" w:sz="8" w:space="0" w:color="auto"/>
            </w:tcBorders>
            <w:shd w:val="clear" w:color="auto" w:fill="E5DFEC" w:themeFill="accent4" w:themeFillTint="33"/>
            <w:vAlign w:val="center"/>
            <w:hideMark/>
          </w:tcPr>
          <w:p w:rsidR="00813787" w:rsidRPr="001E6E59" w:rsidRDefault="00813787" w:rsidP="008F2A2B">
            <w:pPr>
              <w:spacing w:after="0" w:line="240" w:lineRule="auto"/>
              <w:jc w:val="center"/>
              <w:rPr>
                <w:rFonts w:ascii="Times New Roman" w:hAnsi="Times New Roman"/>
                <w:b/>
                <w:sz w:val="20"/>
                <w:szCs w:val="20"/>
              </w:rPr>
            </w:pPr>
            <w:r w:rsidRPr="001E6E59">
              <w:rPr>
                <w:rFonts w:ascii="Times New Roman" w:hAnsi="Times New Roman"/>
                <w:b/>
                <w:sz w:val="20"/>
                <w:szCs w:val="20"/>
              </w:rPr>
              <w:t>0</w:t>
            </w:r>
          </w:p>
        </w:tc>
      </w:tr>
      <w:tr w:rsidR="00813787" w:rsidRPr="001E6E59" w:rsidTr="00944862">
        <w:trPr>
          <w:trHeight w:val="479"/>
        </w:trPr>
        <w:tc>
          <w:tcPr>
            <w:tcW w:w="571"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813787" w:rsidRPr="001E6E59" w:rsidRDefault="00813787" w:rsidP="008F2A2B">
            <w:pPr>
              <w:spacing w:after="0" w:line="240" w:lineRule="auto"/>
              <w:jc w:val="center"/>
              <w:rPr>
                <w:rFonts w:ascii="Times New Roman" w:hAnsi="Times New Roman"/>
                <w:b/>
                <w:bCs/>
                <w:sz w:val="20"/>
                <w:szCs w:val="20"/>
              </w:rPr>
            </w:pPr>
            <w:r w:rsidRPr="001E6E59">
              <w:rPr>
                <w:rFonts w:ascii="Times New Roman" w:hAnsi="Times New Roman"/>
                <w:b/>
                <w:bCs/>
                <w:sz w:val="20"/>
                <w:szCs w:val="20"/>
              </w:rPr>
              <w:t>10</w:t>
            </w:r>
          </w:p>
        </w:tc>
        <w:tc>
          <w:tcPr>
            <w:tcW w:w="2137" w:type="dxa"/>
            <w:tcBorders>
              <w:top w:val="single" w:sz="4" w:space="0" w:color="auto"/>
              <w:left w:val="nil"/>
              <w:bottom w:val="single" w:sz="4" w:space="0" w:color="auto"/>
              <w:right w:val="single" w:sz="4" w:space="0" w:color="auto"/>
            </w:tcBorders>
            <w:shd w:val="clear" w:color="auto" w:fill="E5DFEC" w:themeFill="accent4" w:themeFillTint="33"/>
            <w:vAlign w:val="center"/>
          </w:tcPr>
          <w:p w:rsidR="00813787" w:rsidRPr="001E6E59" w:rsidRDefault="00813787" w:rsidP="008F2A2B">
            <w:pPr>
              <w:spacing w:after="0" w:line="240" w:lineRule="auto"/>
              <w:rPr>
                <w:rFonts w:ascii="Times New Roman" w:hAnsi="Times New Roman"/>
                <w:b/>
                <w:bCs/>
                <w:sz w:val="20"/>
                <w:szCs w:val="20"/>
              </w:rPr>
            </w:pPr>
            <w:r w:rsidRPr="001E6E59">
              <w:rPr>
                <w:rFonts w:ascii="Times New Roman" w:hAnsi="Times New Roman"/>
                <w:b/>
                <w:bCs/>
                <w:sz w:val="20"/>
                <w:szCs w:val="20"/>
              </w:rPr>
              <w:t>Taşımalı Eğitimden Yararlanan Öğrenci  Sayısı</w:t>
            </w:r>
          </w:p>
        </w:tc>
        <w:tc>
          <w:tcPr>
            <w:tcW w:w="2693" w:type="dxa"/>
            <w:tcBorders>
              <w:top w:val="single" w:sz="4" w:space="0" w:color="auto"/>
              <w:left w:val="nil"/>
              <w:bottom w:val="single" w:sz="4" w:space="0" w:color="auto"/>
              <w:right w:val="single" w:sz="4" w:space="0" w:color="auto"/>
            </w:tcBorders>
            <w:shd w:val="clear" w:color="auto" w:fill="E5DFEC" w:themeFill="accent4" w:themeFillTint="33"/>
            <w:vAlign w:val="center"/>
          </w:tcPr>
          <w:p w:rsidR="00813787" w:rsidRPr="001E6E59" w:rsidRDefault="00813787" w:rsidP="008F2A2B">
            <w:pPr>
              <w:spacing w:after="0" w:line="240" w:lineRule="auto"/>
              <w:rPr>
                <w:rFonts w:ascii="Times New Roman" w:hAnsi="Times New Roman"/>
                <w:b/>
                <w:bCs/>
                <w:sz w:val="20"/>
                <w:szCs w:val="20"/>
              </w:rPr>
            </w:pPr>
            <w:r w:rsidRPr="001E6E59">
              <w:rPr>
                <w:rFonts w:ascii="Times New Roman" w:hAnsi="Times New Roman"/>
                <w:b/>
                <w:bCs/>
                <w:sz w:val="20"/>
                <w:szCs w:val="20"/>
              </w:rPr>
              <w:t>İlkokul-Ortaokul</w:t>
            </w:r>
          </w:p>
        </w:tc>
        <w:tc>
          <w:tcPr>
            <w:tcW w:w="1417" w:type="dxa"/>
            <w:tcBorders>
              <w:top w:val="single" w:sz="4" w:space="0" w:color="auto"/>
              <w:left w:val="nil"/>
              <w:bottom w:val="single" w:sz="4" w:space="0" w:color="auto"/>
              <w:right w:val="single" w:sz="4" w:space="0" w:color="auto"/>
            </w:tcBorders>
            <w:shd w:val="clear" w:color="auto" w:fill="E5DFEC" w:themeFill="accent4" w:themeFillTint="33"/>
            <w:vAlign w:val="center"/>
          </w:tcPr>
          <w:p w:rsidR="00813787" w:rsidRPr="001E6E59" w:rsidRDefault="00D61B01" w:rsidP="008F2A2B">
            <w:pPr>
              <w:spacing w:after="0" w:line="240" w:lineRule="auto"/>
              <w:jc w:val="center"/>
              <w:rPr>
                <w:rFonts w:ascii="Times New Roman" w:hAnsi="Times New Roman"/>
                <w:bCs/>
                <w:sz w:val="20"/>
                <w:szCs w:val="20"/>
              </w:rPr>
            </w:pPr>
            <w:r>
              <w:rPr>
                <w:rFonts w:ascii="Times New Roman" w:hAnsi="Times New Roman"/>
                <w:bCs/>
                <w:sz w:val="20"/>
                <w:szCs w:val="20"/>
              </w:rPr>
              <w:t>112</w:t>
            </w:r>
          </w:p>
        </w:tc>
        <w:tc>
          <w:tcPr>
            <w:tcW w:w="1276" w:type="dxa"/>
            <w:tcBorders>
              <w:top w:val="single" w:sz="4" w:space="0" w:color="auto"/>
              <w:left w:val="nil"/>
              <w:bottom w:val="single" w:sz="4" w:space="0" w:color="auto"/>
              <w:right w:val="single" w:sz="4" w:space="0" w:color="auto"/>
            </w:tcBorders>
            <w:shd w:val="clear" w:color="auto" w:fill="E5DFEC" w:themeFill="accent4" w:themeFillTint="33"/>
            <w:vAlign w:val="center"/>
          </w:tcPr>
          <w:p w:rsidR="00813787" w:rsidRPr="001E6E59" w:rsidRDefault="00D61B01" w:rsidP="008F2A2B">
            <w:pPr>
              <w:spacing w:after="0" w:line="240" w:lineRule="auto"/>
              <w:jc w:val="center"/>
              <w:rPr>
                <w:rFonts w:ascii="Times New Roman" w:hAnsi="Times New Roman"/>
                <w:b/>
                <w:bCs/>
                <w:sz w:val="20"/>
                <w:szCs w:val="20"/>
              </w:rPr>
            </w:pPr>
            <w:r>
              <w:rPr>
                <w:rFonts w:ascii="Times New Roman" w:hAnsi="Times New Roman"/>
                <w:b/>
                <w:bCs/>
                <w:sz w:val="20"/>
                <w:szCs w:val="20"/>
              </w:rPr>
              <w:t>108</w:t>
            </w:r>
          </w:p>
        </w:tc>
        <w:tc>
          <w:tcPr>
            <w:tcW w:w="1701" w:type="dxa"/>
            <w:tcBorders>
              <w:top w:val="single" w:sz="4" w:space="0" w:color="auto"/>
              <w:left w:val="nil"/>
              <w:bottom w:val="single" w:sz="4" w:space="0" w:color="auto"/>
              <w:right w:val="single" w:sz="4" w:space="0" w:color="auto"/>
            </w:tcBorders>
            <w:shd w:val="clear" w:color="auto" w:fill="E5DFEC" w:themeFill="accent4" w:themeFillTint="33"/>
            <w:vAlign w:val="center"/>
          </w:tcPr>
          <w:p w:rsidR="00813787" w:rsidRPr="001E6E59" w:rsidRDefault="00813787" w:rsidP="008F2A2B">
            <w:pPr>
              <w:spacing w:after="0" w:line="240" w:lineRule="auto"/>
              <w:jc w:val="center"/>
              <w:rPr>
                <w:rFonts w:ascii="Times New Roman" w:hAnsi="Times New Roman"/>
                <w:b/>
                <w:sz w:val="20"/>
                <w:szCs w:val="20"/>
              </w:rPr>
            </w:pPr>
            <w:r w:rsidRPr="001E6E59">
              <w:rPr>
                <w:rFonts w:ascii="Times New Roman" w:hAnsi="Times New Roman"/>
                <w:b/>
                <w:sz w:val="20"/>
                <w:szCs w:val="20"/>
              </w:rPr>
              <w:t>Planlama Kapsamının %100 ü taşınacak</w:t>
            </w:r>
          </w:p>
        </w:tc>
      </w:tr>
    </w:tbl>
    <w:p w:rsidR="00813787" w:rsidRPr="008F159D" w:rsidRDefault="00813787" w:rsidP="00813787">
      <w:pPr>
        <w:spacing w:after="0" w:line="360" w:lineRule="auto"/>
        <w:jc w:val="both"/>
        <w:rPr>
          <w:rFonts w:ascii="Times New Roman" w:hAnsi="Times New Roman"/>
          <w:bCs/>
          <w:sz w:val="24"/>
          <w:szCs w:val="24"/>
          <w:highlight w:val="yellow"/>
        </w:rPr>
      </w:pPr>
    </w:p>
    <w:tbl>
      <w:tblPr>
        <w:tblpPr w:leftFromText="141" w:rightFromText="141" w:vertAnchor="text" w:tblpX="70" w:tblpY="1"/>
        <w:tblOverlap w:val="neve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5DFEC" w:themeFill="accent4" w:themeFillTint="33"/>
        <w:tblCellMar>
          <w:left w:w="70" w:type="dxa"/>
          <w:right w:w="70" w:type="dxa"/>
        </w:tblCellMar>
        <w:tblLook w:val="04A0" w:firstRow="1" w:lastRow="0" w:firstColumn="1" w:lastColumn="0" w:noHBand="0" w:noVBand="1"/>
      </w:tblPr>
      <w:tblGrid>
        <w:gridCol w:w="510"/>
        <w:gridCol w:w="1845"/>
        <w:gridCol w:w="3969"/>
        <w:gridCol w:w="992"/>
        <w:gridCol w:w="961"/>
        <w:gridCol w:w="1432"/>
      </w:tblGrid>
      <w:tr w:rsidR="00813787" w:rsidRPr="001E6E59" w:rsidTr="001B5039">
        <w:trPr>
          <w:trHeight w:val="316"/>
        </w:trPr>
        <w:tc>
          <w:tcPr>
            <w:tcW w:w="6324" w:type="dxa"/>
            <w:gridSpan w:val="3"/>
            <w:shd w:val="clear" w:color="auto" w:fill="B2A1C7" w:themeFill="accent4" w:themeFillTint="99"/>
            <w:vAlign w:val="center"/>
            <w:hideMark/>
          </w:tcPr>
          <w:p w:rsidR="00813787" w:rsidRPr="001E6E59" w:rsidRDefault="00813787" w:rsidP="008F2A2B">
            <w:pPr>
              <w:spacing w:after="0" w:line="360" w:lineRule="auto"/>
              <w:jc w:val="center"/>
              <w:rPr>
                <w:rFonts w:ascii="Times New Roman" w:eastAsia="Times New Roman" w:hAnsi="Times New Roman"/>
                <w:b/>
                <w:bCs/>
                <w:sz w:val="20"/>
                <w:szCs w:val="20"/>
                <w:lang w:eastAsia="tr-TR"/>
              </w:rPr>
            </w:pPr>
            <w:r w:rsidRPr="001E6E59">
              <w:rPr>
                <w:rFonts w:ascii="Times New Roman" w:eastAsia="Times New Roman" w:hAnsi="Times New Roman"/>
                <w:b/>
                <w:bCs/>
                <w:sz w:val="20"/>
                <w:szCs w:val="20"/>
                <w:lang w:eastAsia="tr-TR"/>
              </w:rPr>
              <w:t>Performans Göstergeleri</w:t>
            </w:r>
          </w:p>
        </w:tc>
        <w:tc>
          <w:tcPr>
            <w:tcW w:w="1953" w:type="dxa"/>
            <w:gridSpan w:val="2"/>
            <w:shd w:val="clear" w:color="auto" w:fill="B2A1C7" w:themeFill="accent4" w:themeFillTint="99"/>
            <w:vAlign w:val="center"/>
            <w:hideMark/>
          </w:tcPr>
          <w:p w:rsidR="00813787" w:rsidRPr="001E6E59" w:rsidRDefault="00813787" w:rsidP="008F2A2B">
            <w:pPr>
              <w:spacing w:after="0" w:line="360" w:lineRule="auto"/>
              <w:jc w:val="center"/>
              <w:rPr>
                <w:rFonts w:ascii="Times New Roman" w:eastAsia="Times New Roman" w:hAnsi="Times New Roman"/>
                <w:b/>
                <w:bCs/>
                <w:sz w:val="20"/>
                <w:szCs w:val="20"/>
                <w:lang w:eastAsia="tr-TR"/>
              </w:rPr>
            </w:pPr>
            <w:r w:rsidRPr="001E6E59">
              <w:rPr>
                <w:rFonts w:ascii="Times New Roman" w:eastAsia="Times New Roman" w:hAnsi="Times New Roman"/>
                <w:b/>
                <w:bCs/>
                <w:sz w:val="20"/>
                <w:szCs w:val="20"/>
                <w:lang w:eastAsia="tr-TR"/>
              </w:rPr>
              <w:t>Önceki Yıllar</w:t>
            </w:r>
          </w:p>
        </w:tc>
        <w:tc>
          <w:tcPr>
            <w:tcW w:w="1432" w:type="dxa"/>
            <w:vMerge w:val="restart"/>
            <w:shd w:val="clear" w:color="auto" w:fill="B2A1C7" w:themeFill="accent4" w:themeFillTint="99"/>
            <w:vAlign w:val="center"/>
            <w:hideMark/>
          </w:tcPr>
          <w:p w:rsidR="00813787" w:rsidRPr="001E6E59" w:rsidRDefault="00813787" w:rsidP="008F2A2B">
            <w:pPr>
              <w:spacing w:after="0" w:line="360" w:lineRule="auto"/>
              <w:jc w:val="center"/>
              <w:rPr>
                <w:rFonts w:ascii="Times New Roman" w:eastAsia="Times New Roman" w:hAnsi="Times New Roman"/>
                <w:b/>
                <w:bCs/>
                <w:sz w:val="20"/>
                <w:szCs w:val="20"/>
                <w:lang w:eastAsia="tr-TR"/>
              </w:rPr>
            </w:pPr>
            <w:r w:rsidRPr="001E6E59">
              <w:rPr>
                <w:rFonts w:ascii="Times New Roman" w:eastAsia="Times New Roman" w:hAnsi="Times New Roman"/>
                <w:b/>
                <w:bCs/>
                <w:sz w:val="20"/>
                <w:szCs w:val="20"/>
                <w:lang w:eastAsia="tr-TR"/>
              </w:rPr>
              <w:t>Plan Dönemi Sonu</w:t>
            </w:r>
          </w:p>
        </w:tc>
      </w:tr>
      <w:tr w:rsidR="00813787" w:rsidRPr="001E6E59" w:rsidTr="001B5039">
        <w:trPr>
          <w:trHeight w:val="224"/>
        </w:trPr>
        <w:tc>
          <w:tcPr>
            <w:tcW w:w="6324" w:type="dxa"/>
            <w:gridSpan w:val="3"/>
            <w:shd w:val="clear" w:color="auto" w:fill="B2A1C7" w:themeFill="accent4" w:themeFillTint="99"/>
            <w:vAlign w:val="center"/>
            <w:hideMark/>
          </w:tcPr>
          <w:p w:rsidR="00813787" w:rsidRPr="001E6E59" w:rsidRDefault="00813787" w:rsidP="008F2A2B">
            <w:pPr>
              <w:spacing w:after="0" w:line="360" w:lineRule="auto"/>
              <w:jc w:val="center"/>
              <w:rPr>
                <w:rFonts w:ascii="Times New Roman" w:eastAsia="Times New Roman" w:hAnsi="Times New Roman"/>
                <w:b/>
                <w:bCs/>
                <w:iCs/>
                <w:sz w:val="20"/>
                <w:szCs w:val="20"/>
                <w:lang w:eastAsia="tr-TR"/>
              </w:rPr>
            </w:pPr>
            <w:r w:rsidRPr="001E6E59">
              <w:rPr>
                <w:rFonts w:ascii="Times New Roman" w:eastAsia="Times New Roman" w:hAnsi="Times New Roman"/>
                <w:b/>
                <w:bCs/>
                <w:iCs/>
                <w:sz w:val="20"/>
                <w:szCs w:val="20"/>
                <w:lang w:eastAsia="tr-TR"/>
              </w:rPr>
              <w:t>Eğitim ve Öğretime Erişim</w:t>
            </w:r>
          </w:p>
          <w:p w:rsidR="00813787" w:rsidRPr="001E6E59" w:rsidRDefault="00813787" w:rsidP="008F2A2B">
            <w:pPr>
              <w:spacing w:after="0" w:line="360" w:lineRule="auto"/>
              <w:jc w:val="center"/>
              <w:rPr>
                <w:rFonts w:ascii="Times New Roman" w:eastAsia="Times New Roman" w:hAnsi="Times New Roman"/>
                <w:b/>
                <w:bCs/>
                <w:iCs/>
                <w:sz w:val="20"/>
                <w:szCs w:val="20"/>
                <w:lang w:eastAsia="tr-TR"/>
              </w:rPr>
            </w:pPr>
            <w:r w:rsidRPr="001E6E59">
              <w:rPr>
                <w:rFonts w:ascii="Times New Roman" w:eastAsia="Times New Roman" w:hAnsi="Times New Roman"/>
                <w:b/>
                <w:bCs/>
                <w:iCs/>
                <w:sz w:val="20"/>
                <w:szCs w:val="20"/>
                <w:lang w:eastAsia="tr-TR"/>
              </w:rPr>
              <w:t>Hedef 1.1.</w:t>
            </w:r>
          </w:p>
        </w:tc>
        <w:tc>
          <w:tcPr>
            <w:tcW w:w="992" w:type="dxa"/>
            <w:shd w:val="clear" w:color="auto" w:fill="B2A1C7" w:themeFill="accent4" w:themeFillTint="99"/>
            <w:vAlign w:val="center"/>
            <w:hideMark/>
          </w:tcPr>
          <w:p w:rsidR="00813787" w:rsidRPr="001E6E59" w:rsidRDefault="009141D6" w:rsidP="008F2A2B">
            <w:pPr>
              <w:spacing w:after="0" w:line="360" w:lineRule="auto"/>
              <w:jc w:val="center"/>
              <w:rPr>
                <w:rFonts w:ascii="Times New Roman" w:eastAsia="Times New Roman" w:hAnsi="Times New Roman"/>
                <w:b/>
                <w:bCs/>
                <w:sz w:val="20"/>
                <w:szCs w:val="20"/>
                <w:lang w:eastAsia="tr-TR"/>
              </w:rPr>
            </w:pPr>
            <w:r>
              <w:rPr>
                <w:rFonts w:ascii="Times New Roman" w:eastAsia="Times New Roman" w:hAnsi="Times New Roman"/>
                <w:b/>
                <w:bCs/>
                <w:sz w:val="20"/>
                <w:szCs w:val="20"/>
                <w:lang w:eastAsia="tr-TR"/>
              </w:rPr>
              <w:t>2013</w:t>
            </w:r>
          </w:p>
        </w:tc>
        <w:tc>
          <w:tcPr>
            <w:tcW w:w="961" w:type="dxa"/>
            <w:shd w:val="clear" w:color="auto" w:fill="B2A1C7" w:themeFill="accent4" w:themeFillTint="99"/>
            <w:vAlign w:val="center"/>
            <w:hideMark/>
          </w:tcPr>
          <w:p w:rsidR="00813787" w:rsidRPr="001E6E59" w:rsidRDefault="009141D6" w:rsidP="008F2A2B">
            <w:pPr>
              <w:spacing w:after="0" w:line="360" w:lineRule="auto"/>
              <w:jc w:val="center"/>
              <w:rPr>
                <w:rFonts w:ascii="Times New Roman" w:eastAsia="Times New Roman" w:hAnsi="Times New Roman"/>
                <w:b/>
                <w:bCs/>
                <w:sz w:val="20"/>
                <w:szCs w:val="20"/>
                <w:lang w:eastAsia="tr-TR"/>
              </w:rPr>
            </w:pPr>
            <w:r>
              <w:rPr>
                <w:rFonts w:ascii="Times New Roman" w:eastAsia="Times New Roman" w:hAnsi="Times New Roman"/>
                <w:b/>
                <w:bCs/>
                <w:sz w:val="20"/>
                <w:szCs w:val="20"/>
                <w:lang w:eastAsia="tr-TR"/>
              </w:rPr>
              <w:t>2014</w:t>
            </w:r>
          </w:p>
        </w:tc>
        <w:tc>
          <w:tcPr>
            <w:tcW w:w="1432" w:type="dxa"/>
            <w:vMerge/>
            <w:shd w:val="clear" w:color="auto" w:fill="B2A1C7" w:themeFill="accent4" w:themeFillTint="99"/>
            <w:vAlign w:val="center"/>
            <w:hideMark/>
          </w:tcPr>
          <w:p w:rsidR="00813787" w:rsidRPr="001E6E59" w:rsidRDefault="00813787" w:rsidP="008F2A2B">
            <w:pPr>
              <w:spacing w:after="0" w:line="360" w:lineRule="auto"/>
              <w:rPr>
                <w:rFonts w:ascii="Times New Roman" w:eastAsia="Times New Roman" w:hAnsi="Times New Roman"/>
                <w:b/>
                <w:bCs/>
                <w:sz w:val="20"/>
                <w:szCs w:val="20"/>
                <w:lang w:eastAsia="tr-TR"/>
              </w:rPr>
            </w:pPr>
          </w:p>
        </w:tc>
      </w:tr>
      <w:tr w:rsidR="0053519E" w:rsidRPr="001E6E59" w:rsidTr="001B5039">
        <w:trPr>
          <w:trHeight w:val="262"/>
        </w:trPr>
        <w:tc>
          <w:tcPr>
            <w:tcW w:w="510" w:type="dxa"/>
            <w:shd w:val="clear" w:color="auto" w:fill="E5DFEC" w:themeFill="accent4" w:themeFillTint="33"/>
            <w:vAlign w:val="center"/>
            <w:hideMark/>
          </w:tcPr>
          <w:p w:rsidR="0053519E" w:rsidRPr="001E6E59" w:rsidRDefault="0053519E" w:rsidP="0053519E">
            <w:pPr>
              <w:spacing w:after="0" w:line="360" w:lineRule="auto"/>
              <w:jc w:val="center"/>
              <w:rPr>
                <w:rFonts w:ascii="Times New Roman" w:eastAsia="Times New Roman" w:hAnsi="Times New Roman"/>
                <w:b/>
                <w:bCs/>
                <w:sz w:val="20"/>
                <w:szCs w:val="20"/>
                <w:lang w:eastAsia="tr-TR"/>
              </w:rPr>
            </w:pPr>
            <w:r>
              <w:rPr>
                <w:rFonts w:ascii="Times New Roman" w:eastAsia="Times New Roman" w:hAnsi="Times New Roman"/>
                <w:b/>
                <w:bCs/>
                <w:sz w:val="20"/>
                <w:szCs w:val="20"/>
                <w:lang w:eastAsia="tr-TR"/>
              </w:rPr>
              <w:t>1</w:t>
            </w:r>
          </w:p>
        </w:tc>
        <w:tc>
          <w:tcPr>
            <w:tcW w:w="5814" w:type="dxa"/>
            <w:gridSpan w:val="2"/>
            <w:shd w:val="clear" w:color="auto" w:fill="E5DFEC" w:themeFill="accent4" w:themeFillTint="33"/>
            <w:vAlign w:val="center"/>
            <w:hideMark/>
          </w:tcPr>
          <w:p w:rsidR="0053519E" w:rsidRPr="001E6E59" w:rsidRDefault="0053519E" w:rsidP="0053519E">
            <w:pPr>
              <w:spacing w:after="0" w:line="360" w:lineRule="auto"/>
              <w:rPr>
                <w:rFonts w:ascii="Times New Roman" w:eastAsia="Times New Roman" w:hAnsi="Times New Roman"/>
                <w:b/>
                <w:bCs/>
                <w:sz w:val="20"/>
                <w:szCs w:val="20"/>
                <w:lang w:eastAsia="tr-TR"/>
              </w:rPr>
            </w:pPr>
            <w:r w:rsidRPr="001E6E59">
              <w:rPr>
                <w:rFonts w:ascii="Times New Roman" w:eastAsia="Times New Roman" w:hAnsi="Times New Roman"/>
                <w:b/>
                <w:bCs/>
                <w:sz w:val="20"/>
                <w:szCs w:val="20"/>
                <w:lang w:eastAsia="tr-TR"/>
              </w:rPr>
              <w:t>Okul öncesi eğitimde okullaşma oranı (%): Ortalama</w:t>
            </w:r>
          </w:p>
        </w:tc>
        <w:tc>
          <w:tcPr>
            <w:tcW w:w="992" w:type="dxa"/>
            <w:shd w:val="clear" w:color="auto" w:fill="E5DFEC" w:themeFill="accent4" w:themeFillTint="33"/>
            <w:vAlign w:val="center"/>
            <w:hideMark/>
          </w:tcPr>
          <w:p w:rsidR="0053519E" w:rsidRPr="001E6E59" w:rsidRDefault="0053519E" w:rsidP="0053519E">
            <w:pPr>
              <w:spacing w:after="0" w:line="360" w:lineRule="auto"/>
              <w:jc w:val="center"/>
              <w:rPr>
                <w:rFonts w:ascii="Times New Roman" w:eastAsia="Times New Roman" w:hAnsi="Times New Roman"/>
                <w:sz w:val="20"/>
                <w:szCs w:val="20"/>
                <w:lang w:eastAsia="tr-TR"/>
              </w:rPr>
            </w:pPr>
            <w:r>
              <w:rPr>
                <w:rFonts w:ascii="Times New Roman" w:eastAsia="Times New Roman" w:hAnsi="Times New Roman"/>
                <w:sz w:val="20"/>
                <w:szCs w:val="20"/>
                <w:lang w:eastAsia="tr-TR"/>
              </w:rPr>
              <w:t>43,2</w:t>
            </w:r>
          </w:p>
        </w:tc>
        <w:tc>
          <w:tcPr>
            <w:tcW w:w="961" w:type="dxa"/>
            <w:shd w:val="clear" w:color="auto" w:fill="E5DFEC" w:themeFill="accent4" w:themeFillTint="33"/>
            <w:vAlign w:val="center"/>
            <w:hideMark/>
          </w:tcPr>
          <w:p w:rsidR="0053519E" w:rsidRPr="001E6E59" w:rsidRDefault="0053519E" w:rsidP="0053519E">
            <w:pPr>
              <w:spacing w:after="0" w:line="360" w:lineRule="auto"/>
              <w:jc w:val="center"/>
              <w:rPr>
                <w:rFonts w:ascii="Times New Roman" w:eastAsia="Times New Roman" w:hAnsi="Times New Roman"/>
                <w:sz w:val="20"/>
                <w:szCs w:val="20"/>
                <w:lang w:eastAsia="tr-TR"/>
              </w:rPr>
            </w:pPr>
            <w:r>
              <w:rPr>
                <w:rFonts w:ascii="Times New Roman" w:eastAsia="Times New Roman" w:hAnsi="Times New Roman"/>
                <w:sz w:val="20"/>
                <w:szCs w:val="20"/>
                <w:lang w:eastAsia="tr-TR"/>
              </w:rPr>
              <w:t>55</w:t>
            </w:r>
          </w:p>
        </w:tc>
        <w:tc>
          <w:tcPr>
            <w:tcW w:w="1432" w:type="dxa"/>
            <w:shd w:val="clear" w:color="auto" w:fill="E5DFEC" w:themeFill="accent4" w:themeFillTint="33"/>
            <w:vAlign w:val="center"/>
            <w:hideMark/>
          </w:tcPr>
          <w:p w:rsidR="0053519E" w:rsidRPr="001E6E59" w:rsidRDefault="0053519E" w:rsidP="0053519E">
            <w:pPr>
              <w:spacing w:after="0" w:line="360" w:lineRule="auto"/>
              <w:jc w:val="center"/>
              <w:rPr>
                <w:rFonts w:ascii="Times New Roman" w:eastAsia="Times New Roman" w:hAnsi="Times New Roman"/>
                <w:b/>
                <w:bCs/>
                <w:sz w:val="20"/>
                <w:szCs w:val="20"/>
                <w:lang w:eastAsia="tr-TR"/>
              </w:rPr>
            </w:pPr>
            <w:r>
              <w:rPr>
                <w:rFonts w:ascii="Times New Roman" w:eastAsia="Times New Roman" w:hAnsi="Times New Roman"/>
                <w:b/>
                <w:bCs/>
                <w:sz w:val="20"/>
                <w:szCs w:val="20"/>
                <w:lang w:eastAsia="tr-TR"/>
              </w:rPr>
              <w:t>70</w:t>
            </w:r>
          </w:p>
        </w:tc>
      </w:tr>
      <w:tr w:rsidR="00813787" w:rsidRPr="001E6E59" w:rsidTr="001B5039">
        <w:trPr>
          <w:trHeight w:val="270"/>
        </w:trPr>
        <w:tc>
          <w:tcPr>
            <w:tcW w:w="510" w:type="dxa"/>
            <w:vMerge w:val="restart"/>
            <w:shd w:val="clear" w:color="auto" w:fill="CCC0D9" w:themeFill="accent4" w:themeFillTint="66"/>
            <w:vAlign w:val="center"/>
            <w:hideMark/>
          </w:tcPr>
          <w:p w:rsidR="00813787" w:rsidRPr="001E6E59" w:rsidRDefault="00813787" w:rsidP="008F2A2B">
            <w:pPr>
              <w:spacing w:after="0" w:line="360" w:lineRule="auto"/>
              <w:jc w:val="center"/>
              <w:rPr>
                <w:rFonts w:ascii="Times New Roman" w:eastAsia="Times New Roman" w:hAnsi="Times New Roman"/>
                <w:b/>
                <w:bCs/>
                <w:sz w:val="20"/>
                <w:szCs w:val="20"/>
                <w:lang w:eastAsia="tr-TR"/>
              </w:rPr>
            </w:pPr>
            <w:r w:rsidRPr="001E6E59">
              <w:rPr>
                <w:rFonts w:ascii="Times New Roman" w:eastAsia="Times New Roman" w:hAnsi="Times New Roman"/>
                <w:b/>
                <w:bCs/>
                <w:sz w:val="20"/>
                <w:szCs w:val="20"/>
                <w:lang w:eastAsia="tr-TR"/>
              </w:rPr>
              <w:t>2</w:t>
            </w:r>
          </w:p>
        </w:tc>
        <w:tc>
          <w:tcPr>
            <w:tcW w:w="1845" w:type="dxa"/>
            <w:vMerge w:val="restart"/>
            <w:shd w:val="clear" w:color="auto" w:fill="CCC0D9" w:themeFill="accent4" w:themeFillTint="66"/>
            <w:vAlign w:val="center"/>
            <w:hideMark/>
          </w:tcPr>
          <w:p w:rsidR="00813787" w:rsidRPr="001E6E59" w:rsidRDefault="00813787" w:rsidP="008F2A2B">
            <w:pPr>
              <w:spacing w:after="0" w:line="360" w:lineRule="auto"/>
              <w:rPr>
                <w:rFonts w:ascii="Times New Roman" w:eastAsia="Times New Roman" w:hAnsi="Times New Roman"/>
                <w:sz w:val="20"/>
                <w:szCs w:val="20"/>
                <w:lang w:eastAsia="tr-TR"/>
              </w:rPr>
            </w:pPr>
            <w:r w:rsidRPr="001E6E59">
              <w:rPr>
                <w:rFonts w:ascii="Times New Roman" w:eastAsia="Times New Roman" w:hAnsi="Times New Roman"/>
                <w:sz w:val="20"/>
                <w:szCs w:val="20"/>
                <w:lang w:eastAsia="tr-TR"/>
              </w:rPr>
              <w:t xml:space="preserve">İlköğretimde okullaşma oranı </w:t>
            </w:r>
          </w:p>
        </w:tc>
        <w:tc>
          <w:tcPr>
            <w:tcW w:w="3969" w:type="dxa"/>
            <w:shd w:val="clear" w:color="auto" w:fill="CCC0D9" w:themeFill="accent4" w:themeFillTint="66"/>
            <w:vAlign w:val="center"/>
            <w:hideMark/>
          </w:tcPr>
          <w:p w:rsidR="00813787" w:rsidRPr="001E6E59" w:rsidRDefault="00813787" w:rsidP="008F2A2B">
            <w:pPr>
              <w:spacing w:after="0" w:line="360" w:lineRule="auto"/>
              <w:rPr>
                <w:rFonts w:ascii="Times New Roman" w:eastAsia="Times New Roman" w:hAnsi="Times New Roman"/>
                <w:sz w:val="20"/>
                <w:szCs w:val="20"/>
                <w:lang w:eastAsia="tr-TR"/>
              </w:rPr>
            </w:pPr>
            <w:r w:rsidRPr="001E6E59">
              <w:rPr>
                <w:rFonts w:ascii="Times New Roman" w:eastAsia="Times New Roman" w:hAnsi="Times New Roman"/>
                <w:sz w:val="20"/>
                <w:szCs w:val="20"/>
                <w:lang w:eastAsia="tr-TR"/>
              </w:rPr>
              <w:t>İlkokulda net okullaşma oranı (%)</w:t>
            </w:r>
          </w:p>
        </w:tc>
        <w:tc>
          <w:tcPr>
            <w:tcW w:w="992" w:type="dxa"/>
            <w:shd w:val="clear" w:color="auto" w:fill="CCC0D9" w:themeFill="accent4" w:themeFillTint="66"/>
            <w:vAlign w:val="center"/>
            <w:hideMark/>
          </w:tcPr>
          <w:p w:rsidR="00813787" w:rsidRPr="001E6E59" w:rsidRDefault="00A53687" w:rsidP="008F2A2B">
            <w:pPr>
              <w:spacing w:after="0" w:line="360" w:lineRule="auto"/>
              <w:jc w:val="center"/>
              <w:rPr>
                <w:rFonts w:ascii="Times New Roman" w:eastAsia="Times New Roman" w:hAnsi="Times New Roman"/>
                <w:sz w:val="20"/>
                <w:szCs w:val="20"/>
                <w:lang w:eastAsia="tr-TR"/>
              </w:rPr>
            </w:pPr>
            <w:r>
              <w:rPr>
                <w:rFonts w:ascii="Times New Roman" w:eastAsia="Times New Roman" w:hAnsi="Times New Roman"/>
                <w:sz w:val="20"/>
                <w:szCs w:val="20"/>
                <w:lang w:eastAsia="tr-TR"/>
              </w:rPr>
              <w:t>100</w:t>
            </w:r>
          </w:p>
        </w:tc>
        <w:tc>
          <w:tcPr>
            <w:tcW w:w="961" w:type="dxa"/>
            <w:shd w:val="clear" w:color="auto" w:fill="CCC0D9" w:themeFill="accent4" w:themeFillTint="66"/>
            <w:vAlign w:val="center"/>
            <w:hideMark/>
          </w:tcPr>
          <w:p w:rsidR="00813787" w:rsidRPr="001E6E59" w:rsidRDefault="00A53687" w:rsidP="008F2A2B">
            <w:pPr>
              <w:spacing w:after="0" w:line="360" w:lineRule="auto"/>
              <w:jc w:val="center"/>
              <w:rPr>
                <w:rFonts w:ascii="Times New Roman" w:eastAsia="Times New Roman" w:hAnsi="Times New Roman"/>
                <w:sz w:val="20"/>
                <w:szCs w:val="20"/>
                <w:lang w:eastAsia="tr-TR"/>
              </w:rPr>
            </w:pPr>
            <w:r>
              <w:rPr>
                <w:rFonts w:ascii="Times New Roman" w:eastAsia="Times New Roman" w:hAnsi="Times New Roman"/>
                <w:sz w:val="20"/>
                <w:szCs w:val="20"/>
                <w:lang w:eastAsia="tr-TR"/>
              </w:rPr>
              <w:t>100</w:t>
            </w:r>
          </w:p>
        </w:tc>
        <w:tc>
          <w:tcPr>
            <w:tcW w:w="1432" w:type="dxa"/>
            <w:shd w:val="clear" w:color="auto" w:fill="CCC0D9" w:themeFill="accent4" w:themeFillTint="66"/>
            <w:vAlign w:val="center"/>
            <w:hideMark/>
          </w:tcPr>
          <w:p w:rsidR="00813787" w:rsidRPr="001E6E59" w:rsidRDefault="00813787" w:rsidP="008F2A2B">
            <w:pPr>
              <w:spacing w:after="0" w:line="360" w:lineRule="auto"/>
              <w:jc w:val="center"/>
              <w:rPr>
                <w:rFonts w:ascii="Times New Roman" w:eastAsia="Times New Roman" w:hAnsi="Times New Roman"/>
                <w:b/>
                <w:bCs/>
                <w:sz w:val="20"/>
                <w:szCs w:val="20"/>
                <w:lang w:eastAsia="tr-TR"/>
              </w:rPr>
            </w:pPr>
            <w:r w:rsidRPr="001E6E59">
              <w:rPr>
                <w:rFonts w:ascii="Times New Roman" w:eastAsia="Times New Roman" w:hAnsi="Times New Roman"/>
                <w:b/>
                <w:bCs/>
                <w:sz w:val="20"/>
                <w:szCs w:val="20"/>
                <w:lang w:eastAsia="tr-TR"/>
              </w:rPr>
              <w:t>100</w:t>
            </w:r>
          </w:p>
        </w:tc>
      </w:tr>
      <w:tr w:rsidR="00813787" w:rsidRPr="001E6E59" w:rsidTr="001B5039">
        <w:trPr>
          <w:trHeight w:val="256"/>
        </w:trPr>
        <w:tc>
          <w:tcPr>
            <w:tcW w:w="510" w:type="dxa"/>
            <w:vMerge/>
            <w:shd w:val="clear" w:color="auto" w:fill="CCC0D9" w:themeFill="accent4" w:themeFillTint="66"/>
            <w:vAlign w:val="center"/>
            <w:hideMark/>
          </w:tcPr>
          <w:p w:rsidR="00813787" w:rsidRPr="001E6E59" w:rsidRDefault="00813787" w:rsidP="008F2A2B">
            <w:pPr>
              <w:spacing w:after="0" w:line="360" w:lineRule="auto"/>
              <w:jc w:val="center"/>
              <w:rPr>
                <w:rFonts w:ascii="Times New Roman" w:eastAsia="Times New Roman" w:hAnsi="Times New Roman"/>
                <w:b/>
                <w:bCs/>
                <w:sz w:val="20"/>
                <w:szCs w:val="20"/>
                <w:lang w:eastAsia="tr-TR"/>
              </w:rPr>
            </w:pPr>
          </w:p>
        </w:tc>
        <w:tc>
          <w:tcPr>
            <w:tcW w:w="1845" w:type="dxa"/>
            <w:vMerge/>
            <w:shd w:val="clear" w:color="auto" w:fill="CCC0D9" w:themeFill="accent4" w:themeFillTint="66"/>
            <w:vAlign w:val="center"/>
            <w:hideMark/>
          </w:tcPr>
          <w:p w:rsidR="00813787" w:rsidRPr="001E6E59" w:rsidRDefault="00813787" w:rsidP="008F2A2B">
            <w:pPr>
              <w:spacing w:after="0" w:line="360" w:lineRule="auto"/>
              <w:rPr>
                <w:rFonts w:ascii="Times New Roman" w:eastAsia="Times New Roman" w:hAnsi="Times New Roman"/>
                <w:sz w:val="20"/>
                <w:szCs w:val="20"/>
                <w:lang w:eastAsia="tr-TR"/>
              </w:rPr>
            </w:pPr>
          </w:p>
        </w:tc>
        <w:tc>
          <w:tcPr>
            <w:tcW w:w="3969" w:type="dxa"/>
            <w:shd w:val="clear" w:color="auto" w:fill="CCC0D9" w:themeFill="accent4" w:themeFillTint="66"/>
            <w:vAlign w:val="center"/>
            <w:hideMark/>
          </w:tcPr>
          <w:p w:rsidR="00813787" w:rsidRPr="001E6E59" w:rsidRDefault="00813787" w:rsidP="008F2A2B">
            <w:pPr>
              <w:spacing w:after="0" w:line="360" w:lineRule="auto"/>
              <w:rPr>
                <w:rFonts w:ascii="Times New Roman" w:eastAsia="Times New Roman" w:hAnsi="Times New Roman"/>
                <w:sz w:val="20"/>
                <w:szCs w:val="20"/>
                <w:lang w:eastAsia="tr-TR"/>
              </w:rPr>
            </w:pPr>
            <w:r w:rsidRPr="001E6E59">
              <w:rPr>
                <w:rFonts w:ascii="Times New Roman" w:eastAsia="Times New Roman" w:hAnsi="Times New Roman"/>
                <w:sz w:val="20"/>
                <w:szCs w:val="20"/>
                <w:lang w:eastAsia="tr-TR"/>
              </w:rPr>
              <w:t>Genel ortaokulda net okullaşma oranı(%)</w:t>
            </w:r>
          </w:p>
        </w:tc>
        <w:tc>
          <w:tcPr>
            <w:tcW w:w="992" w:type="dxa"/>
            <w:shd w:val="clear" w:color="auto" w:fill="CCC0D9" w:themeFill="accent4" w:themeFillTint="66"/>
            <w:vAlign w:val="center"/>
            <w:hideMark/>
          </w:tcPr>
          <w:p w:rsidR="00813787" w:rsidRPr="001E6E59" w:rsidRDefault="0062778C" w:rsidP="008F2A2B">
            <w:pPr>
              <w:spacing w:after="0" w:line="360" w:lineRule="auto"/>
              <w:jc w:val="center"/>
              <w:rPr>
                <w:rFonts w:ascii="Times New Roman" w:eastAsia="Times New Roman" w:hAnsi="Times New Roman"/>
                <w:sz w:val="20"/>
                <w:szCs w:val="20"/>
                <w:lang w:eastAsia="tr-TR"/>
              </w:rPr>
            </w:pPr>
            <w:r>
              <w:rPr>
                <w:rFonts w:ascii="Times New Roman" w:eastAsia="Times New Roman" w:hAnsi="Times New Roman"/>
                <w:sz w:val="20"/>
                <w:szCs w:val="20"/>
                <w:lang w:eastAsia="tr-TR"/>
              </w:rPr>
              <w:t>100</w:t>
            </w:r>
          </w:p>
        </w:tc>
        <w:tc>
          <w:tcPr>
            <w:tcW w:w="961" w:type="dxa"/>
            <w:shd w:val="clear" w:color="auto" w:fill="CCC0D9" w:themeFill="accent4" w:themeFillTint="66"/>
            <w:vAlign w:val="center"/>
            <w:hideMark/>
          </w:tcPr>
          <w:p w:rsidR="00813787" w:rsidRPr="001E6E59" w:rsidRDefault="0062778C" w:rsidP="008F2A2B">
            <w:pPr>
              <w:spacing w:after="0" w:line="360" w:lineRule="auto"/>
              <w:jc w:val="center"/>
              <w:rPr>
                <w:rFonts w:ascii="Times New Roman" w:eastAsia="Times New Roman" w:hAnsi="Times New Roman"/>
                <w:sz w:val="20"/>
                <w:szCs w:val="20"/>
                <w:lang w:eastAsia="tr-TR"/>
              </w:rPr>
            </w:pPr>
            <w:r>
              <w:rPr>
                <w:rFonts w:ascii="Times New Roman" w:eastAsia="Times New Roman" w:hAnsi="Times New Roman"/>
                <w:sz w:val="20"/>
                <w:szCs w:val="20"/>
                <w:lang w:eastAsia="tr-TR"/>
              </w:rPr>
              <w:t>100</w:t>
            </w:r>
          </w:p>
        </w:tc>
        <w:tc>
          <w:tcPr>
            <w:tcW w:w="1432" w:type="dxa"/>
            <w:shd w:val="clear" w:color="auto" w:fill="CCC0D9" w:themeFill="accent4" w:themeFillTint="66"/>
            <w:vAlign w:val="center"/>
            <w:hideMark/>
          </w:tcPr>
          <w:p w:rsidR="00813787" w:rsidRPr="001E6E59" w:rsidRDefault="00813787" w:rsidP="008F2A2B">
            <w:pPr>
              <w:spacing w:after="0" w:line="360" w:lineRule="auto"/>
              <w:jc w:val="center"/>
              <w:rPr>
                <w:rFonts w:ascii="Times New Roman" w:eastAsia="Times New Roman" w:hAnsi="Times New Roman"/>
                <w:b/>
                <w:bCs/>
                <w:sz w:val="20"/>
                <w:szCs w:val="20"/>
                <w:lang w:eastAsia="tr-TR"/>
              </w:rPr>
            </w:pPr>
            <w:r w:rsidRPr="001E6E59">
              <w:rPr>
                <w:rFonts w:ascii="Times New Roman" w:eastAsia="Times New Roman" w:hAnsi="Times New Roman"/>
                <w:b/>
                <w:bCs/>
                <w:sz w:val="20"/>
                <w:szCs w:val="20"/>
                <w:lang w:eastAsia="tr-TR"/>
              </w:rPr>
              <w:t>100</w:t>
            </w:r>
          </w:p>
        </w:tc>
      </w:tr>
      <w:tr w:rsidR="00813787" w:rsidRPr="001E6E59" w:rsidTr="001B5039">
        <w:trPr>
          <w:trHeight w:val="276"/>
        </w:trPr>
        <w:tc>
          <w:tcPr>
            <w:tcW w:w="510" w:type="dxa"/>
            <w:vMerge/>
            <w:shd w:val="clear" w:color="auto" w:fill="CCC0D9" w:themeFill="accent4" w:themeFillTint="66"/>
            <w:vAlign w:val="center"/>
            <w:hideMark/>
          </w:tcPr>
          <w:p w:rsidR="00813787" w:rsidRPr="001E6E59" w:rsidRDefault="00813787" w:rsidP="008F2A2B">
            <w:pPr>
              <w:spacing w:after="0" w:line="360" w:lineRule="auto"/>
              <w:jc w:val="center"/>
              <w:rPr>
                <w:rFonts w:ascii="Times New Roman" w:eastAsia="Times New Roman" w:hAnsi="Times New Roman"/>
                <w:b/>
                <w:bCs/>
                <w:sz w:val="20"/>
                <w:szCs w:val="20"/>
                <w:lang w:eastAsia="tr-TR"/>
              </w:rPr>
            </w:pPr>
          </w:p>
        </w:tc>
        <w:tc>
          <w:tcPr>
            <w:tcW w:w="5814" w:type="dxa"/>
            <w:gridSpan w:val="2"/>
            <w:shd w:val="clear" w:color="auto" w:fill="CCC0D9" w:themeFill="accent4" w:themeFillTint="66"/>
            <w:vAlign w:val="center"/>
            <w:hideMark/>
          </w:tcPr>
          <w:p w:rsidR="00813787" w:rsidRPr="001E6E59" w:rsidRDefault="00813787" w:rsidP="008F2A2B">
            <w:pPr>
              <w:spacing w:after="0" w:line="360" w:lineRule="auto"/>
              <w:rPr>
                <w:rFonts w:ascii="Times New Roman" w:eastAsia="Times New Roman" w:hAnsi="Times New Roman"/>
                <w:b/>
                <w:bCs/>
                <w:sz w:val="20"/>
                <w:szCs w:val="20"/>
                <w:lang w:eastAsia="tr-TR"/>
              </w:rPr>
            </w:pPr>
            <w:r w:rsidRPr="001E6E59">
              <w:rPr>
                <w:rFonts w:ascii="Times New Roman" w:eastAsia="Times New Roman" w:hAnsi="Times New Roman"/>
                <w:b/>
                <w:bCs/>
                <w:sz w:val="20"/>
                <w:szCs w:val="20"/>
                <w:lang w:eastAsia="tr-TR"/>
              </w:rPr>
              <w:t>Temel Eğitimde net okullaşma oranı (%): Ortalama</w:t>
            </w:r>
          </w:p>
        </w:tc>
        <w:tc>
          <w:tcPr>
            <w:tcW w:w="992" w:type="dxa"/>
            <w:shd w:val="clear" w:color="auto" w:fill="CCC0D9" w:themeFill="accent4" w:themeFillTint="66"/>
            <w:vAlign w:val="center"/>
            <w:hideMark/>
          </w:tcPr>
          <w:p w:rsidR="00813787" w:rsidRPr="001E6E59" w:rsidRDefault="0062778C" w:rsidP="0062778C">
            <w:pPr>
              <w:spacing w:after="0" w:line="360" w:lineRule="auto"/>
              <w:jc w:val="center"/>
              <w:rPr>
                <w:rFonts w:ascii="Times New Roman" w:eastAsia="Times New Roman" w:hAnsi="Times New Roman"/>
                <w:sz w:val="20"/>
                <w:szCs w:val="20"/>
                <w:lang w:eastAsia="tr-TR"/>
              </w:rPr>
            </w:pPr>
            <w:r>
              <w:rPr>
                <w:rFonts w:ascii="Times New Roman" w:eastAsia="Times New Roman" w:hAnsi="Times New Roman"/>
                <w:sz w:val="20"/>
                <w:szCs w:val="20"/>
                <w:lang w:eastAsia="tr-TR"/>
              </w:rPr>
              <w:t>100</w:t>
            </w:r>
          </w:p>
        </w:tc>
        <w:tc>
          <w:tcPr>
            <w:tcW w:w="961" w:type="dxa"/>
            <w:shd w:val="clear" w:color="auto" w:fill="CCC0D9" w:themeFill="accent4" w:themeFillTint="66"/>
            <w:vAlign w:val="center"/>
            <w:hideMark/>
          </w:tcPr>
          <w:p w:rsidR="00813787" w:rsidRPr="001E6E59" w:rsidRDefault="0062778C" w:rsidP="008F2A2B">
            <w:pPr>
              <w:spacing w:after="0" w:line="360" w:lineRule="auto"/>
              <w:jc w:val="center"/>
              <w:rPr>
                <w:rFonts w:ascii="Times New Roman" w:eastAsia="Times New Roman" w:hAnsi="Times New Roman"/>
                <w:sz w:val="20"/>
                <w:szCs w:val="20"/>
                <w:lang w:eastAsia="tr-TR"/>
              </w:rPr>
            </w:pPr>
            <w:r>
              <w:rPr>
                <w:rFonts w:ascii="Times New Roman" w:eastAsia="Times New Roman" w:hAnsi="Times New Roman"/>
                <w:sz w:val="20"/>
                <w:szCs w:val="20"/>
                <w:lang w:eastAsia="tr-TR"/>
              </w:rPr>
              <w:t>100</w:t>
            </w:r>
          </w:p>
        </w:tc>
        <w:tc>
          <w:tcPr>
            <w:tcW w:w="1432" w:type="dxa"/>
            <w:shd w:val="clear" w:color="auto" w:fill="CCC0D9" w:themeFill="accent4" w:themeFillTint="66"/>
            <w:vAlign w:val="center"/>
            <w:hideMark/>
          </w:tcPr>
          <w:p w:rsidR="00813787" w:rsidRPr="001E6E59" w:rsidRDefault="00813787" w:rsidP="008F2A2B">
            <w:pPr>
              <w:spacing w:after="0" w:line="360" w:lineRule="auto"/>
              <w:jc w:val="center"/>
              <w:rPr>
                <w:rFonts w:ascii="Times New Roman" w:eastAsia="Times New Roman" w:hAnsi="Times New Roman"/>
                <w:b/>
                <w:bCs/>
                <w:sz w:val="20"/>
                <w:szCs w:val="20"/>
                <w:lang w:eastAsia="tr-TR"/>
              </w:rPr>
            </w:pPr>
            <w:r w:rsidRPr="001E6E59">
              <w:rPr>
                <w:rFonts w:ascii="Times New Roman" w:eastAsia="Times New Roman" w:hAnsi="Times New Roman"/>
                <w:b/>
                <w:bCs/>
                <w:sz w:val="20"/>
                <w:szCs w:val="20"/>
                <w:lang w:eastAsia="tr-TR"/>
              </w:rPr>
              <w:t>100</w:t>
            </w:r>
          </w:p>
        </w:tc>
      </w:tr>
    </w:tbl>
    <w:p w:rsidR="001B5039" w:rsidRDefault="001B5039" w:rsidP="00AC2307">
      <w:pPr>
        <w:spacing w:after="0" w:line="360" w:lineRule="auto"/>
        <w:rPr>
          <w:rFonts w:ascii="Times New Roman" w:hAnsi="Times New Roman"/>
          <w:b/>
          <w:sz w:val="24"/>
          <w:szCs w:val="24"/>
        </w:rPr>
      </w:pPr>
    </w:p>
    <w:p w:rsidR="00813787" w:rsidRPr="001E6E59" w:rsidRDefault="00981EDE" w:rsidP="001B5039">
      <w:pPr>
        <w:spacing w:after="0" w:line="360" w:lineRule="auto"/>
        <w:jc w:val="center"/>
        <w:rPr>
          <w:rFonts w:ascii="Times New Roman" w:hAnsi="Times New Roman"/>
          <w:b/>
          <w:sz w:val="24"/>
          <w:szCs w:val="24"/>
        </w:rPr>
      </w:pPr>
      <w:r>
        <w:rPr>
          <w:rFonts w:ascii="Times New Roman" w:hAnsi="Times New Roman"/>
          <w:b/>
          <w:sz w:val="24"/>
          <w:szCs w:val="24"/>
        </w:rPr>
        <w:lastRenderedPageBreak/>
        <w:t>Tablo 6</w:t>
      </w:r>
      <w:r w:rsidR="001B5039" w:rsidRPr="001E6E59">
        <w:rPr>
          <w:rFonts w:ascii="Times New Roman" w:hAnsi="Times New Roman"/>
          <w:b/>
          <w:sz w:val="24"/>
          <w:szCs w:val="24"/>
        </w:rPr>
        <w:t xml:space="preserve">: Stratejiler </w:t>
      </w:r>
      <w:r w:rsidR="00813787" w:rsidRPr="001E6E59">
        <w:rPr>
          <w:rFonts w:ascii="Times New Roman" w:hAnsi="Times New Roman"/>
          <w:b/>
          <w:sz w:val="24"/>
          <w:szCs w:val="24"/>
        </w:rPr>
        <w:t>1.1</w:t>
      </w:r>
      <w:r w:rsidR="00813787" w:rsidRPr="001E6E59">
        <w:rPr>
          <w:rFonts w:ascii="Times New Roman" w:hAnsi="Times New Roman"/>
          <w:b/>
          <w:bCs/>
          <w:iCs/>
          <w:sz w:val="24"/>
          <w:szCs w:val="24"/>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5"/>
        <w:gridCol w:w="1842"/>
        <w:gridCol w:w="3509"/>
      </w:tblGrid>
      <w:tr w:rsidR="00813787" w:rsidRPr="001E6E59" w:rsidTr="008F2A2B">
        <w:tc>
          <w:tcPr>
            <w:tcW w:w="9746" w:type="dxa"/>
            <w:gridSpan w:val="3"/>
            <w:shd w:val="clear" w:color="auto" w:fill="B2A1C7" w:themeFill="accent4" w:themeFillTint="99"/>
            <w:vAlign w:val="center"/>
          </w:tcPr>
          <w:p w:rsidR="00813787" w:rsidRPr="00824290" w:rsidRDefault="00813787" w:rsidP="008F2A2B">
            <w:pPr>
              <w:spacing w:after="0" w:line="240" w:lineRule="auto"/>
              <w:jc w:val="center"/>
              <w:rPr>
                <w:rFonts w:ascii="Times New Roman" w:hAnsi="Times New Roman"/>
                <w:b/>
                <w:sz w:val="20"/>
                <w:szCs w:val="20"/>
              </w:rPr>
            </w:pPr>
            <w:r w:rsidRPr="00824290">
              <w:rPr>
                <w:rFonts w:ascii="Times New Roman" w:hAnsi="Times New Roman"/>
                <w:b/>
                <w:sz w:val="20"/>
                <w:szCs w:val="20"/>
              </w:rPr>
              <w:t>Eğitim-Öğretime Erişim</w:t>
            </w:r>
          </w:p>
          <w:p w:rsidR="00813787" w:rsidRPr="00824290" w:rsidRDefault="00813787" w:rsidP="008F2A2B">
            <w:pPr>
              <w:spacing w:after="0" w:line="240" w:lineRule="auto"/>
              <w:jc w:val="center"/>
              <w:rPr>
                <w:rFonts w:ascii="Times New Roman" w:hAnsi="Times New Roman"/>
                <w:b/>
                <w:sz w:val="20"/>
                <w:szCs w:val="20"/>
              </w:rPr>
            </w:pPr>
            <w:r w:rsidRPr="00824290">
              <w:rPr>
                <w:rFonts w:ascii="Times New Roman" w:hAnsi="Times New Roman"/>
                <w:b/>
                <w:sz w:val="20"/>
                <w:szCs w:val="20"/>
              </w:rPr>
              <w:t>Stratejik Amaç-1</w:t>
            </w:r>
          </w:p>
          <w:p w:rsidR="00813787" w:rsidRPr="001E6E59" w:rsidRDefault="00813787" w:rsidP="008F2A2B">
            <w:pPr>
              <w:spacing w:after="0" w:line="240" w:lineRule="auto"/>
              <w:jc w:val="center"/>
              <w:rPr>
                <w:rFonts w:ascii="Times New Roman" w:hAnsi="Times New Roman"/>
                <w:b/>
                <w:color w:val="FFFFFF" w:themeColor="background1"/>
                <w:sz w:val="20"/>
                <w:szCs w:val="20"/>
              </w:rPr>
            </w:pPr>
            <w:r w:rsidRPr="00824290">
              <w:rPr>
                <w:rFonts w:ascii="Times New Roman" w:hAnsi="Times New Roman"/>
                <w:b/>
                <w:bCs/>
                <w:sz w:val="20"/>
                <w:szCs w:val="20"/>
              </w:rPr>
              <w:t>Stratejik Hedef 1.1.</w:t>
            </w:r>
          </w:p>
        </w:tc>
      </w:tr>
      <w:tr w:rsidR="00813787" w:rsidRPr="001E6E59" w:rsidTr="008F2A2B">
        <w:tc>
          <w:tcPr>
            <w:tcW w:w="4395" w:type="dxa"/>
            <w:shd w:val="clear" w:color="auto" w:fill="B2A1C7" w:themeFill="accent4" w:themeFillTint="99"/>
            <w:vAlign w:val="center"/>
          </w:tcPr>
          <w:p w:rsidR="00813787" w:rsidRPr="00044F19" w:rsidRDefault="00813787" w:rsidP="008F2A2B">
            <w:pPr>
              <w:spacing w:after="0" w:line="240" w:lineRule="auto"/>
              <w:jc w:val="center"/>
              <w:rPr>
                <w:rFonts w:ascii="Times New Roman" w:eastAsia="Times New Roman" w:hAnsi="Times New Roman"/>
                <w:b/>
                <w:bCs/>
                <w:color w:val="000000"/>
                <w:sz w:val="20"/>
                <w:szCs w:val="20"/>
                <w:lang w:eastAsia="tr-TR"/>
              </w:rPr>
            </w:pPr>
            <w:r w:rsidRPr="00044F19">
              <w:rPr>
                <w:rFonts w:ascii="Times New Roman" w:eastAsia="Times New Roman" w:hAnsi="Times New Roman"/>
                <w:b/>
                <w:bCs/>
                <w:color w:val="000000"/>
                <w:sz w:val="20"/>
                <w:szCs w:val="20"/>
                <w:lang w:eastAsia="tr-TR"/>
              </w:rPr>
              <w:t>Strateji</w:t>
            </w:r>
          </w:p>
        </w:tc>
        <w:tc>
          <w:tcPr>
            <w:tcW w:w="1842" w:type="dxa"/>
            <w:shd w:val="clear" w:color="auto" w:fill="B2A1C7" w:themeFill="accent4" w:themeFillTint="99"/>
            <w:vAlign w:val="center"/>
          </w:tcPr>
          <w:p w:rsidR="00813787" w:rsidRPr="00044F19" w:rsidRDefault="00813787" w:rsidP="008F2A2B">
            <w:pPr>
              <w:spacing w:after="0" w:line="240" w:lineRule="auto"/>
              <w:jc w:val="center"/>
              <w:rPr>
                <w:rFonts w:ascii="Times New Roman" w:eastAsia="Times New Roman" w:hAnsi="Times New Roman"/>
                <w:b/>
                <w:bCs/>
                <w:color w:val="000000"/>
                <w:sz w:val="20"/>
                <w:szCs w:val="20"/>
                <w:lang w:eastAsia="tr-TR"/>
              </w:rPr>
            </w:pPr>
            <w:r w:rsidRPr="00044F19">
              <w:rPr>
                <w:rFonts w:ascii="Times New Roman" w:eastAsia="Times New Roman" w:hAnsi="Times New Roman"/>
                <w:b/>
                <w:bCs/>
                <w:color w:val="000000"/>
                <w:sz w:val="20"/>
                <w:szCs w:val="20"/>
                <w:lang w:eastAsia="tr-TR"/>
              </w:rPr>
              <w:t>Ana Sorumlu Birim</w:t>
            </w:r>
          </w:p>
        </w:tc>
        <w:tc>
          <w:tcPr>
            <w:tcW w:w="3509" w:type="dxa"/>
            <w:shd w:val="clear" w:color="auto" w:fill="B2A1C7" w:themeFill="accent4" w:themeFillTint="99"/>
            <w:vAlign w:val="center"/>
          </w:tcPr>
          <w:p w:rsidR="00813787" w:rsidRPr="00044F19" w:rsidRDefault="00813787" w:rsidP="008F2A2B">
            <w:pPr>
              <w:spacing w:after="0" w:line="240" w:lineRule="auto"/>
              <w:jc w:val="center"/>
              <w:rPr>
                <w:rFonts w:ascii="Times New Roman" w:eastAsia="Times New Roman" w:hAnsi="Times New Roman"/>
                <w:b/>
                <w:bCs/>
                <w:color w:val="000000"/>
                <w:sz w:val="20"/>
                <w:szCs w:val="20"/>
                <w:lang w:eastAsia="tr-TR"/>
              </w:rPr>
            </w:pPr>
            <w:r w:rsidRPr="00044F19">
              <w:rPr>
                <w:rFonts w:ascii="Times New Roman" w:eastAsia="Times New Roman" w:hAnsi="Times New Roman"/>
                <w:b/>
                <w:bCs/>
                <w:color w:val="000000"/>
                <w:sz w:val="20"/>
                <w:szCs w:val="20"/>
                <w:lang w:eastAsia="tr-TR"/>
              </w:rPr>
              <w:t>Diğer Sorumlu Birimler</w:t>
            </w:r>
          </w:p>
        </w:tc>
      </w:tr>
      <w:tr w:rsidR="00813787" w:rsidRPr="001E6E59" w:rsidTr="008F2A2B">
        <w:tc>
          <w:tcPr>
            <w:tcW w:w="4395" w:type="dxa"/>
            <w:shd w:val="clear" w:color="auto" w:fill="auto"/>
            <w:vAlign w:val="center"/>
          </w:tcPr>
          <w:p w:rsidR="00813787" w:rsidRPr="001E6E59" w:rsidRDefault="0064352C" w:rsidP="008F2A2B">
            <w:pPr>
              <w:spacing w:after="0" w:line="240" w:lineRule="auto"/>
              <w:contextualSpacing/>
              <w:rPr>
                <w:rFonts w:ascii="Times New Roman" w:hAnsi="Times New Roman"/>
                <w:bCs/>
                <w:sz w:val="20"/>
                <w:szCs w:val="20"/>
              </w:rPr>
            </w:pPr>
            <w:r>
              <w:rPr>
                <w:rFonts w:ascii="Times New Roman" w:hAnsi="Times New Roman"/>
                <w:b/>
                <w:bCs/>
                <w:sz w:val="20"/>
                <w:szCs w:val="20"/>
              </w:rPr>
              <w:t>1</w:t>
            </w:r>
            <w:r w:rsidR="00813787" w:rsidRPr="001E6E59">
              <w:rPr>
                <w:rFonts w:ascii="Times New Roman" w:hAnsi="Times New Roman"/>
                <w:b/>
                <w:bCs/>
                <w:sz w:val="20"/>
                <w:szCs w:val="20"/>
              </w:rPr>
              <w:t>-</w:t>
            </w:r>
            <w:r w:rsidR="00813787" w:rsidRPr="001E6E59">
              <w:rPr>
                <w:rFonts w:ascii="Times New Roman" w:hAnsi="Times New Roman"/>
                <w:bCs/>
                <w:sz w:val="20"/>
                <w:szCs w:val="20"/>
              </w:rPr>
              <w:t>Okula devamın sağlanması için taşımalı eğitime ihtiyaç duyan tüm öğrenciler tespit edilecek ve taşımalı eğitim kapsamına alınması için çalışmalar yapılacaktır.</w:t>
            </w:r>
          </w:p>
        </w:tc>
        <w:tc>
          <w:tcPr>
            <w:tcW w:w="1842" w:type="dxa"/>
            <w:shd w:val="clear" w:color="auto" w:fill="auto"/>
            <w:vAlign w:val="center"/>
          </w:tcPr>
          <w:p w:rsidR="00813787" w:rsidRPr="001E6E59" w:rsidRDefault="009B6657" w:rsidP="008F2A2B">
            <w:pPr>
              <w:spacing w:after="0" w:line="240" w:lineRule="auto"/>
              <w:jc w:val="center"/>
              <w:rPr>
                <w:rFonts w:ascii="Times New Roman" w:hAnsi="Times New Roman"/>
                <w:sz w:val="20"/>
                <w:szCs w:val="20"/>
              </w:rPr>
            </w:pPr>
            <w:r>
              <w:rPr>
                <w:rFonts w:ascii="Times New Roman" w:hAnsi="Times New Roman"/>
                <w:sz w:val="20"/>
                <w:szCs w:val="20"/>
              </w:rPr>
              <w:t>Okul Müdürlüğü</w:t>
            </w:r>
          </w:p>
        </w:tc>
        <w:tc>
          <w:tcPr>
            <w:tcW w:w="3509" w:type="dxa"/>
            <w:shd w:val="clear" w:color="auto" w:fill="auto"/>
          </w:tcPr>
          <w:p w:rsidR="0089708C" w:rsidRDefault="0089708C" w:rsidP="0089708C">
            <w:pPr>
              <w:pStyle w:val="ListeParagraf"/>
              <w:spacing w:after="0" w:line="240" w:lineRule="auto"/>
              <w:ind w:left="175"/>
              <w:rPr>
                <w:rFonts w:ascii="Times New Roman" w:hAnsi="Times New Roman"/>
                <w:sz w:val="20"/>
                <w:szCs w:val="20"/>
              </w:rPr>
            </w:pPr>
          </w:p>
          <w:p w:rsidR="00E37DA0" w:rsidRDefault="00E37DA0" w:rsidP="008F2A2B">
            <w:pPr>
              <w:pStyle w:val="ListeParagraf"/>
              <w:numPr>
                <w:ilvl w:val="0"/>
                <w:numId w:val="28"/>
              </w:numPr>
              <w:spacing w:after="0" w:line="240" w:lineRule="auto"/>
              <w:ind w:left="175" w:hanging="141"/>
              <w:rPr>
                <w:rFonts w:ascii="Times New Roman" w:hAnsi="Times New Roman"/>
                <w:sz w:val="20"/>
                <w:szCs w:val="20"/>
              </w:rPr>
            </w:pPr>
            <w:r>
              <w:rPr>
                <w:rFonts w:ascii="Times New Roman" w:hAnsi="Times New Roman"/>
                <w:sz w:val="20"/>
                <w:szCs w:val="20"/>
              </w:rPr>
              <w:t>Müdür Yardımcısı</w:t>
            </w:r>
          </w:p>
          <w:p w:rsidR="00813787" w:rsidRPr="001E6E59" w:rsidRDefault="0089708C" w:rsidP="008F2A2B">
            <w:pPr>
              <w:pStyle w:val="ListeParagraf"/>
              <w:numPr>
                <w:ilvl w:val="0"/>
                <w:numId w:val="28"/>
              </w:numPr>
              <w:spacing w:after="0" w:line="240" w:lineRule="auto"/>
              <w:ind w:left="175" w:hanging="141"/>
              <w:rPr>
                <w:rFonts w:ascii="Times New Roman" w:hAnsi="Times New Roman"/>
                <w:sz w:val="20"/>
                <w:szCs w:val="20"/>
              </w:rPr>
            </w:pPr>
            <w:r>
              <w:rPr>
                <w:rFonts w:ascii="Times New Roman" w:hAnsi="Times New Roman"/>
                <w:sz w:val="20"/>
                <w:szCs w:val="20"/>
              </w:rPr>
              <w:t>Sınıf Rehber Öğretmenleri</w:t>
            </w:r>
          </w:p>
        </w:tc>
      </w:tr>
      <w:tr w:rsidR="00813787" w:rsidRPr="001E6E59" w:rsidTr="0017203B">
        <w:tc>
          <w:tcPr>
            <w:tcW w:w="4395" w:type="dxa"/>
            <w:shd w:val="clear" w:color="auto" w:fill="E5DFEC" w:themeFill="accent4" w:themeFillTint="33"/>
            <w:vAlign w:val="center"/>
          </w:tcPr>
          <w:p w:rsidR="00813787" w:rsidRPr="001E6E59" w:rsidRDefault="00E674D6" w:rsidP="00E674D6">
            <w:pPr>
              <w:spacing w:after="0" w:line="240" w:lineRule="auto"/>
              <w:contextualSpacing/>
              <w:rPr>
                <w:rFonts w:ascii="Times New Roman" w:hAnsi="Times New Roman"/>
                <w:bCs/>
                <w:sz w:val="20"/>
                <w:szCs w:val="20"/>
              </w:rPr>
            </w:pPr>
            <w:r>
              <w:rPr>
                <w:rFonts w:ascii="Times New Roman" w:hAnsi="Times New Roman"/>
                <w:b/>
                <w:bCs/>
                <w:sz w:val="20"/>
                <w:szCs w:val="20"/>
              </w:rPr>
              <w:t>2</w:t>
            </w:r>
            <w:r w:rsidR="00813787" w:rsidRPr="001E6E59">
              <w:rPr>
                <w:rFonts w:ascii="Times New Roman" w:hAnsi="Times New Roman"/>
                <w:b/>
                <w:bCs/>
                <w:sz w:val="20"/>
                <w:szCs w:val="20"/>
              </w:rPr>
              <w:t>-</w:t>
            </w:r>
            <w:r w:rsidR="00813787" w:rsidRPr="001E6E59">
              <w:rPr>
                <w:rFonts w:ascii="Times New Roman" w:hAnsi="Times New Roman"/>
                <w:bCs/>
                <w:sz w:val="20"/>
                <w:szCs w:val="20"/>
              </w:rPr>
              <w:t xml:space="preserve"> </w:t>
            </w:r>
            <w:r>
              <w:rPr>
                <w:rFonts w:ascii="Times New Roman" w:hAnsi="Times New Roman"/>
                <w:bCs/>
                <w:sz w:val="20"/>
                <w:szCs w:val="20"/>
              </w:rPr>
              <w:t>Mahalle muhtarları ve</w:t>
            </w:r>
            <w:r w:rsidR="00813787" w:rsidRPr="001E6E59">
              <w:rPr>
                <w:rFonts w:ascii="Times New Roman" w:hAnsi="Times New Roman"/>
                <w:bCs/>
                <w:sz w:val="20"/>
                <w:szCs w:val="20"/>
              </w:rPr>
              <w:t xml:space="preserve"> okul aile birliği başkanları ile işbirliğine gidilerek okula devamın artırılmasına yönelik çalışmalar yapılacaktır.</w:t>
            </w:r>
          </w:p>
        </w:tc>
        <w:tc>
          <w:tcPr>
            <w:tcW w:w="1842" w:type="dxa"/>
            <w:shd w:val="clear" w:color="auto" w:fill="E5DFEC" w:themeFill="accent4" w:themeFillTint="33"/>
            <w:vAlign w:val="center"/>
          </w:tcPr>
          <w:p w:rsidR="00813787" w:rsidRPr="001E6E59" w:rsidRDefault="0017203B" w:rsidP="008F2A2B">
            <w:pPr>
              <w:spacing w:after="0" w:line="240" w:lineRule="auto"/>
              <w:jc w:val="center"/>
              <w:rPr>
                <w:rFonts w:ascii="Times New Roman" w:hAnsi="Times New Roman"/>
                <w:sz w:val="20"/>
                <w:szCs w:val="20"/>
              </w:rPr>
            </w:pPr>
            <w:r>
              <w:rPr>
                <w:rFonts w:ascii="Times New Roman" w:hAnsi="Times New Roman"/>
                <w:sz w:val="20"/>
                <w:szCs w:val="20"/>
              </w:rPr>
              <w:t>Okul Müdürlüğü</w:t>
            </w:r>
          </w:p>
        </w:tc>
        <w:tc>
          <w:tcPr>
            <w:tcW w:w="3509" w:type="dxa"/>
            <w:shd w:val="clear" w:color="auto" w:fill="E5DFEC" w:themeFill="accent4" w:themeFillTint="33"/>
            <w:vAlign w:val="center"/>
          </w:tcPr>
          <w:p w:rsidR="0017203B" w:rsidRPr="0017203B" w:rsidRDefault="0017203B" w:rsidP="0017203B">
            <w:pPr>
              <w:pStyle w:val="ListeParagraf"/>
              <w:numPr>
                <w:ilvl w:val="0"/>
                <w:numId w:val="28"/>
              </w:numPr>
              <w:spacing w:after="0" w:line="240" w:lineRule="auto"/>
              <w:ind w:left="175" w:hanging="141"/>
              <w:rPr>
                <w:rFonts w:ascii="Times New Roman" w:hAnsi="Times New Roman"/>
                <w:sz w:val="20"/>
                <w:szCs w:val="20"/>
              </w:rPr>
            </w:pPr>
            <w:r w:rsidRPr="0017203B">
              <w:rPr>
                <w:rFonts w:ascii="Times New Roman" w:hAnsi="Times New Roman"/>
                <w:sz w:val="20"/>
                <w:szCs w:val="20"/>
              </w:rPr>
              <w:t>Müdür Yardımcısı</w:t>
            </w:r>
          </w:p>
          <w:p w:rsidR="00813787" w:rsidRPr="001E6E59" w:rsidRDefault="0017203B" w:rsidP="0017203B">
            <w:pPr>
              <w:pStyle w:val="ListeParagraf"/>
              <w:numPr>
                <w:ilvl w:val="0"/>
                <w:numId w:val="28"/>
              </w:numPr>
              <w:spacing w:after="0" w:line="240" w:lineRule="auto"/>
              <w:ind w:left="175" w:hanging="141"/>
              <w:rPr>
                <w:rFonts w:ascii="Times New Roman" w:hAnsi="Times New Roman"/>
                <w:sz w:val="20"/>
                <w:szCs w:val="20"/>
              </w:rPr>
            </w:pPr>
            <w:r>
              <w:rPr>
                <w:rFonts w:ascii="Times New Roman" w:hAnsi="Times New Roman"/>
                <w:sz w:val="20"/>
                <w:szCs w:val="20"/>
              </w:rPr>
              <w:t>Sınıf Rehber Öğretmenleri</w:t>
            </w:r>
          </w:p>
        </w:tc>
      </w:tr>
      <w:tr w:rsidR="000000DA" w:rsidRPr="001E6E59" w:rsidTr="00B15548">
        <w:tc>
          <w:tcPr>
            <w:tcW w:w="4395" w:type="dxa"/>
            <w:shd w:val="clear" w:color="auto" w:fill="auto"/>
            <w:vAlign w:val="center"/>
          </w:tcPr>
          <w:p w:rsidR="000000DA" w:rsidRPr="001E6E59" w:rsidRDefault="000000DA" w:rsidP="008F2A2B">
            <w:pPr>
              <w:shd w:val="clear" w:color="auto" w:fill="FFFFFF" w:themeFill="background1"/>
              <w:spacing w:after="0" w:line="240" w:lineRule="auto"/>
              <w:contextualSpacing/>
              <w:rPr>
                <w:rFonts w:ascii="Times New Roman" w:hAnsi="Times New Roman"/>
                <w:b/>
                <w:bCs/>
                <w:sz w:val="20"/>
                <w:szCs w:val="20"/>
              </w:rPr>
            </w:pPr>
            <w:r>
              <w:rPr>
                <w:rFonts w:ascii="Times New Roman" w:hAnsi="Times New Roman"/>
                <w:b/>
                <w:sz w:val="20"/>
                <w:szCs w:val="20"/>
              </w:rPr>
              <w:t>3</w:t>
            </w:r>
            <w:r w:rsidRPr="001E6E59">
              <w:rPr>
                <w:rFonts w:ascii="Times New Roman" w:hAnsi="Times New Roman"/>
                <w:b/>
                <w:sz w:val="20"/>
                <w:szCs w:val="20"/>
              </w:rPr>
              <w:t>-</w:t>
            </w:r>
            <w:r w:rsidRPr="001E6E59">
              <w:rPr>
                <w:rFonts w:ascii="Times New Roman" w:hAnsi="Times New Roman"/>
                <w:sz w:val="20"/>
                <w:szCs w:val="20"/>
              </w:rPr>
              <w:t>Engelli öğrencilerin okula devamsızlık sebeplerinin ortadan kaldırılması için çalışmalar yapılacaktır.</w:t>
            </w:r>
          </w:p>
        </w:tc>
        <w:tc>
          <w:tcPr>
            <w:tcW w:w="1842" w:type="dxa"/>
            <w:shd w:val="clear" w:color="auto" w:fill="auto"/>
            <w:vAlign w:val="center"/>
          </w:tcPr>
          <w:p w:rsidR="000000DA" w:rsidRPr="001E6E59" w:rsidRDefault="000000DA" w:rsidP="00B15548">
            <w:pPr>
              <w:spacing w:after="0" w:line="240" w:lineRule="auto"/>
              <w:jc w:val="center"/>
              <w:rPr>
                <w:rFonts w:ascii="Times New Roman" w:hAnsi="Times New Roman"/>
                <w:sz w:val="20"/>
                <w:szCs w:val="20"/>
              </w:rPr>
            </w:pPr>
            <w:r>
              <w:rPr>
                <w:rFonts w:ascii="Times New Roman" w:hAnsi="Times New Roman"/>
                <w:sz w:val="20"/>
                <w:szCs w:val="20"/>
              </w:rPr>
              <w:t>Okul Müdürlüğü</w:t>
            </w:r>
          </w:p>
        </w:tc>
        <w:tc>
          <w:tcPr>
            <w:tcW w:w="3509" w:type="dxa"/>
            <w:shd w:val="clear" w:color="auto" w:fill="auto"/>
            <w:vAlign w:val="center"/>
          </w:tcPr>
          <w:p w:rsidR="000000DA" w:rsidRPr="0017203B" w:rsidRDefault="000000DA" w:rsidP="00B15548">
            <w:pPr>
              <w:pStyle w:val="ListeParagraf"/>
              <w:numPr>
                <w:ilvl w:val="0"/>
                <w:numId w:val="28"/>
              </w:numPr>
              <w:spacing w:after="0" w:line="240" w:lineRule="auto"/>
              <w:ind w:left="175" w:hanging="141"/>
              <w:rPr>
                <w:rFonts w:ascii="Times New Roman" w:hAnsi="Times New Roman"/>
                <w:sz w:val="20"/>
                <w:szCs w:val="20"/>
              </w:rPr>
            </w:pPr>
            <w:r w:rsidRPr="0017203B">
              <w:rPr>
                <w:rFonts w:ascii="Times New Roman" w:hAnsi="Times New Roman"/>
                <w:sz w:val="20"/>
                <w:szCs w:val="20"/>
              </w:rPr>
              <w:t>Müdür Yardımcısı</w:t>
            </w:r>
          </w:p>
          <w:p w:rsidR="000000DA" w:rsidRPr="001E6E59" w:rsidRDefault="000000DA" w:rsidP="00B15548">
            <w:pPr>
              <w:pStyle w:val="ListeParagraf"/>
              <w:numPr>
                <w:ilvl w:val="0"/>
                <w:numId w:val="28"/>
              </w:numPr>
              <w:spacing w:after="0" w:line="240" w:lineRule="auto"/>
              <w:ind w:left="175" w:hanging="141"/>
              <w:rPr>
                <w:rFonts w:ascii="Times New Roman" w:hAnsi="Times New Roman"/>
                <w:sz w:val="20"/>
                <w:szCs w:val="20"/>
              </w:rPr>
            </w:pPr>
            <w:r>
              <w:rPr>
                <w:rFonts w:ascii="Times New Roman" w:hAnsi="Times New Roman"/>
                <w:sz w:val="20"/>
                <w:szCs w:val="20"/>
              </w:rPr>
              <w:t>Sınıf Rehber Öğretmenleri</w:t>
            </w:r>
          </w:p>
        </w:tc>
      </w:tr>
      <w:tr w:rsidR="000000DA" w:rsidRPr="001E6E59" w:rsidTr="008F2A2B">
        <w:tc>
          <w:tcPr>
            <w:tcW w:w="4395" w:type="dxa"/>
            <w:shd w:val="clear" w:color="auto" w:fill="E5DFEC" w:themeFill="accent4" w:themeFillTint="33"/>
            <w:vAlign w:val="center"/>
          </w:tcPr>
          <w:p w:rsidR="000000DA" w:rsidRPr="001E6E59" w:rsidRDefault="001C3BED" w:rsidP="001C3BED">
            <w:pPr>
              <w:spacing w:after="0" w:line="240" w:lineRule="auto"/>
              <w:contextualSpacing/>
              <w:rPr>
                <w:rFonts w:ascii="Times New Roman" w:hAnsi="Times New Roman"/>
                <w:bCs/>
                <w:sz w:val="20"/>
                <w:szCs w:val="20"/>
              </w:rPr>
            </w:pPr>
            <w:r>
              <w:rPr>
                <w:rFonts w:ascii="Times New Roman" w:hAnsi="Times New Roman"/>
                <w:b/>
                <w:bCs/>
                <w:sz w:val="20"/>
                <w:szCs w:val="20"/>
              </w:rPr>
              <w:t>4</w:t>
            </w:r>
            <w:r w:rsidR="000000DA" w:rsidRPr="001E6E59">
              <w:rPr>
                <w:rFonts w:ascii="Times New Roman" w:hAnsi="Times New Roman"/>
                <w:b/>
                <w:bCs/>
                <w:sz w:val="20"/>
                <w:szCs w:val="20"/>
              </w:rPr>
              <w:t>-</w:t>
            </w:r>
            <w:r w:rsidR="000000DA" w:rsidRPr="001E6E59">
              <w:rPr>
                <w:rFonts w:ascii="Times New Roman" w:hAnsi="Times New Roman"/>
                <w:bCs/>
                <w:sz w:val="20"/>
                <w:szCs w:val="20"/>
              </w:rPr>
              <w:t xml:space="preserve"> </w:t>
            </w:r>
            <w:r>
              <w:rPr>
                <w:rFonts w:ascii="Times New Roman" w:hAnsi="Times New Roman"/>
                <w:bCs/>
                <w:sz w:val="20"/>
                <w:szCs w:val="20"/>
              </w:rPr>
              <w:t xml:space="preserve">Eğitim ve öğretim </w:t>
            </w:r>
            <w:r w:rsidR="000000DA" w:rsidRPr="001E6E59">
              <w:rPr>
                <w:rFonts w:ascii="Times New Roman" w:hAnsi="Times New Roman"/>
                <w:bCs/>
                <w:sz w:val="20"/>
                <w:szCs w:val="20"/>
              </w:rPr>
              <w:t>kademelerinde devamsızlık, sınıf tekrarı ve okul terki bulunan öğrenciler tespit edilerek nedenleri araştırılarak gerekli çalışmalar yapılacaktır.</w:t>
            </w:r>
          </w:p>
        </w:tc>
        <w:tc>
          <w:tcPr>
            <w:tcW w:w="1842" w:type="dxa"/>
            <w:shd w:val="clear" w:color="auto" w:fill="E5DFEC" w:themeFill="accent4" w:themeFillTint="33"/>
            <w:vAlign w:val="center"/>
          </w:tcPr>
          <w:p w:rsidR="000000DA" w:rsidRPr="001E6E59" w:rsidRDefault="000000DA" w:rsidP="00B15548">
            <w:pPr>
              <w:spacing w:after="0" w:line="240" w:lineRule="auto"/>
              <w:jc w:val="center"/>
              <w:rPr>
                <w:rFonts w:ascii="Times New Roman" w:hAnsi="Times New Roman"/>
                <w:sz w:val="20"/>
                <w:szCs w:val="20"/>
              </w:rPr>
            </w:pPr>
            <w:r>
              <w:rPr>
                <w:rFonts w:ascii="Times New Roman" w:hAnsi="Times New Roman"/>
                <w:sz w:val="20"/>
                <w:szCs w:val="20"/>
              </w:rPr>
              <w:t>Okul Müdürlüğü</w:t>
            </w:r>
          </w:p>
        </w:tc>
        <w:tc>
          <w:tcPr>
            <w:tcW w:w="3509" w:type="dxa"/>
            <w:shd w:val="clear" w:color="auto" w:fill="E5DFEC" w:themeFill="accent4" w:themeFillTint="33"/>
            <w:vAlign w:val="center"/>
          </w:tcPr>
          <w:p w:rsidR="000000DA" w:rsidRPr="0017203B" w:rsidRDefault="000000DA" w:rsidP="00B15548">
            <w:pPr>
              <w:pStyle w:val="ListeParagraf"/>
              <w:numPr>
                <w:ilvl w:val="0"/>
                <w:numId w:val="28"/>
              </w:numPr>
              <w:spacing w:after="0" w:line="240" w:lineRule="auto"/>
              <w:ind w:left="175" w:hanging="141"/>
              <w:rPr>
                <w:rFonts w:ascii="Times New Roman" w:hAnsi="Times New Roman"/>
                <w:sz w:val="20"/>
                <w:szCs w:val="20"/>
              </w:rPr>
            </w:pPr>
            <w:r w:rsidRPr="0017203B">
              <w:rPr>
                <w:rFonts w:ascii="Times New Roman" w:hAnsi="Times New Roman"/>
                <w:sz w:val="20"/>
                <w:szCs w:val="20"/>
              </w:rPr>
              <w:t>Müdür Yardımcısı</w:t>
            </w:r>
          </w:p>
          <w:p w:rsidR="000000DA" w:rsidRPr="001E6E59" w:rsidRDefault="000000DA" w:rsidP="00B15548">
            <w:pPr>
              <w:pStyle w:val="ListeParagraf"/>
              <w:numPr>
                <w:ilvl w:val="0"/>
                <w:numId w:val="28"/>
              </w:numPr>
              <w:spacing w:after="0" w:line="240" w:lineRule="auto"/>
              <w:ind w:left="175" w:hanging="141"/>
              <w:rPr>
                <w:rFonts w:ascii="Times New Roman" w:hAnsi="Times New Roman"/>
                <w:sz w:val="20"/>
                <w:szCs w:val="20"/>
              </w:rPr>
            </w:pPr>
            <w:r>
              <w:rPr>
                <w:rFonts w:ascii="Times New Roman" w:hAnsi="Times New Roman"/>
                <w:sz w:val="20"/>
                <w:szCs w:val="20"/>
              </w:rPr>
              <w:t>Sınıf Rehber Öğretmenleri</w:t>
            </w:r>
          </w:p>
        </w:tc>
      </w:tr>
      <w:tr w:rsidR="000000DA" w:rsidRPr="001E6E59" w:rsidTr="008F2A2B">
        <w:tc>
          <w:tcPr>
            <w:tcW w:w="4395" w:type="dxa"/>
            <w:shd w:val="clear" w:color="auto" w:fill="auto"/>
            <w:vAlign w:val="center"/>
          </w:tcPr>
          <w:p w:rsidR="000000DA" w:rsidRPr="001E6E59" w:rsidRDefault="003547B2" w:rsidP="008F2A2B">
            <w:pPr>
              <w:spacing w:after="0" w:line="240" w:lineRule="auto"/>
              <w:contextualSpacing/>
              <w:rPr>
                <w:rFonts w:ascii="Times New Roman" w:hAnsi="Times New Roman"/>
                <w:b/>
                <w:bCs/>
                <w:sz w:val="20"/>
                <w:szCs w:val="20"/>
              </w:rPr>
            </w:pPr>
            <w:r>
              <w:rPr>
                <w:rFonts w:ascii="Times New Roman" w:hAnsi="Times New Roman"/>
                <w:b/>
                <w:bCs/>
                <w:sz w:val="20"/>
                <w:szCs w:val="20"/>
              </w:rPr>
              <w:t>5</w:t>
            </w:r>
            <w:r w:rsidR="000000DA" w:rsidRPr="001E6E59">
              <w:rPr>
                <w:rFonts w:ascii="Times New Roman" w:hAnsi="Times New Roman"/>
                <w:b/>
                <w:bCs/>
                <w:sz w:val="20"/>
                <w:szCs w:val="20"/>
              </w:rPr>
              <w:t>-</w:t>
            </w:r>
            <w:r w:rsidR="000000DA" w:rsidRPr="001E6E59">
              <w:rPr>
                <w:rFonts w:ascii="Times New Roman" w:hAnsi="Times New Roman"/>
                <w:bCs/>
                <w:sz w:val="20"/>
                <w:szCs w:val="20"/>
              </w:rPr>
              <w:t>Velilerin 8383 ve e-okul veli bilgilendirme sistemleri hakkında bilgilendirilerek, bu sistemlerin kullanım oranları artırılacaktır.</w:t>
            </w:r>
          </w:p>
        </w:tc>
        <w:tc>
          <w:tcPr>
            <w:tcW w:w="1842" w:type="dxa"/>
            <w:shd w:val="clear" w:color="auto" w:fill="auto"/>
            <w:vAlign w:val="center"/>
          </w:tcPr>
          <w:p w:rsidR="000000DA" w:rsidRPr="001E6E59" w:rsidRDefault="000000DA" w:rsidP="00B15548">
            <w:pPr>
              <w:spacing w:after="0" w:line="240" w:lineRule="auto"/>
              <w:jc w:val="center"/>
              <w:rPr>
                <w:rFonts w:ascii="Times New Roman" w:hAnsi="Times New Roman"/>
                <w:sz w:val="20"/>
                <w:szCs w:val="20"/>
              </w:rPr>
            </w:pPr>
            <w:r>
              <w:rPr>
                <w:rFonts w:ascii="Times New Roman" w:hAnsi="Times New Roman"/>
                <w:sz w:val="20"/>
                <w:szCs w:val="20"/>
              </w:rPr>
              <w:t>Okul Müdürlüğü</w:t>
            </w:r>
          </w:p>
        </w:tc>
        <w:tc>
          <w:tcPr>
            <w:tcW w:w="3509" w:type="dxa"/>
            <w:shd w:val="clear" w:color="auto" w:fill="auto"/>
            <w:vAlign w:val="center"/>
          </w:tcPr>
          <w:p w:rsidR="000000DA" w:rsidRPr="0017203B" w:rsidRDefault="000000DA" w:rsidP="00B15548">
            <w:pPr>
              <w:pStyle w:val="ListeParagraf"/>
              <w:numPr>
                <w:ilvl w:val="0"/>
                <w:numId w:val="28"/>
              </w:numPr>
              <w:spacing w:after="0" w:line="240" w:lineRule="auto"/>
              <w:ind w:left="175" w:hanging="141"/>
              <w:rPr>
                <w:rFonts w:ascii="Times New Roman" w:hAnsi="Times New Roman"/>
                <w:sz w:val="20"/>
                <w:szCs w:val="20"/>
              </w:rPr>
            </w:pPr>
            <w:r w:rsidRPr="0017203B">
              <w:rPr>
                <w:rFonts w:ascii="Times New Roman" w:hAnsi="Times New Roman"/>
                <w:sz w:val="20"/>
                <w:szCs w:val="20"/>
              </w:rPr>
              <w:t>Müdür Yardımcısı</w:t>
            </w:r>
          </w:p>
          <w:p w:rsidR="000000DA" w:rsidRPr="001E6E59" w:rsidRDefault="000000DA" w:rsidP="00B15548">
            <w:pPr>
              <w:pStyle w:val="ListeParagraf"/>
              <w:numPr>
                <w:ilvl w:val="0"/>
                <w:numId w:val="28"/>
              </w:numPr>
              <w:spacing w:after="0" w:line="240" w:lineRule="auto"/>
              <w:ind w:left="175" w:hanging="141"/>
              <w:rPr>
                <w:rFonts w:ascii="Times New Roman" w:hAnsi="Times New Roman"/>
                <w:sz w:val="20"/>
                <w:szCs w:val="20"/>
              </w:rPr>
            </w:pPr>
            <w:r>
              <w:rPr>
                <w:rFonts w:ascii="Times New Roman" w:hAnsi="Times New Roman"/>
                <w:sz w:val="20"/>
                <w:szCs w:val="20"/>
              </w:rPr>
              <w:t>Sınıf Rehber Öğretmenleri</w:t>
            </w:r>
          </w:p>
        </w:tc>
      </w:tr>
      <w:tr w:rsidR="000000DA" w:rsidRPr="001E6E59" w:rsidTr="008F2A2B">
        <w:tc>
          <w:tcPr>
            <w:tcW w:w="4395" w:type="dxa"/>
            <w:shd w:val="clear" w:color="auto" w:fill="E5DFEC" w:themeFill="accent4" w:themeFillTint="33"/>
            <w:vAlign w:val="center"/>
          </w:tcPr>
          <w:p w:rsidR="000000DA" w:rsidRPr="001E6E59" w:rsidRDefault="003547B2" w:rsidP="008F2A2B">
            <w:pPr>
              <w:spacing w:after="0" w:line="240" w:lineRule="auto"/>
              <w:contextualSpacing/>
              <w:rPr>
                <w:rFonts w:ascii="Times New Roman" w:hAnsi="Times New Roman"/>
                <w:b/>
                <w:bCs/>
                <w:sz w:val="20"/>
                <w:szCs w:val="20"/>
              </w:rPr>
            </w:pPr>
            <w:r>
              <w:rPr>
                <w:rFonts w:ascii="Times New Roman" w:hAnsi="Times New Roman"/>
                <w:b/>
                <w:bCs/>
                <w:sz w:val="20"/>
                <w:szCs w:val="20"/>
              </w:rPr>
              <w:t>6</w:t>
            </w:r>
            <w:r w:rsidR="000000DA" w:rsidRPr="001E6E59">
              <w:rPr>
                <w:rFonts w:ascii="Times New Roman" w:hAnsi="Times New Roman"/>
                <w:b/>
                <w:bCs/>
                <w:sz w:val="20"/>
                <w:szCs w:val="20"/>
              </w:rPr>
              <w:t>-</w:t>
            </w:r>
            <w:r w:rsidR="000000DA" w:rsidRPr="001E6E59">
              <w:rPr>
                <w:rFonts w:ascii="Times New Roman" w:hAnsi="Times New Roman"/>
                <w:bCs/>
                <w:sz w:val="20"/>
                <w:szCs w:val="20"/>
              </w:rPr>
              <w:t>Okullarda uygulanan ulusal ve uluslararası projelere katılan öğrenci sayısını artırarak, projeye katılacak öğrenci seçimlerinde okul terki riski bulunan öğrencilere de yer verilmesi sağlanacaktır.</w:t>
            </w:r>
          </w:p>
        </w:tc>
        <w:tc>
          <w:tcPr>
            <w:tcW w:w="1842" w:type="dxa"/>
            <w:shd w:val="clear" w:color="auto" w:fill="E5DFEC" w:themeFill="accent4" w:themeFillTint="33"/>
            <w:vAlign w:val="center"/>
          </w:tcPr>
          <w:p w:rsidR="000000DA" w:rsidRPr="001E6E59" w:rsidRDefault="000000DA" w:rsidP="00B15548">
            <w:pPr>
              <w:spacing w:after="0" w:line="240" w:lineRule="auto"/>
              <w:jc w:val="center"/>
              <w:rPr>
                <w:rFonts w:ascii="Times New Roman" w:hAnsi="Times New Roman"/>
                <w:sz w:val="20"/>
                <w:szCs w:val="20"/>
              </w:rPr>
            </w:pPr>
            <w:r>
              <w:rPr>
                <w:rFonts w:ascii="Times New Roman" w:hAnsi="Times New Roman"/>
                <w:sz w:val="20"/>
                <w:szCs w:val="20"/>
              </w:rPr>
              <w:t>Okul Müdürlüğü</w:t>
            </w:r>
          </w:p>
        </w:tc>
        <w:tc>
          <w:tcPr>
            <w:tcW w:w="3509" w:type="dxa"/>
            <w:shd w:val="clear" w:color="auto" w:fill="E5DFEC" w:themeFill="accent4" w:themeFillTint="33"/>
            <w:vAlign w:val="center"/>
          </w:tcPr>
          <w:p w:rsidR="000000DA" w:rsidRPr="0017203B" w:rsidRDefault="000000DA" w:rsidP="00B15548">
            <w:pPr>
              <w:pStyle w:val="ListeParagraf"/>
              <w:numPr>
                <w:ilvl w:val="0"/>
                <w:numId w:val="28"/>
              </w:numPr>
              <w:spacing w:after="0" w:line="240" w:lineRule="auto"/>
              <w:ind w:left="175" w:hanging="141"/>
              <w:rPr>
                <w:rFonts w:ascii="Times New Roman" w:hAnsi="Times New Roman"/>
                <w:sz w:val="20"/>
                <w:szCs w:val="20"/>
              </w:rPr>
            </w:pPr>
            <w:r w:rsidRPr="0017203B">
              <w:rPr>
                <w:rFonts w:ascii="Times New Roman" w:hAnsi="Times New Roman"/>
                <w:sz w:val="20"/>
                <w:szCs w:val="20"/>
              </w:rPr>
              <w:t>Müdür Yardımcısı</w:t>
            </w:r>
          </w:p>
          <w:p w:rsidR="000000DA" w:rsidRPr="001E6E59" w:rsidRDefault="000000DA" w:rsidP="00B15548">
            <w:pPr>
              <w:pStyle w:val="ListeParagraf"/>
              <w:numPr>
                <w:ilvl w:val="0"/>
                <w:numId w:val="28"/>
              </w:numPr>
              <w:spacing w:after="0" w:line="240" w:lineRule="auto"/>
              <w:ind w:left="175" w:hanging="141"/>
              <w:rPr>
                <w:rFonts w:ascii="Times New Roman" w:hAnsi="Times New Roman"/>
                <w:sz w:val="20"/>
                <w:szCs w:val="20"/>
              </w:rPr>
            </w:pPr>
            <w:r>
              <w:rPr>
                <w:rFonts w:ascii="Times New Roman" w:hAnsi="Times New Roman"/>
                <w:sz w:val="20"/>
                <w:szCs w:val="20"/>
              </w:rPr>
              <w:t>Sınıf Rehber Öğretmenleri</w:t>
            </w:r>
          </w:p>
        </w:tc>
      </w:tr>
      <w:tr w:rsidR="000000DA" w:rsidRPr="001E6E59" w:rsidTr="008F2A2B">
        <w:tc>
          <w:tcPr>
            <w:tcW w:w="4395" w:type="dxa"/>
            <w:shd w:val="clear" w:color="auto" w:fill="auto"/>
            <w:vAlign w:val="center"/>
          </w:tcPr>
          <w:p w:rsidR="000000DA" w:rsidRPr="001E6E59" w:rsidRDefault="007641BC" w:rsidP="008F2A2B">
            <w:pPr>
              <w:spacing w:after="0" w:line="240" w:lineRule="auto"/>
              <w:contextualSpacing/>
              <w:rPr>
                <w:rFonts w:ascii="Times New Roman" w:hAnsi="Times New Roman"/>
                <w:bCs/>
                <w:sz w:val="20"/>
                <w:szCs w:val="20"/>
              </w:rPr>
            </w:pPr>
            <w:r>
              <w:rPr>
                <w:rFonts w:ascii="Times New Roman" w:hAnsi="Times New Roman"/>
                <w:b/>
                <w:bCs/>
                <w:sz w:val="20"/>
                <w:szCs w:val="20"/>
              </w:rPr>
              <w:t>7</w:t>
            </w:r>
            <w:r w:rsidR="000000DA" w:rsidRPr="001E6E59">
              <w:rPr>
                <w:rFonts w:ascii="Times New Roman" w:hAnsi="Times New Roman"/>
                <w:b/>
                <w:bCs/>
                <w:sz w:val="20"/>
                <w:szCs w:val="20"/>
              </w:rPr>
              <w:t>-</w:t>
            </w:r>
            <w:r w:rsidR="000000DA" w:rsidRPr="001E6E59">
              <w:rPr>
                <w:rFonts w:ascii="Times New Roman" w:hAnsi="Times New Roman"/>
                <w:bCs/>
                <w:sz w:val="20"/>
                <w:szCs w:val="20"/>
              </w:rPr>
              <w:t>Arkadaş gruplarının olumsuz etkilerini azaltmak için sosyal, sportif ve kültürel faaliyetler arttırılacaktır.</w:t>
            </w:r>
          </w:p>
          <w:p w:rsidR="000000DA" w:rsidRPr="001E6E59" w:rsidRDefault="000000DA" w:rsidP="008F2A2B">
            <w:pPr>
              <w:spacing w:after="0" w:line="240" w:lineRule="auto"/>
              <w:contextualSpacing/>
              <w:rPr>
                <w:rFonts w:ascii="Times New Roman" w:hAnsi="Times New Roman"/>
                <w:bCs/>
                <w:sz w:val="20"/>
                <w:szCs w:val="20"/>
              </w:rPr>
            </w:pPr>
          </w:p>
        </w:tc>
        <w:tc>
          <w:tcPr>
            <w:tcW w:w="1842" w:type="dxa"/>
            <w:shd w:val="clear" w:color="auto" w:fill="auto"/>
            <w:vAlign w:val="center"/>
          </w:tcPr>
          <w:p w:rsidR="000000DA" w:rsidRPr="001E6E59" w:rsidRDefault="000000DA" w:rsidP="00B15548">
            <w:pPr>
              <w:spacing w:after="0" w:line="240" w:lineRule="auto"/>
              <w:jc w:val="center"/>
              <w:rPr>
                <w:rFonts w:ascii="Times New Roman" w:hAnsi="Times New Roman"/>
                <w:sz w:val="20"/>
                <w:szCs w:val="20"/>
              </w:rPr>
            </w:pPr>
            <w:r>
              <w:rPr>
                <w:rFonts w:ascii="Times New Roman" w:hAnsi="Times New Roman"/>
                <w:sz w:val="20"/>
                <w:szCs w:val="20"/>
              </w:rPr>
              <w:t>Okul Müdürlüğü</w:t>
            </w:r>
          </w:p>
        </w:tc>
        <w:tc>
          <w:tcPr>
            <w:tcW w:w="3509" w:type="dxa"/>
            <w:shd w:val="clear" w:color="auto" w:fill="auto"/>
            <w:vAlign w:val="center"/>
          </w:tcPr>
          <w:p w:rsidR="000000DA" w:rsidRPr="0017203B" w:rsidRDefault="000000DA" w:rsidP="00B15548">
            <w:pPr>
              <w:pStyle w:val="ListeParagraf"/>
              <w:numPr>
                <w:ilvl w:val="0"/>
                <w:numId w:val="28"/>
              </w:numPr>
              <w:spacing w:after="0" w:line="240" w:lineRule="auto"/>
              <w:ind w:left="175" w:hanging="141"/>
              <w:rPr>
                <w:rFonts w:ascii="Times New Roman" w:hAnsi="Times New Roman"/>
                <w:sz w:val="20"/>
                <w:szCs w:val="20"/>
              </w:rPr>
            </w:pPr>
            <w:r w:rsidRPr="0017203B">
              <w:rPr>
                <w:rFonts w:ascii="Times New Roman" w:hAnsi="Times New Roman"/>
                <w:sz w:val="20"/>
                <w:szCs w:val="20"/>
              </w:rPr>
              <w:t>Müdür Yardımcısı</w:t>
            </w:r>
          </w:p>
          <w:p w:rsidR="000000DA" w:rsidRPr="001E6E59" w:rsidRDefault="000000DA" w:rsidP="00B15548">
            <w:pPr>
              <w:pStyle w:val="ListeParagraf"/>
              <w:numPr>
                <w:ilvl w:val="0"/>
                <w:numId w:val="28"/>
              </w:numPr>
              <w:spacing w:after="0" w:line="240" w:lineRule="auto"/>
              <w:ind w:left="175" w:hanging="141"/>
              <w:rPr>
                <w:rFonts w:ascii="Times New Roman" w:hAnsi="Times New Roman"/>
                <w:sz w:val="20"/>
                <w:szCs w:val="20"/>
              </w:rPr>
            </w:pPr>
            <w:r>
              <w:rPr>
                <w:rFonts w:ascii="Times New Roman" w:hAnsi="Times New Roman"/>
                <w:sz w:val="20"/>
                <w:szCs w:val="20"/>
              </w:rPr>
              <w:t>Sınıf Rehber Öğretmenleri</w:t>
            </w:r>
          </w:p>
        </w:tc>
      </w:tr>
    </w:tbl>
    <w:p w:rsidR="001A7C3B" w:rsidRDefault="001A7C3B" w:rsidP="0061539F">
      <w:pPr>
        <w:pStyle w:val="Balk1"/>
        <w:spacing w:before="0" w:after="0" w:line="360" w:lineRule="auto"/>
        <w:jc w:val="left"/>
        <w:rPr>
          <w:rFonts w:eastAsia="Calibri"/>
          <w:b w:val="0"/>
          <w:bCs w:val="0"/>
          <w:color w:val="auto"/>
          <w:sz w:val="24"/>
          <w:szCs w:val="24"/>
        </w:rPr>
      </w:pPr>
    </w:p>
    <w:p w:rsidR="0061539F" w:rsidRPr="0061539F" w:rsidRDefault="00813787" w:rsidP="0061539F">
      <w:pPr>
        <w:pStyle w:val="Balk1"/>
        <w:spacing w:before="0" w:after="0" w:line="360" w:lineRule="auto"/>
        <w:jc w:val="left"/>
        <w:rPr>
          <w:color w:val="auto"/>
          <w:sz w:val="24"/>
          <w:szCs w:val="24"/>
        </w:rPr>
      </w:pPr>
      <w:r w:rsidRPr="000A0A03">
        <w:rPr>
          <w:color w:val="auto"/>
          <w:sz w:val="24"/>
          <w:szCs w:val="24"/>
        </w:rPr>
        <w:t xml:space="preserve">TEMA 2:   EĞİTİM – ÖĞRETİMDE KALİTE </w:t>
      </w:r>
    </w:p>
    <w:p w:rsidR="00813787" w:rsidRPr="008F159D" w:rsidRDefault="00813787" w:rsidP="00813787">
      <w:pPr>
        <w:spacing w:after="0" w:line="360" w:lineRule="auto"/>
        <w:ind w:right="424" w:firstLine="709"/>
        <w:jc w:val="both"/>
        <w:rPr>
          <w:rFonts w:ascii="Times New Roman" w:hAnsi="Times New Roman"/>
          <w:bCs/>
          <w:iCs/>
          <w:sz w:val="24"/>
          <w:szCs w:val="24"/>
        </w:rPr>
      </w:pPr>
      <w:r w:rsidRPr="008F159D">
        <w:rPr>
          <w:rFonts w:ascii="Times New Roman" w:hAnsi="Times New Roman"/>
          <w:b/>
          <w:bCs/>
          <w:iCs/>
          <w:sz w:val="24"/>
          <w:szCs w:val="24"/>
        </w:rPr>
        <w:t xml:space="preserve">Kaliteli Eğitim ve Öğretim: </w:t>
      </w:r>
      <w:r w:rsidRPr="008F159D">
        <w:rPr>
          <w:rFonts w:ascii="Times New Roman" w:hAnsi="Times New Roman"/>
          <w:bCs/>
          <w:iCs/>
          <w:sz w:val="24"/>
          <w:szCs w:val="24"/>
        </w:rPr>
        <w:t>Eğitim ve öğretim kurumlarının mevcut imkânlarının en iyi şekilde kullanılarak her kademedeki bireye ulusal ve uluslararası ölçütlerde bilgi, beceri, tutum ve davranışın kazandırılmasıdır.</w:t>
      </w:r>
    </w:p>
    <w:p w:rsidR="00813787" w:rsidRPr="008F159D" w:rsidRDefault="00813787" w:rsidP="00813787">
      <w:pPr>
        <w:spacing w:after="0" w:line="360" w:lineRule="auto"/>
        <w:jc w:val="both"/>
        <w:rPr>
          <w:rFonts w:ascii="Times New Roman" w:hAnsi="Times New Roman"/>
          <w:b/>
          <w:sz w:val="24"/>
          <w:szCs w:val="24"/>
        </w:rPr>
      </w:pPr>
    </w:p>
    <w:p w:rsidR="00813787" w:rsidRDefault="00813787" w:rsidP="00813787">
      <w:pPr>
        <w:spacing w:after="0" w:line="360" w:lineRule="auto"/>
        <w:ind w:firstLine="708"/>
        <w:jc w:val="both"/>
        <w:rPr>
          <w:rFonts w:ascii="Times New Roman" w:hAnsi="Times New Roman"/>
          <w:b/>
          <w:sz w:val="24"/>
          <w:szCs w:val="24"/>
        </w:rPr>
      </w:pPr>
      <w:r w:rsidRPr="008F159D">
        <w:rPr>
          <w:rFonts w:ascii="Times New Roman" w:hAnsi="Times New Roman"/>
          <w:b/>
          <w:sz w:val="24"/>
          <w:szCs w:val="24"/>
        </w:rPr>
        <w:t xml:space="preserve">STRATEJİK AMAÇ-2: </w:t>
      </w:r>
    </w:p>
    <w:p w:rsidR="006456A8" w:rsidRPr="008F159D" w:rsidRDefault="006456A8" w:rsidP="006456A8">
      <w:pPr>
        <w:spacing w:after="0" w:line="360" w:lineRule="auto"/>
        <w:ind w:firstLine="709"/>
        <w:jc w:val="both"/>
        <w:rPr>
          <w:rFonts w:ascii="Times New Roman" w:hAnsi="Times New Roman"/>
          <w:sz w:val="24"/>
          <w:szCs w:val="24"/>
        </w:rPr>
      </w:pPr>
      <w:r w:rsidRPr="008F159D">
        <w:rPr>
          <w:rFonts w:ascii="Times New Roman" w:hAnsi="Times New Roman"/>
          <w:sz w:val="24"/>
          <w:szCs w:val="24"/>
        </w:rPr>
        <w:t xml:space="preserve">Eğitim ve öğretimin </w:t>
      </w:r>
      <w:r>
        <w:rPr>
          <w:rFonts w:ascii="Times New Roman" w:hAnsi="Times New Roman"/>
          <w:sz w:val="24"/>
          <w:szCs w:val="24"/>
        </w:rPr>
        <w:t xml:space="preserve">ilgili </w:t>
      </w:r>
      <w:r w:rsidRPr="008F159D">
        <w:rPr>
          <w:rFonts w:ascii="Times New Roman" w:hAnsi="Times New Roman"/>
          <w:sz w:val="24"/>
          <w:szCs w:val="24"/>
        </w:rPr>
        <w:t>kademelerinde; ruhsal ve fiziksel gelişim süreçleri dikkate alınarak, ulusal ve uluslararası ölçütlerde düzenlenen sportif, sanatsal ve kültürel aktiviteler eşliğinde; akademik bilgi ve iletişim teknolojileri alanında ilgi ve yeteneğine göre beceri, tutum ve davranış geliştirebilen, dil becerileri yüksek, iletişime ve öğrenmeye açık, özgüven sahibi, girişimci, yenilikçi ve yaratıcı bireylerin yetişmesini sağlamak.</w:t>
      </w:r>
    </w:p>
    <w:p w:rsidR="00B05141" w:rsidRPr="008F159D" w:rsidRDefault="00813787" w:rsidP="00B05141">
      <w:pPr>
        <w:spacing w:after="0" w:line="360" w:lineRule="auto"/>
        <w:ind w:firstLine="708"/>
        <w:jc w:val="both"/>
        <w:rPr>
          <w:rFonts w:ascii="Times New Roman" w:hAnsi="Times New Roman"/>
          <w:sz w:val="24"/>
          <w:szCs w:val="24"/>
        </w:rPr>
      </w:pPr>
      <w:r w:rsidRPr="008F159D">
        <w:rPr>
          <w:rFonts w:ascii="Times New Roman" w:hAnsi="Times New Roman"/>
          <w:b/>
          <w:sz w:val="24"/>
          <w:szCs w:val="24"/>
        </w:rPr>
        <w:t xml:space="preserve">Stratejik Hedef 2.1: </w:t>
      </w:r>
      <w:r w:rsidR="00B05141" w:rsidRPr="00E67450">
        <w:rPr>
          <w:rFonts w:ascii="Times New Roman" w:hAnsi="Times New Roman"/>
          <w:sz w:val="24"/>
          <w:szCs w:val="24"/>
        </w:rPr>
        <w:t>Öğrencilerin akademik başarıları ve öğrenme kazanımları dikkate alınarak, öğrenciler arasındaki başarı düzeyi farklılıklarını azaltmak ve eğitim kalitesini yükseltmek.</w:t>
      </w:r>
    </w:p>
    <w:p w:rsidR="00EF55DD" w:rsidRDefault="00EF55DD" w:rsidP="00B05141">
      <w:pPr>
        <w:spacing w:after="0" w:line="360" w:lineRule="auto"/>
        <w:ind w:firstLine="708"/>
        <w:jc w:val="both"/>
        <w:rPr>
          <w:rFonts w:ascii="Times New Roman" w:hAnsi="Times New Roman"/>
          <w:b/>
          <w:sz w:val="24"/>
          <w:szCs w:val="24"/>
        </w:rPr>
      </w:pPr>
    </w:p>
    <w:p w:rsidR="00EC4F8C" w:rsidRDefault="00EC4F8C" w:rsidP="00813787">
      <w:pPr>
        <w:spacing w:after="0" w:line="360" w:lineRule="auto"/>
        <w:ind w:right="424" w:firstLine="708"/>
        <w:jc w:val="both"/>
        <w:rPr>
          <w:rFonts w:ascii="Times New Roman" w:hAnsi="Times New Roman"/>
          <w:b/>
          <w:sz w:val="24"/>
          <w:szCs w:val="24"/>
        </w:rPr>
      </w:pPr>
    </w:p>
    <w:p w:rsidR="00EC4F8C" w:rsidRDefault="00EC4F8C" w:rsidP="00813787">
      <w:pPr>
        <w:spacing w:after="0" w:line="360" w:lineRule="auto"/>
        <w:ind w:right="424" w:firstLine="708"/>
        <w:jc w:val="both"/>
        <w:rPr>
          <w:rFonts w:ascii="Times New Roman" w:hAnsi="Times New Roman"/>
          <w:b/>
          <w:sz w:val="24"/>
          <w:szCs w:val="24"/>
        </w:rPr>
      </w:pPr>
    </w:p>
    <w:p w:rsidR="00813787" w:rsidRPr="008F159D" w:rsidRDefault="00813787" w:rsidP="00813787">
      <w:pPr>
        <w:spacing w:after="0" w:line="360" w:lineRule="auto"/>
        <w:ind w:right="424" w:firstLine="708"/>
        <w:jc w:val="both"/>
        <w:rPr>
          <w:rFonts w:ascii="Times New Roman" w:hAnsi="Times New Roman"/>
          <w:b/>
          <w:sz w:val="24"/>
          <w:szCs w:val="24"/>
        </w:rPr>
      </w:pPr>
      <w:r w:rsidRPr="008F159D">
        <w:rPr>
          <w:rFonts w:ascii="Times New Roman" w:hAnsi="Times New Roman"/>
          <w:b/>
          <w:sz w:val="24"/>
          <w:szCs w:val="24"/>
        </w:rPr>
        <w:lastRenderedPageBreak/>
        <w:t>Hedefin Mevcut Durumu</w:t>
      </w:r>
    </w:p>
    <w:p w:rsidR="00813787" w:rsidRPr="008F159D" w:rsidRDefault="009D0A1D" w:rsidP="009D0A1D">
      <w:pPr>
        <w:tabs>
          <w:tab w:val="left" w:pos="709"/>
          <w:tab w:val="left" w:pos="7310"/>
        </w:tabs>
        <w:spacing w:after="0" w:line="360" w:lineRule="auto"/>
        <w:jc w:val="both"/>
        <w:rPr>
          <w:rFonts w:ascii="Times New Roman" w:hAnsi="Times New Roman"/>
          <w:b/>
          <w:sz w:val="24"/>
          <w:szCs w:val="24"/>
        </w:rPr>
      </w:pPr>
      <w:r>
        <w:rPr>
          <w:rFonts w:ascii="Times New Roman" w:hAnsi="Times New Roman"/>
          <w:sz w:val="24"/>
          <w:szCs w:val="24"/>
        </w:rPr>
        <w:tab/>
      </w:r>
      <w:r w:rsidR="00813787" w:rsidRPr="008F159D">
        <w:rPr>
          <w:rFonts w:ascii="Times New Roman" w:hAnsi="Times New Roman"/>
          <w:sz w:val="24"/>
          <w:szCs w:val="24"/>
        </w:rPr>
        <w:t xml:space="preserve">Toplumun sosyal ve ekonomik refahının artması, eğitim ve öğretimde kalitenin artmasıyla doğru orantılıdır.  Özgüvene sahip ve nitelikli bireylerin yetiştirilmesine imkân sağlayacak kaliteli bir eğitim sisteminin verimli bir şekilde uygulanabilmesi için, bireylerin bedensel, duygusal ve zihinsel gelişimleri desteklenerek ilgi ve yetenekleri doğrultusunda potansiyelleri açığa çıkarılmalı ve etkin bir şekilde kullanılarak akademik alanda başarılı olmaları sağlanmalıdır. Bu nedenle </w:t>
      </w:r>
      <w:r w:rsidR="005737E6">
        <w:rPr>
          <w:rFonts w:ascii="Times New Roman" w:hAnsi="Times New Roman"/>
          <w:sz w:val="24"/>
          <w:szCs w:val="24"/>
        </w:rPr>
        <w:t>kurumumuzda</w:t>
      </w:r>
      <w:r w:rsidR="00813787" w:rsidRPr="008F159D">
        <w:rPr>
          <w:rFonts w:ascii="Times New Roman" w:hAnsi="Times New Roman"/>
          <w:sz w:val="24"/>
          <w:szCs w:val="24"/>
        </w:rPr>
        <w:t xml:space="preserve"> kaliteli bir eğitim ortamına ulaşmak için bütün bireylerin bedensel, duygusal ve zihinsel gelişimlerine yönelik faaliyetlere katılım oranlarının ve öğrencilerin akademik başarı düzeylerinin artırılması hedeflenmektedir.</w:t>
      </w:r>
    </w:p>
    <w:p w:rsidR="00813787" w:rsidRPr="008F159D" w:rsidRDefault="00813787" w:rsidP="00813787">
      <w:pPr>
        <w:tabs>
          <w:tab w:val="left" w:pos="7310"/>
        </w:tabs>
        <w:spacing w:after="0" w:line="360" w:lineRule="auto"/>
        <w:ind w:firstLine="709"/>
        <w:jc w:val="both"/>
        <w:rPr>
          <w:rFonts w:ascii="Times New Roman" w:hAnsi="Times New Roman"/>
          <w:b/>
          <w:sz w:val="24"/>
          <w:szCs w:val="24"/>
        </w:rPr>
      </w:pPr>
      <w:r w:rsidRPr="008F159D">
        <w:rPr>
          <w:rFonts w:ascii="Times New Roman" w:hAnsi="Times New Roman"/>
          <w:sz w:val="24"/>
          <w:szCs w:val="24"/>
        </w:rPr>
        <w:t>Kaliteli bir eğitim öğretim hizmeti sunmak ve sunulan hizmetin verimli bir şekilde uygulanabilirliğini ve sürekliliğini sağlamak amacıyla eğitim ve öğretim sistemlerinin ulusal ve uluslararası alanda belirlenen ölçütler doğrultusunda değerlendirilmesi gerekmektedir.</w:t>
      </w:r>
    </w:p>
    <w:p w:rsidR="00813787" w:rsidRPr="008F159D" w:rsidRDefault="00813787" w:rsidP="00813787">
      <w:pPr>
        <w:spacing w:after="0" w:line="360" w:lineRule="auto"/>
        <w:ind w:firstLine="709"/>
        <w:jc w:val="both"/>
        <w:rPr>
          <w:rFonts w:ascii="Times New Roman" w:hAnsi="Times New Roman"/>
          <w:sz w:val="24"/>
          <w:szCs w:val="24"/>
        </w:rPr>
      </w:pPr>
      <w:r w:rsidRPr="008F159D">
        <w:rPr>
          <w:rFonts w:ascii="Times New Roman" w:hAnsi="Times New Roman"/>
          <w:sz w:val="24"/>
          <w:szCs w:val="24"/>
        </w:rPr>
        <w:t xml:space="preserve">Temel eğitim düzeyinde akademik başarının önemli göstergesi olan 2014 TEOG sınavının değerlendirmesinde öğrencilerimizin Türkçe puan ortalaması </w:t>
      </w:r>
      <w:r w:rsidR="00F54E5F">
        <w:rPr>
          <w:rFonts w:ascii="Times New Roman" w:hAnsi="Times New Roman"/>
          <w:sz w:val="24"/>
          <w:szCs w:val="24"/>
        </w:rPr>
        <w:t xml:space="preserve">62,415 </w:t>
      </w:r>
      <w:r w:rsidRPr="008F159D">
        <w:rPr>
          <w:rFonts w:ascii="Times New Roman" w:hAnsi="Times New Roman"/>
          <w:sz w:val="24"/>
          <w:szCs w:val="24"/>
        </w:rPr>
        <w:t xml:space="preserve">; Matematik puan ortalaması </w:t>
      </w:r>
      <w:r w:rsidR="00281B94">
        <w:rPr>
          <w:rFonts w:ascii="Times New Roman" w:hAnsi="Times New Roman"/>
          <w:sz w:val="24"/>
          <w:szCs w:val="24"/>
        </w:rPr>
        <w:t>42,345</w:t>
      </w:r>
      <w:r w:rsidRPr="008F159D">
        <w:rPr>
          <w:rFonts w:ascii="Times New Roman" w:hAnsi="Times New Roman"/>
          <w:sz w:val="24"/>
          <w:szCs w:val="24"/>
        </w:rPr>
        <w:t xml:space="preserve">;  Fen ve Teknoloji net ortalaması </w:t>
      </w:r>
      <w:r w:rsidR="00281B94">
        <w:rPr>
          <w:rFonts w:ascii="Times New Roman" w:hAnsi="Times New Roman"/>
          <w:sz w:val="24"/>
          <w:szCs w:val="24"/>
        </w:rPr>
        <w:t>56,045</w:t>
      </w:r>
      <w:r w:rsidRPr="008F159D">
        <w:rPr>
          <w:rFonts w:ascii="Times New Roman" w:hAnsi="Times New Roman"/>
          <w:sz w:val="24"/>
          <w:szCs w:val="24"/>
        </w:rPr>
        <w:t>; T.C. İnkılâp Tarihi ve Atatürkçülük puan ortalaması</w:t>
      </w:r>
      <w:r w:rsidR="009D0A1D">
        <w:rPr>
          <w:rFonts w:ascii="Times New Roman" w:hAnsi="Times New Roman"/>
          <w:sz w:val="24"/>
          <w:szCs w:val="24"/>
        </w:rPr>
        <w:t xml:space="preserve"> </w:t>
      </w:r>
      <w:r w:rsidR="00281B94">
        <w:rPr>
          <w:rFonts w:ascii="Times New Roman" w:hAnsi="Times New Roman"/>
          <w:sz w:val="24"/>
          <w:szCs w:val="24"/>
        </w:rPr>
        <w:t>54,250</w:t>
      </w:r>
      <w:r w:rsidRPr="008F159D">
        <w:rPr>
          <w:rFonts w:ascii="Times New Roman" w:hAnsi="Times New Roman"/>
          <w:sz w:val="24"/>
          <w:szCs w:val="24"/>
        </w:rPr>
        <w:t xml:space="preserve">; Din Kültürü ve Ahlak Bilgisi puan ortalaması </w:t>
      </w:r>
      <w:r w:rsidR="00281B94">
        <w:rPr>
          <w:rFonts w:ascii="Times New Roman" w:hAnsi="Times New Roman"/>
          <w:sz w:val="24"/>
          <w:szCs w:val="24"/>
        </w:rPr>
        <w:t>65,080</w:t>
      </w:r>
      <w:r w:rsidRPr="008F159D">
        <w:rPr>
          <w:rFonts w:ascii="Times New Roman" w:hAnsi="Times New Roman"/>
          <w:sz w:val="24"/>
          <w:szCs w:val="24"/>
        </w:rPr>
        <w:t xml:space="preserve"> ve Yabancı Dil puan ortalaması </w:t>
      </w:r>
      <w:r w:rsidR="00281B94">
        <w:rPr>
          <w:rFonts w:ascii="Times New Roman" w:hAnsi="Times New Roman"/>
          <w:sz w:val="24"/>
          <w:szCs w:val="24"/>
        </w:rPr>
        <w:t>53,080</w:t>
      </w:r>
      <w:r w:rsidRPr="008F159D">
        <w:rPr>
          <w:rFonts w:ascii="Times New Roman" w:hAnsi="Times New Roman"/>
          <w:sz w:val="24"/>
          <w:szCs w:val="24"/>
        </w:rPr>
        <w:t>’dir.</w:t>
      </w:r>
    </w:p>
    <w:p w:rsidR="00813787" w:rsidRPr="008F159D" w:rsidRDefault="00813787" w:rsidP="00813787">
      <w:pPr>
        <w:spacing w:after="0" w:line="360" w:lineRule="auto"/>
        <w:ind w:firstLine="709"/>
        <w:jc w:val="both"/>
        <w:rPr>
          <w:rFonts w:ascii="Times New Roman" w:hAnsi="Times New Roman"/>
          <w:sz w:val="24"/>
          <w:szCs w:val="24"/>
        </w:rPr>
      </w:pPr>
      <w:r w:rsidRPr="008F159D">
        <w:rPr>
          <w:rFonts w:ascii="Times New Roman" w:hAnsi="Times New Roman"/>
          <w:sz w:val="24"/>
          <w:szCs w:val="24"/>
        </w:rPr>
        <w:t xml:space="preserve">2015 TEOG Sınavı sonuçları Türkçe puan ortalaması </w:t>
      </w:r>
      <w:r w:rsidR="008317AF">
        <w:rPr>
          <w:rFonts w:ascii="Times New Roman" w:hAnsi="Times New Roman"/>
          <w:sz w:val="24"/>
          <w:szCs w:val="24"/>
        </w:rPr>
        <w:t>53,81</w:t>
      </w:r>
      <w:r w:rsidRPr="008F159D">
        <w:rPr>
          <w:rFonts w:ascii="Times New Roman" w:hAnsi="Times New Roman"/>
          <w:sz w:val="24"/>
          <w:szCs w:val="24"/>
        </w:rPr>
        <w:t>, Matematik</w:t>
      </w:r>
      <w:r w:rsidR="009435E6">
        <w:rPr>
          <w:rFonts w:ascii="Times New Roman" w:hAnsi="Times New Roman"/>
          <w:sz w:val="24"/>
          <w:szCs w:val="24"/>
        </w:rPr>
        <w:t xml:space="preserve"> </w:t>
      </w:r>
      <w:r w:rsidR="008317AF">
        <w:rPr>
          <w:rFonts w:ascii="Times New Roman" w:hAnsi="Times New Roman"/>
          <w:sz w:val="24"/>
          <w:szCs w:val="24"/>
        </w:rPr>
        <w:t>31,99</w:t>
      </w:r>
      <w:r w:rsidRPr="008F159D">
        <w:rPr>
          <w:rFonts w:ascii="Times New Roman" w:hAnsi="Times New Roman"/>
          <w:sz w:val="24"/>
          <w:szCs w:val="24"/>
        </w:rPr>
        <w:t xml:space="preserve">, Fen Bilimleri </w:t>
      </w:r>
      <w:r w:rsidR="008317AF">
        <w:rPr>
          <w:rFonts w:ascii="Times New Roman" w:hAnsi="Times New Roman"/>
          <w:sz w:val="24"/>
          <w:szCs w:val="24"/>
        </w:rPr>
        <w:t>49,69</w:t>
      </w:r>
      <w:r w:rsidRPr="008F159D">
        <w:rPr>
          <w:rFonts w:ascii="Times New Roman" w:hAnsi="Times New Roman"/>
          <w:sz w:val="24"/>
          <w:szCs w:val="24"/>
        </w:rPr>
        <w:t>, TC İnkılâp Tarihi ve Atatürkçülük derslerinde</w:t>
      </w:r>
      <w:r w:rsidR="009435E6">
        <w:rPr>
          <w:rFonts w:ascii="Times New Roman" w:hAnsi="Times New Roman"/>
          <w:sz w:val="24"/>
          <w:szCs w:val="24"/>
        </w:rPr>
        <w:t xml:space="preserve"> </w:t>
      </w:r>
      <w:r w:rsidR="008317AF">
        <w:rPr>
          <w:rFonts w:ascii="Times New Roman" w:hAnsi="Times New Roman"/>
          <w:sz w:val="24"/>
          <w:szCs w:val="24"/>
        </w:rPr>
        <w:t>46,97</w:t>
      </w:r>
      <w:r w:rsidRPr="008F159D">
        <w:rPr>
          <w:rFonts w:ascii="Times New Roman" w:hAnsi="Times New Roman"/>
          <w:sz w:val="24"/>
          <w:szCs w:val="24"/>
        </w:rPr>
        <w:t>,</w:t>
      </w:r>
      <w:r w:rsidR="008317AF">
        <w:rPr>
          <w:rFonts w:ascii="Times New Roman" w:hAnsi="Times New Roman"/>
          <w:sz w:val="24"/>
          <w:szCs w:val="24"/>
        </w:rPr>
        <w:t xml:space="preserve"> </w:t>
      </w:r>
      <w:r w:rsidRPr="008F159D">
        <w:rPr>
          <w:rFonts w:ascii="Times New Roman" w:hAnsi="Times New Roman"/>
          <w:sz w:val="24"/>
          <w:szCs w:val="24"/>
        </w:rPr>
        <w:t>Din Kültürü Ahlak Bilgisi</w:t>
      </w:r>
      <w:r w:rsidR="009435E6">
        <w:rPr>
          <w:rFonts w:ascii="Times New Roman" w:hAnsi="Times New Roman"/>
          <w:sz w:val="24"/>
          <w:szCs w:val="24"/>
        </w:rPr>
        <w:t xml:space="preserve"> </w:t>
      </w:r>
      <w:r w:rsidR="008317AF">
        <w:rPr>
          <w:rFonts w:ascii="Times New Roman" w:hAnsi="Times New Roman"/>
          <w:sz w:val="24"/>
          <w:szCs w:val="24"/>
        </w:rPr>
        <w:t>70,55</w:t>
      </w:r>
      <w:r w:rsidRPr="008F159D">
        <w:rPr>
          <w:rFonts w:ascii="Times New Roman" w:hAnsi="Times New Roman"/>
          <w:sz w:val="24"/>
          <w:szCs w:val="24"/>
        </w:rPr>
        <w:t xml:space="preserve"> ve Yabancı Dil derslerinde ise</w:t>
      </w:r>
      <w:r w:rsidR="009435E6">
        <w:rPr>
          <w:rFonts w:ascii="Times New Roman" w:hAnsi="Times New Roman"/>
          <w:sz w:val="24"/>
          <w:szCs w:val="24"/>
        </w:rPr>
        <w:t xml:space="preserve"> </w:t>
      </w:r>
      <w:r w:rsidR="008317AF">
        <w:rPr>
          <w:rFonts w:ascii="Times New Roman" w:hAnsi="Times New Roman"/>
          <w:sz w:val="24"/>
          <w:szCs w:val="24"/>
        </w:rPr>
        <w:t>42,97</w:t>
      </w:r>
      <w:r w:rsidRPr="008F159D">
        <w:rPr>
          <w:rFonts w:ascii="Times New Roman" w:hAnsi="Times New Roman"/>
          <w:sz w:val="24"/>
          <w:szCs w:val="24"/>
        </w:rPr>
        <w:t xml:space="preserve"> olarak gerçekleşmiştir.</w:t>
      </w:r>
    </w:p>
    <w:p w:rsidR="00813787" w:rsidRPr="008F159D" w:rsidRDefault="00813787" w:rsidP="00813787">
      <w:pPr>
        <w:spacing w:after="0" w:line="360" w:lineRule="auto"/>
        <w:ind w:firstLine="709"/>
        <w:jc w:val="both"/>
        <w:rPr>
          <w:rFonts w:ascii="Times New Roman" w:hAnsi="Times New Roman"/>
          <w:sz w:val="24"/>
          <w:szCs w:val="24"/>
        </w:rPr>
      </w:pPr>
      <w:r w:rsidRPr="008F159D">
        <w:rPr>
          <w:rFonts w:ascii="Times New Roman" w:hAnsi="Times New Roman"/>
          <w:sz w:val="24"/>
          <w:szCs w:val="24"/>
        </w:rPr>
        <w:t>2014 TEOG ile 2015 TEOG puan ortalamaları karşılaştırıldığında T</w:t>
      </w:r>
      <w:r w:rsidR="0007348F">
        <w:rPr>
          <w:rFonts w:ascii="Times New Roman" w:hAnsi="Times New Roman"/>
          <w:sz w:val="24"/>
          <w:szCs w:val="24"/>
        </w:rPr>
        <w:t>ürkçe, Matematik, Fen Bilimleri</w:t>
      </w:r>
      <w:r w:rsidRPr="008F159D">
        <w:rPr>
          <w:rFonts w:ascii="Times New Roman" w:hAnsi="Times New Roman"/>
          <w:sz w:val="24"/>
          <w:szCs w:val="24"/>
        </w:rPr>
        <w:t xml:space="preserve"> </w:t>
      </w:r>
      <w:r w:rsidR="0045325C">
        <w:rPr>
          <w:rFonts w:ascii="Times New Roman" w:hAnsi="Times New Roman"/>
          <w:sz w:val="24"/>
          <w:szCs w:val="24"/>
        </w:rPr>
        <w:t xml:space="preserve">ve Yabancı Dil derslerinde küçük oranda düşüş </w:t>
      </w:r>
      <w:r w:rsidRPr="008F159D">
        <w:rPr>
          <w:rFonts w:ascii="Times New Roman" w:hAnsi="Times New Roman"/>
          <w:sz w:val="24"/>
          <w:szCs w:val="24"/>
        </w:rPr>
        <w:t>gözlemlenmiştir.</w:t>
      </w:r>
    </w:p>
    <w:p w:rsidR="00813787" w:rsidRPr="003C0D45" w:rsidRDefault="00813787" w:rsidP="00813787">
      <w:pPr>
        <w:tabs>
          <w:tab w:val="left" w:pos="709"/>
        </w:tabs>
        <w:spacing w:after="0" w:line="360" w:lineRule="auto"/>
        <w:ind w:firstLine="709"/>
        <w:jc w:val="both"/>
        <w:rPr>
          <w:rFonts w:ascii="Times New Roman" w:hAnsi="Times New Roman"/>
          <w:sz w:val="24"/>
          <w:szCs w:val="24"/>
        </w:rPr>
      </w:pPr>
      <w:r w:rsidRPr="003C0D45">
        <w:rPr>
          <w:rFonts w:ascii="Times New Roman" w:hAnsi="Times New Roman"/>
          <w:sz w:val="24"/>
          <w:szCs w:val="24"/>
        </w:rPr>
        <w:t>Yeni plan döneminde bu oranların iyileştirilmesi ve arttırılması</w:t>
      </w:r>
      <w:r w:rsidR="003C0D45">
        <w:rPr>
          <w:rFonts w:ascii="Times New Roman" w:hAnsi="Times New Roman"/>
          <w:sz w:val="24"/>
          <w:szCs w:val="24"/>
        </w:rPr>
        <w:t xml:space="preserve"> için çalışmalar</w:t>
      </w:r>
      <w:r w:rsidRPr="003C0D45">
        <w:rPr>
          <w:rFonts w:ascii="Times New Roman" w:hAnsi="Times New Roman"/>
          <w:sz w:val="24"/>
          <w:szCs w:val="24"/>
        </w:rPr>
        <w:t xml:space="preserve"> yapılacaktır.</w:t>
      </w:r>
    </w:p>
    <w:p w:rsidR="00813787" w:rsidRPr="008F159D" w:rsidRDefault="00813787" w:rsidP="00813787">
      <w:pPr>
        <w:tabs>
          <w:tab w:val="left" w:pos="709"/>
        </w:tabs>
        <w:spacing w:after="0" w:line="360" w:lineRule="auto"/>
        <w:ind w:firstLine="709"/>
        <w:jc w:val="both"/>
        <w:rPr>
          <w:rFonts w:ascii="Times New Roman" w:hAnsi="Times New Roman"/>
          <w:sz w:val="24"/>
          <w:szCs w:val="24"/>
        </w:rPr>
      </w:pPr>
      <w:r w:rsidRPr="008F159D">
        <w:rPr>
          <w:rFonts w:ascii="Times New Roman" w:hAnsi="Times New Roman"/>
          <w:sz w:val="24"/>
          <w:szCs w:val="24"/>
        </w:rPr>
        <w:t>Kaliteli eğitim ve öğretimin önemli göstergelerinden olan sanatsal, bilimsel ve sportif alanlarda düzenlenen faaliy</w:t>
      </w:r>
      <w:r w:rsidR="00FC5DC7">
        <w:rPr>
          <w:rFonts w:ascii="Times New Roman" w:hAnsi="Times New Roman"/>
          <w:sz w:val="24"/>
          <w:szCs w:val="24"/>
        </w:rPr>
        <w:t xml:space="preserve">etlerin sayısı, </w:t>
      </w:r>
      <w:r w:rsidR="00B479F4">
        <w:rPr>
          <w:rFonts w:ascii="Times New Roman" w:hAnsi="Times New Roman"/>
          <w:sz w:val="24"/>
          <w:szCs w:val="24"/>
        </w:rPr>
        <w:t>2013-2014 eğitim-</w:t>
      </w:r>
      <w:r w:rsidRPr="008F159D">
        <w:rPr>
          <w:rFonts w:ascii="Times New Roman" w:hAnsi="Times New Roman"/>
          <w:sz w:val="24"/>
          <w:szCs w:val="24"/>
        </w:rPr>
        <w:t>öğretim</w:t>
      </w:r>
      <w:r w:rsidR="001708AB">
        <w:rPr>
          <w:rFonts w:ascii="Times New Roman" w:hAnsi="Times New Roman"/>
          <w:sz w:val="24"/>
          <w:szCs w:val="24"/>
        </w:rPr>
        <w:t xml:space="preserve"> yılında </w:t>
      </w:r>
      <w:r w:rsidR="00FC5DC7">
        <w:rPr>
          <w:rFonts w:ascii="Times New Roman" w:hAnsi="Times New Roman"/>
          <w:sz w:val="24"/>
          <w:szCs w:val="24"/>
        </w:rPr>
        <w:t>6</w:t>
      </w:r>
      <w:r w:rsidR="00B479F4">
        <w:rPr>
          <w:rFonts w:ascii="Times New Roman" w:hAnsi="Times New Roman"/>
          <w:sz w:val="24"/>
          <w:szCs w:val="24"/>
        </w:rPr>
        <w:t>, 2014-2015 eğitim-</w:t>
      </w:r>
      <w:r w:rsidR="00B479F4" w:rsidRPr="008F159D">
        <w:rPr>
          <w:rFonts w:ascii="Times New Roman" w:hAnsi="Times New Roman"/>
          <w:sz w:val="24"/>
          <w:szCs w:val="24"/>
        </w:rPr>
        <w:t>öğretim</w:t>
      </w:r>
      <w:r w:rsidR="00B479F4">
        <w:rPr>
          <w:rFonts w:ascii="Times New Roman" w:hAnsi="Times New Roman"/>
          <w:sz w:val="24"/>
          <w:szCs w:val="24"/>
        </w:rPr>
        <w:t xml:space="preserve"> </w:t>
      </w:r>
      <w:r w:rsidR="009435E6">
        <w:rPr>
          <w:rFonts w:ascii="Times New Roman" w:hAnsi="Times New Roman"/>
          <w:sz w:val="24"/>
          <w:szCs w:val="24"/>
        </w:rPr>
        <w:t>yılında da</w:t>
      </w:r>
      <w:r w:rsidR="00B479F4">
        <w:rPr>
          <w:rFonts w:ascii="Times New Roman" w:hAnsi="Times New Roman"/>
          <w:sz w:val="24"/>
          <w:szCs w:val="24"/>
        </w:rPr>
        <w:t xml:space="preserve"> </w:t>
      </w:r>
      <w:r w:rsidR="00FC5DC7">
        <w:rPr>
          <w:rFonts w:ascii="Times New Roman" w:hAnsi="Times New Roman"/>
          <w:sz w:val="24"/>
          <w:szCs w:val="24"/>
        </w:rPr>
        <w:t>8</w:t>
      </w:r>
      <w:r w:rsidR="00B479F4">
        <w:rPr>
          <w:rFonts w:ascii="Times New Roman" w:hAnsi="Times New Roman"/>
          <w:sz w:val="24"/>
          <w:szCs w:val="24"/>
        </w:rPr>
        <w:t xml:space="preserve"> </w:t>
      </w:r>
      <w:r w:rsidR="001708AB">
        <w:rPr>
          <w:rFonts w:ascii="Times New Roman" w:hAnsi="Times New Roman"/>
          <w:sz w:val="24"/>
          <w:szCs w:val="24"/>
        </w:rPr>
        <w:t>olarak gerçekleşmiştir</w:t>
      </w:r>
      <w:r w:rsidRPr="008F159D">
        <w:rPr>
          <w:rFonts w:ascii="Times New Roman" w:hAnsi="Times New Roman"/>
          <w:sz w:val="24"/>
          <w:szCs w:val="24"/>
        </w:rPr>
        <w:t>. Bu kapsamdaki faaliyetlerin arttırılması için gerekli tedbirler alınacaktır.</w:t>
      </w:r>
    </w:p>
    <w:p w:rsidR="00813787" w:rsidRPr="008F159D" w:rsidRDefault="00813787" w:rsidP="00813787">
      <w:pPr>
        <w:spacing w:after="0" w:line="360" w:lineRule="auto"/>
        <w:ind w:firstLine="709"/>
        <w:jc w:val="both"/>
        <w:rPr>
          <w:rFonts w:ascii="Times New Roman" w:hAnsi="Times New Roman"/>
          <w:sz w:val="24"/>
          <w:szCs w:val="24"/>
        </w:rPr>
      </w:pPr>
      <w:r w:rsidRPr="008F159D">
        <w:rPr>
          <w:rFonts w:ascii="Times New Roman" w:hAnsi="Times New Roman"/>
          <w:sz w:val="24"/>
          <w:szCs w:val="24"/>
        </w:rPr>
        <w:t>Bütün bireylerin bedensel, ruhsal ve zihinsel gelişimlerine yönelik faaliyetlere katılımının desteklenmesi eğitimde kaliteyi arttıracak önemli unsurlardan biridir. Öğrencilerimizin bedensel, ruhsal ve zihinsel gelişimlerine katkı sağlamak amacıyla yerel düzeyde sportif, sanatsal ve kültürel fa</w:t>
      </w:r>
      <w:r w:rsidR="00CE3386">
        <w:rPr>
          <w:rFonts w:ascii="Times New Roman" w:hAnsi="Times New Roman"/>
          <w:sz w:val="24"/>
          <w:szCs w:val="24"/>
        </w:rPr>
        <w:t>aliyetler gerçekleştirilmektedir.</w:t>
      </w:r>
      <w:r w:rsidRPr="008F159D">
        <w:rPr>
          <w:rFonts w:ascii="Times New Roman" w:hAnsi="Times New Roman"/>
          <w:sz w:val="24"/>
          <w:szCs w:val="24"/>
        </w:rPr>
        <w:t xml:space="preserve"> </w:t>
      </w:r>
    </w:p>
    <w:p w:rsidR="00813787" w:rsidRPr="008F159D" w:rsidRDefault="00813787" w:rsidP="00813787">
      <w:pPr>
        <w:spacing w:after="0" w:line="360" w:lineRule="auto"/>
        <w:ind w:firstLine="709"/>
        <w:jc w:val="both"/>
        <w:rPr>
          <w:rFonts w:ascii="Times New Roman" w:hAnsi="Times New Roman"/>
          <w:sz w:val="24"/>
          <w:szCs w:val="24"/>
        </w:rPr>
      </w:pPr>
      <w:r w:rsidRPr="008F159D">
        <w:rPr>
          <w:rFonts w:ascii="Times New Roman" w:hAnsi="Times New Roman"/>
          <w:sz w:val="24"/>
          <w:szCs w:val="24"/>
        </w:rPr>
        <w:t>Öğrencilerin motivasyonunun sağlanmasının yanı sıra</w:t>
      </w:r>
      <w:r w:rsidR="00992B4C">
        <w:rPr>
          <w:rFonts w:ascii="Times New Roman" w:hAnsi="Times New Roman"/>
          <w:sz w:val="24"/>
          <w:szCs w:val="24"/>
        </w:rPr>
        <w:t>,</w:t>
      </w:r>
      <w:r w:rsidRPr="008F159D">
        <w:rPr>
          <w:rFonts w:ascii="Times New Roman" w:hAnsi="Times New Roman"/>
          <w:sz w:val="24"/>
          <w:szCs w:val="24"/>
        </w:rPr>
        <w:t xml:space="preserve"> aidiyet duygusuna sahip olması eğitim ve öğretimin kalitesi için bir gösterge olarak kabul edilmektedir.  Onur ve iftihar belgesi alan öğrenci oranı da bu kapsamda temel göstergelerden biri olarak ele alınmıştır. Benzer şekilde, disiplin cezalarındaki azalış da bu bağlamda ele alınmaktadır. </w:t>
      </w:r>
    </w:p>
    <w:p w:rsidR="0031738A" w:rsidRDefault="007873D0" w:rsidP="00ED051F">
      <w:pPr>
        <w:spacing w:after="0" w:line="360" w:lineRule="auto"/>
        <w:ind w:firstLine="709"/>
        <w:jc w:val="both"/>
        <w:rPr>
          <w:rFonts w:ascii="Times New Roman" w:hAnsi="Times New Roman"/>
          <w:sz w:val="24"/>
          <w:szCs w:val="24"/>
        </w:rPr>
      </w:pPr>
      <w:r>
        <w:rPr>
          <w:rFonts w:ascii="Times New Roman" w:hAnsi="Times New Roman"/>
          <w:sz w:val="24"/>
          <w:szCs w:val="24"/>
        </w:rPr>
        <w:lastRenderedPageBreak/>
        <w:t>Kurumumuzda</w:t>
      </w:r>
      <w:r w:rsidR="00813787" w:rsidRPr="008F159D">
        <w:rPr>
          <w:rFonts w:ascii="Times New Roman" w:hAnsi="Times New Roman"/>
          <w:sz w:val="24"/>
          <w:szCs w:val="24"/>
        </w:rPr>
        <w:t xml:space="preserve"> disiplin cezası alan öğrenci </w:t>
      </w:r>
      <w:r>
        <w:rPr>
          <w:rFonts w:ascii="Times New Roman" w:hAnsi="Times New Roman"/>
          <w:sz w:val="24"/>
          <w:szCs w:val="24"/>
        </w:rPr>
        <w:t xml:space="preserve">bulunmamaktadır. </w:t>
      </w:r>
    </w:p>
    <w:p w:rsidR="00ED051F" w:rsidRPr="00ED051F" w:rsidRDefault="00ED051F" w:rsidP="00ED051F">
      <w:pPr>
        <w:spacing w:after="0" w:line="360" w:lineRule="auto"/>
        <w:ind w:firstLine="709"/>
        <w:jc w:val="both"/>
        <w:rPr>
          <w:rFonts w:ascii="Times New Roman" w:hAnsi="Times New Roman"/>
          <w:sz w:val="24"/>
          <w:szCs w:val="24"/>
        </w:rPr>
      </w:pPr>
    </w:p>
    <w:p w:rsidR="00813787" w:rsidRPr="000A0A03" w:rsidRDefault="00CB1280" w:rsidP="001B5039">
      <w:pPr>
        <w:spacing w:after="0" w:line="360" w:lineRule="auto"/>
        <w:jc w:val="center"/>
        <w:rPr>
          <w:rFonts w:ascii="Times New Roman" w:hAnsi="Times New Roman"/>
          <w:b/>
          <w:sz w:val="24"/>
          <w:szCs w:val="24"/>
        </w:rPr>
      </w:pPr>
      <w:r>
        <w:rPr>
          <w:rFonts w:ascii="Times New Roman" w:hAnsi="Times New Roman"/>
          <w:b/>
          <w:sz w:val="24"/>
          <w:szCs w:val="24"/>
        </w:rPr>
        <w:t>Tablo 7</w:t>
      </w:r>
      <w:r w:rsidR="00813787" w:rsidRPr="000A0A03">
        <w:rPr>
          <w:rFonts w:ascii="Times New Roman" w:hAnsi="Times New Roman"/>
          <w:b/>
          <w:sz w:val="24"/>
          <w:szCs w:val="24"/>
        </w:rPr>
        <w:t xml:space="preserve">: Performans Göstergesi </w:t>
      </w:r>
      <w:proofErr w:type="gramStart"/>
      <w:r w:rsidR="00813787" w:rsidRPr="000A0A03">
        <w:rPr>
          <w:rFonts w:ascii="Times New Roman" w:hAnsi="Times New Roman"/>
          <w:b/>
          <w:sz w:val="24"/>
          <w:szCs w:val="24"/>
        </w:rPr>
        <w:t>2.1</w:t>
      </w:r>
      <w:proofErr w:type="gramEnd"/>
      <w:r w:rsidR="00813787" w:rsidRPr="000A0A03">
        <w:rPr>
          <w:rFonts w:ascii="Times New Roman" w:hAnsi="Times New Roman"/>
          <w:b/>
          <w:sz w:val="24"/>
          <w:szCs w:val="24"/>
        </w:rPr>
        <w:t>.</w:t>
      </w: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426"/>
        <w:gridCol w:w="1417"/>
        <w:gridCol w:w="2835"/>
        <w:gridCol w:w="992"/>
        <w:gridCol w:w="1276"/>
        <w:gridCol w:w="1418"/>
        <w:gridCol w:w="1275"/>
      </w:tblGrid>
      <w:tr w:rsidR="00813787" w:rsidRPr="000A0A03" w:rsidTr="008F2A2B">
        <w:trPr>
          <w:trHeight w:val="727"/>
        </w:trPr>
        <w:tc>
          <w:tcPr>
            <w:tcW w:w="5670" w:type="dxa"/>
            <w:gridSpan w:val="4"/>
            <w:shd w:val="clear" w:color="auto" w:fill="B2A1C7" w:themeFill="accent4" w:themeFillTint="99"/>
            <w:vAlign w:val="center"/>
            <w:hideMark/>
          </w:tcPr>
          <w:p w:rsidR="00813787" w:rsidRPr="00824290" w:rsidRDefault="00813787" w:rsidP="008F2A2B">
            <w:pPr>
              <w:spacing w:after="0" w:line="240" w:lineRule="auto"/>
              <w:jc w:val="center"/>
              <w:rPr>
                <w:rFonts w:ascii="Times New Roman" w:hAnsi="Times New Roman"/>
                <w:b/>
                <w:bCs/>
                <w:sz w:val="20"/>
                <w:szCs w:val="20"/>
              </w:rPr>
            </w:pPr>
            <w:r w:rsidRPr="00824290">
              <w:rPr>
                <w:rFonts w:ascii="Times New Roman" w:hAnsi="Times New Roman"/>
                <w:b/>
                <w:bCs/>
                <w:sz w:val="20"/>
                <w:szCs w:val="20"/>
              </w:rPr>
              <w:t>Performans Göstergesi</w:t>
            </w:r>
          </w:p>
          <w:p w:rsidR="00813787" w:rsidRPr="00824290" w:rsidRDefault="00813787" w:rsidP="008F2A2B">
            <w:pPr>
              <w:spacing w:after="0" w:line="240" w:lineRule="auto"/>
              <w:jc w:val="center"/>
              <w:rPr>
                <w:rFonts w:ascii="Times New Roman" w:hAnsi="Times New Roman"/>
                <w:b/>
                <w:bCs/>
                <w:iCs/>
                <w:sz w:val="20"/>
                <w:szCs w:val="20"/>
              </w:rPr>
            </w:pPr>
            <w:r w:rsidRPr="00824290">
              <w:rPr>
                <w:rFonts w:ascii="Times New Roman" w:hAnsi="Times New Roman"/>
                <w:b/>
                <w:bCs/>
                <w:iCs/>
                <w:sz w:val="20"/>
                <w:szCs w:val="20"/>
              </w:rPr>
              <w:t>Eğitim-Öğretimde Kalite</w:t>
            </w:r>
          </w:p>
          <w:p w:rsidR="00813787" w:rsidRPr="00824290" w:rsidRDefault="00813787" w:rsidP="008F2A2B">
            <w:pPr>
              <w:spacing w:after="0" w:line="240" w:lineRule="auto"/>
              <w:jc w:val="center"/>
              <w:rPr>
                <w:rFonts w:ascii="Times New Roman" w:hAnsi="Times New Roman"/>
                <w:b/>
                <w:bCs/>
                <w:sz w:val="20"/>
                <w:szCs w:val="20"/>
              </w:rPr>
            </w:pPr>
            <w:r w:rsidRPr="00824290">
              <w:rPr>
                <w:rFonts w:ascii="Times New Roman" w:hAnsi="Times New Roman"/>
                <w:b/>
                <w:bCs/>
                <w:iCs/>
                <w:sz w:val="20"/>
                <w:szCs w:val="20"/>
              </w:rPr>
              <w:t>Hedef 2.1.</w:t>
            </w:r>
          </w:p>
        </w:tc>
        <w:tc>
          <w:tcPr>
            <w:tcW w:w="2694" w:type="dxa"/>
            <w:gridSpan w:val="2"/>
            <w:shd w:val="clear" w:color="auto" w:fill="B2A1C7" w:themeFill="accent4" w:themeFillTint="99"/>
            <w:vAlign w:val="center"/>
            <w:hideMark/>
          </w:tcPr>
          <w:p w:rsidR="00813787" w:rsidRPr="00824290" w:rsidRDefault="00813787" w:rsidP="008F2A2B">
            <w:pPr>
              <w:spacing w:after="0" w:line="240" w:lineRule="auto"/>
              <w:jc w:val="center"/>
              <w:rPr>
                <w:rFonts w:ascii="Times New Roman" w:hAnsi="Times New Roman"/>
                <w:b/>
                <w:bCs/>
                <w:sz w:val="20"/>
                <w:szCs w:val="20"/>
              </w:rPr>
            </w:pPr>
            <w:r w:rsidRPr="00824290">
              <w:rPr>
                <w:rFonts w:ascii="Times New Roman" w:hAnsi="Times New Roman"/>
                <w:b/>
                <w:bCs/>
                <w:sz w:val="20"/>
                <w:szCs w:val="20"/>
              </w:rPr>
              <w:t>Önceki Yıllar</w:t>
            </w:r>
          </w:p>
        </w:tc>
        <w:tc>
          <w:tcPr>
            <w:tcW w:w="1275" w:type="dxa"/>
            <w:shd w:val="clear" w:color="auto" w:fill="B2A1C7" w:themeFill="accent4" w:themeFillTint="99"/>
            <w:vAlign w:val="center"/>
            <w:hideMark/>
          </w:tcPr>
          <w:p w:rsidR="00813787" w:rsidRPr="00824290" w:rsidRDefault="00813787" w:rsidP="008F2A2B">
            <w:pPr>
              <w:spacing w:after="0" w:line="240" w:lineRule="auto"/>
              <w:jc w:val="center"/>
              <w:rPr>
                <w:rFonts w:ascii="Times New Roman" w:hAnsi="Times New Roman"/>
                <w:b/>
                <w:bCs/>
                <w:sz w:val="20"/>
                <w:szCs w:val="20"/>
              </w:rPr>
            </w:pPr>
            <w:r w:rsidRPr="00824290">
              <w:rPr>
                <w:rFonts w:ascii="Times New Roman" w:hAnsi="Times New Roman"/>
                <w:b/>
                <w:bCs/>
                <w:sz w:val="20"/>
                <w:szCs w:val="20"/>
              </w:rPr>
              <w:t>Plan Dönemi Sonu</w:t>
            </w:r>
          </w:p>
        </w:tc>
      </w:tr>
      <w:tr w:rsidR="00813787" w:rsidRPr="000A0A03" w:rsidTr="008F2A2B">
        <w:trPr>
          <w:trHeight w:val="525"/>
        </w:trPr>
        <w:tc>
          <w:tcPr>
            <w:tcW w:w="426" w:type="dxa"/>
            <w:vMerge w:val="restart"/>
            <w:shd w:val="clear" w:color="auto" w:fill="E5DFEC" w:themeFill="accent4" w:themeFillTint="33"/>
            <w:vAlign w:val="center"/>
            <w:hideMark/>
          </w:tcPr>
          <w:p w:rsidR="00813787" w:rsidRPr="000A0A03" w:rsidRDefault="00813787" w:rsidP="008F2A2B">
            <w:pPr>
              <w:spacing w:after="0" w:line="240" w:lineRule="auto"/>
              <w:jc w:val="center"/>
              <w:rPr>
                <w:rFonts w:ascii="Times New Roman" w:hAnsi="Times New Roman"/>
                <w:b/>
                <w:bCs/>
                <w:sz w:val="20"/>
                <w:szCs w:val="20"/>
              </w:rPr>
            </w:pPr>
            <w:r w:rsidRPr="000A0A03">
              <w:rPr>
                <w:rFonts w:ascii="Times New Roman" w:hAnsi="Times New Roman"/>
                <w:b/>
                <w:bCs/>
                <w:sz w:val="20"/>
                <w:szCs w:val="20"/>
              </w:rPr>
              <w:t>1</w:t>
            </w:r>
          </w:p>
        </w:tc>
        <w:tc>
          <w:tcPr>
            <w:tcW w:w="1417" w:type="dxa"/>
            <w:vMerge w:val="restart"/>
            <w:shd w:val="clear" w:color="auto" w:fill="E5DFEC" w:themeFill="accent4" w:themeFillTint="33"/>
            <w:vAlign w:val="center"/>
            <w:hideMark/>
          </w:tcPr>
          <w:p w:rsidR="00813787" w:rsidRPr="000A0A03" w:rsidRDefault="00813787" w:rsidP="008F2A2B">
            <w:pPr>
              <w:spacing w:after="0" w:line="240" w:lineRule="auto"/>
              <w:jc w:val="center"/>
              <w:rPr>
                <w:rFonts w:ascii="Times New Roman" w:hAnsi="Times New Roman"/>
                <w:sz w:val="20"/>
                <w:szCs w:val="20"/>
              </w:rPr>
            </w:pPr>
            <w:r w:rsidRPr="000A0A03">
              <w:rPr>
                <w:rFonts w:ascii="Times New Roman" w:hAnsi="Times New Roman"/>
                <w:sz w:val="20"/>
                <w:szCs w:val="20"/>
              </w:rPr>
              <w:t>TEOG</w:t>
            </w:r>
          </w:p>
        </w:tc>
        <w:tc>
          <w:tcPr>
            <w:tcW w:w="2835" w:type="dxa"/>
            <w:shd w:val="clear" w:color="auto" w:fill="E5DFEC" w:themeFill="accent4" w:themeFillTint="33"/>
            <w:vAlign w:val="center"/>
            <w:hideMark/>
          </w:tcPr>
          <w:p w:rsidR="00813787" w:rsidRPr="000A0A03" w:rsidRDefault="00813787" w:rsidP="008F2A2B">
            <w:pPr>
              <w:spacing w:after="0" w:line="240" w:lineRule="auto"/>
              <w:jc w:val="center"/>
              <w:rPr>
                <w:rFonts w:ascii="Times New Roman" w:hAnsi="Times New Roman"/>
                <w:b/>
                <w:sz w:val="20"/>
                <w:szCs w:val="20"/>
              </w:rPr>
            </w:pPr>
            <w:r w:rsidRPr="000A0A03">
              <w:rPr>
                <w:rFonts w:ascii="Times New Roman" w:hAnsi="Times New Roman"/>
                <w:b/>
                <w:sz w:val="20"/>
                <w:szCs w:val="20"/>
              </w:rPr>
              <w:t>Dersler</w:t>
            </w:r>
          </w:p>
        </w:tc>
        <w:tc>
          <w:tcPr>
            <w:tcW w:w="992" w:type="dxa"/>
            <w:shd w:val="clear" w:color="auto" w:fill="E5DFEC" w:themeFill="accent4" w:themeFillTint="33"/>
            <w:vAlign w:val="center"/>
            <w:hideMark/>
          </w:tcPr>
          <w:p w:rsidR="00813787" w:rsidRPr="000A0A03" w:rsidRDefault="00813787" w:rsidP="008F2A2B">
            <w:pPr>
              <w:spacing w:after="0" w:line="240" w:lineRule="auto"/>
              <w:jc w:val="center"/>
              <w:rPr>
                <w:rFonts w:ascii="Times New Roman" w:hAnsi="Times New Roman"/>
                <w:b/>
                <w:sz w:val="20"/>
                <w:szCs w:val="20"/>
              </w:rPr>
            </w:pPr>
            <w:r w:rsidRPr="000A0A03">
              <w:rPr>
                <w:rFonts w:ascii="Times New Roman" w:hAnsi="Times New Roman"/>
                <w:b/>
                <w:sz w:val="20"/>
                <w:szCs w:val="20"/>
              </w:rPr>
              <w:t>Soru Sayısı</w:t>
            </w:r>
          </w:p>
        </w:tc>
        <w:tc>
          <w:tcPr>
            <w:tcW w:w="1276" w:type="dxa"/>
            <w:shd w:val="clear" w:color="auto" w:fill="E5DFEC" w:themeFill="accent4" w:themeFillTint="33"/>
            <w:vAlign w:val="center"/>
            <w:hideMark/>
          </w:tcPr>
          <w:p w:rsidR="00813787" w:rsidRPr="000A0A03" w:rsidRDefault="009141D6" w:rsidP="008F2A2B">
            <w:pPr>
              <w:spacing w:after="0" w:line="240" w:lineRule="auto"/>
              <w:jc w:val="center"/>
              <w:rPr>
                <w:rFonts w:ascii="Times New Roman" w:hAnsi="Times New Roman"/>
                <w:b/>
                <w:bCs/>
                <w:sz w:val="20"/>
                <w:szCs w:val="20"/>
              </w:rPr>
            </w:pPr>
            <w:r>
              <w:rPr>
                <w:rFonts w:ascii="Times New Roman" w:hAnsi="Times New Roman"/>
                <w:b/>
                <w:bCs/>
                <w:sz w:val="20"/>
                <w:szCs w:val="20"/>
              </w:rPr>
              <w:t>2013</w:t>
            </w:r>
          </w:p>
        </w:tc>
        <w:tc>
          <w:tcPr>
            <w:tcW w:w="1418" w:type="dxa"/>
            <w:shd w:val="clear" w:color="auto" w:fill="E5DFEC" w:themeFill="accent4" w:themeFillTint="33"/>
            <w:vAlign w:val="center"/>
            <w:hideMark/>
          </w:tcPr>
          <w:p w:rsidR="00813787" w:rsidRPr="000A0A03" w:rsidRDefault="009141D6" w:rsidP="008F2A2B">
            <w:pPr>
              <w:spacing w:after="0" w:line="240" w:lineRule="auto"/>
              <w:jc w:val="center"/>
              <w:rPr>
                <w:rFonts w:ascii="Times New Roman" w:hAnsi="Times New Roman"/>
                <w:b/>
                <w:bCs/>
                <w:sz w:val="20"/>
                <w:szCs w:val="20"/>
              </w:rPr>
            </w:pPr>
            <w:r>
              <w:rPr>
                <w:rFonts w:ascii="Times New Roman" w:hAnsi="Times New Roman"/>
                <w:b/>
                <w:bCs/>
                <w:sz w:val="20"/>
                <w:szCs w:val="20"/>
              </w:rPr>
              <w:t>2014</w:t>
            </w:r>
            <w:r w:rsidR="00813787" w:rsidRPr="000A0A03">
              <w:rPr>
                <w:rFonts w:ascii="Times New Roman" w:hAnsi="Times New Roman"/>
                <w:b/>
                <w:bCs/>
                <w:sz w:val="20"/>
                <w:szCs w:val="20"/>
              </w:rPr>
              <w:t xml:space="preserve">              </w:t>
            </w:r>
          </w:p>
        </w:tc>
        <w:tc>
          <w:tcPr>
            <w:tcW w:w="1275" w:type="dxa"/>
            <w:shd w:val="clear" w:color="auto" w:fill="E5DFEC" w:themeFill="accent4" w:themeFillTint="33"/>
            <w:vAlign w:val="center"/>
            <w:hideMark/>
          </w:tcPr>
          <w:p w:rsidR="00813787" w:rsidRPr="000A0A03" w:rsidRDefault="00813787" w:rsidP="008F2A2B">
            <w:pPr>
              <w:spacing w:after="0" w:line="240" w:lineRule="auto"/>
              <w:jc w:val="center"/>
              <w:rPr>
                <w:rFonts w:ascii="Times New Roman" w:hAnsi="Times New Roman"/>
                <w:b/>
                <w:bCs/>
                <w:sz w:val="20"/>
                <w:szCs w:val="20"/>
              </w:rPr>
            </w:pPr>
            <w:r w:rsidRPr="000A0A03">
              <w:rPr>
                <w:rFonts w:ascii="Times New Roman" w:hAnsi="Times New Roman"/>
                <w:b/>
                <w:bCs/>
                <w:sz w:val="20"/>
                <w:szCs w:val="20"/>
              </w:rPr>
              <w:t>SP HEDEFİ</w:t>
            </w:r>
          </w:p>
        </w:tc>
      </w:tr>
      <w:tr w:rsidR="00813787" w:rsidRPr="000A0A03" w:rsidTr="008F2A2B">
        <w:trPr>
          <w:trHeight w:val="266"/>
        </w:trPr>
        <w:tc>
          <w:tcPr>
            <w:tcW w:w="426" w:type="dxa"/>
            <w:vMerge/>
            <w:shd w:val="clear" w:color="auto" w:fill="E5DFEC" w:themeFill="accent4" w:themeFillTint="33"/>
            <w:vAlign w:val="center"/>
            <w:hideMark/>
          </w:tcPr>
          <w:p w:rsidR="00813787" w:rsidRPr="000A0A03" w:rsidRDefault="00813787" w:rsidP="008F2A2B">
            <w:pPr>
              <w:spacing w:after="0" w:line="240" w:lineRule="auto"/>
              <w:rPr>
                <w:rFonts w:ascii="Times New Roman" w:hAnsi="Times New Roman"/>
                <w:b/>
                <w:bCs/>
                <w:sz w:val="20"/>
                <w:szCs w:val="20"/>
              </w:rPr>
            </w:pPr>
          </w:p>
        </w:tc>
        <w:tc>
          <w:tcPr>
            <w:tcW w:w="1417" w:type="dxa"/>
            <w:vMerge/>
            <w:shd w:val="clear" w:color="auto" w:fill="E5DFEC" w:themeFill="accent4" w:themeFillTint="33"/>
            <w:vAlign w:val="center"/>
            <w:hideMark/>
          </w:tcPr>
          <w:p w:rsidR="00813787" w:rsidRPr="000A0A03" w:rsidRDefault="00813787" w:rsidP="008F2A2B">
            <w:pPr>
              <w:spacing w:after="0" w:line="240" w:lineRule="auto"/>
              <w:rPr>
                <w:rFonts w:ascii="Times New Roman" w:hAnsi="Times New Roman"/>
                <w:sz w:val="20"/>
                <w:szCs w:val="20"/>
              </w:rPr>
            </w:pPr>
          </w:p>
        </w:tc>
        <w:tc>
          <w:tcPr>
            <w:tcW w:w="2835" w:type="dxa"/>
            <w:shd w:val="clear" w:color="auto" w:fill="E5DFEC" w:themeFill="accent4" w:themeFillTint="33"/>
            <w:vAlign w:val="bottom"/>
            <w:hideMark/>
          </w:tcPr>
          <w:p w:rsidR="00813787" w:rsidRPr="000A0A03" w:rsidRDefault="00813787" w:rsidP="008F2A2B">
            <w:pPr>
              <w:spacing w:after="0" w:line="240" w:lineRule="auto"/>
              <w:rPr>
                <w:rFonts w:ascii="Times New Roman" w:hAnsi="Times New Roman"/>
                <w:sz w:val="20"/>
                <w:szCs w:val="20"/>
              </w:rPr>
            </w:pPr>
            <w:r w:rsidRPr="000A0A03">
              <w:rPr>
                <w:rFonts w:ascii="Times New Roman" w:hAnsi="Times New Roman"/>
                <w:sz w:val="20"/>
                <w:szCs w:val="20"/>
              </w:rPr>
              <w:t>Din Kültürü ve Ahlak Bilgisi</w:t>
            </w:r>
          </w:p>
        </w:tc>
        <w:tc>
          <w:tcPr>
            <w:tcW w:w="992" w:type="dxa"/>
            <w:shd w:val="clear" w:color="auto" w:fill="E5DFEC" w:themeFill="accent4" w:themeFillTint="33"/>
            <w:vAlign w:val="center"/>
            <w:hideMark/>
          </w:tcPr>
          <w:p w:rsidR="00813787" w:rsidRPr="000A0A03" w:rsidRDefault="00813787" w:rsidP="008F2A2B">
            <w:pPr>
              <w:spacing w:after="0" w:line="240" w:lineRule="auto"/>
              <w:jc w:val="center"/>
              <w:rPr>
                <w:rFonts w:ascii="Times New Roman" w:hAnsi="Times New Roman"/>
                <w:sz w:val="20"/>
                <w:szCs w:val="20"/>
              </w:rPr>
            </w:pPr>
            <w:r w:rsidRPr="000A0A03">
              <w:rPr>
                <w:rFonts w:ascii="Times New Roman" w:hAnsi="Times New Roman"/>
                <w:sz w:val="20"/>
                <w:szCs w:val="20"/>
              </w:rPr>
              <w:t>20</w:t>
            </w:r>
          </w:p>
        </w:tc>
        <w:tc>
          <w:tcPr>
            <w:tcW w:w="1276" w:type="dxa"/>
            <w:shd w:val="clear" w:color="auto" w:fill="E5DFEC" w:themeFill="accent4" w:themeFillTint="33"/>
            <w:vAlign w:val="center"/>
            <w:hideMark/>
          </w:tcPr>
          <w:p w:rsidR="00813787" w:rsidRPr="000A0A03" w:rsidRDefault="00B111F8" w:rsidP="008F2A2B">
            <w:pPr>
              <w:spacing w:after="0" w:line="240" w:lineRule="auto"/>
              <w:jc w:val="center"/>
              <w:rPr>
                <w:rFonts w:ascii="Times New Roman" w:hAnsi="Times New Roman"/>
                <w:sz w:val="20"/>
                <w:szCs w:val="20"/>
              </w:rPr>
            </w:pPr>
            <w:r>
              <w:rPr>
                <w:rFonts w:ascii="Times New Roman" w:hAnsi="Times New Roman"/>
                <w:sz w:val="20"/>
                <w:szCs w:val="20"/>
              </w:rPr>
              <w:t>65,08</w:t>
            </w:r>
          </w:p>
        </w:tc>
        <w:tc>
          <w:tcPr>
            <w:tcW w:w="1418" w:type="dxa"/>
            <w:shd w:val="clear" w:color="auto" w:fill="E5DFEC" w:themeFill="accent4" w:themeFillTint="33"/>
            <w:vAlign w:val="center"/>
            <w:hideMark/>
          </w:tcPr>
          <w:p w:rsidR="00813787" w:rsidRPr="000A0A03" w:rsidRDefault="00B111F8" w:rsidP="008F2A2B">
            <w:pPr>
              <w:spacing w:after="0" w:line="240" w:lineRule="auto"/>
              <w:jc w:val="center"/>
              <w:rPr>
                <w:rFonts w:ascii="Times New Roman" w:hAnsi="Times New Roman"/>
                <w:sz w:val="20"/>
                <w:szCs w:val="20"/>
              </w:rPr>
            </w:pPr>
            <w:r>
              <w:rPr>
                <w:rFonts w:ascii="Times New Roman" w:hAnsi="Times New Roman"/>
                <w:sz w:val="20"/>
                <w:szCs w:val="20"/>
              </w:rPr>
              <w:t>70,55</w:t>
            </w:r>
          </w:p>
        </w:tc>
        <w:tc>
          <w:tcPr>
            <w:tcW w:w="1275" w:type="dxa"/>
            <w:shd w:val="clear" w:color="auto" w:fill="E5DFEC" w:themeFill="accent4" w:themeFillTint="33"/>
            <w:vAlign w:val="center"/>
            <w:hideMark/>
          </w:tcPr>
          <w:p w:rsidR="00813787" w:rsidRPr="000A0A03" w:rsidRDefault="00813787" w:rsidP="008F2A2B">
            <w:pPr>
              <w:spacing w:after="0" w:line="240" w:lineRule="auto"/>
              <w:jc w:val="center"/>
              <w:rPr>
                <w:rFonts w:ascii="Times New Roman" w:hAnsi="Times New Roman"/>
                <w:b/>
                <w:sz w:val="20"/>
                <w:szCs w:val="20"/>
              </w:rPr>
            </w:pPr>
            <w:r w:rsidRPr="000A0A03">
              <w:rPr>
                <w:rFonts w:ascii="Times New Roman" w:hAnsi="Times New Roman"/>
                <w:b/>
                <w:sz w:val="20"/>
                <w:szCs w:val="20"/>
              </w:rPr>
              <w:t>80</w:t>
            </w:r>
          </w:p>
        </w:tc>
      </w:tr>
      <w:tr w:rsidR="00813787" w:rsidRPr="000A0A03" w:rsidTr="008F2A2B">
        <w:trPr>
          <w:trHeight w:val="270"/>
        </w:trPr>
        <w:tc>
          <w:tcPr>
            <w:tcW w:w="426" w:type="dxa"/>
            <w:vMerge/>
            <w:shd w:val="clear" w:color="auto" w:fill="E5DFEC" w:themeFill="accent4" w:themeFillTint="33"/>
            <w:vAlign w:val="center"/>
            <w:hideMark/>
          </w:tcPr>
          <w:p w:rsidR="00813787" w:rsidRPr="000A0A03" w:rsidRDefault="00813787" w:rsidP="008F2A2B">
            <w:pPr>
              <w:spacing w:after="0" w:line="240" w:lineRule="auto"/>
              <w:rPr>
                <w:rFonts w:ascii="Times New Roman" w:hAnsi="Times New Roman"/>
                <w:b/>
                <w:bCs/>
                <w:sz w:val="20"/>
                <w:szCs w:val="20"/>
              </w:rPr>
            </w:pPr>
          </w:p>
        </w:tc>
        <w:tc>
          <w:tcPr>
            <w:tcW w:w="1417" w:type="dxa"/>
            <w:vMerge/>
            <w:shd w:val="clear" w:color="auto" w:fill="E5DFEC" w:themeFill="accent4" w:themeFillTint="33"/>
            <w:vAlign w:val="center"/>
            <w:hideMark/>
          </w:tcPr>
          <w:p w:rsidR="00813787" w:rsidRPr="000A0A03" w:rsidRDefault="00813787" w:rsidP="008F2A2B">
            <w:pPr>
              <w:spacing w:after="0" w:line="240" w:lineRule="auto"/>
              <w:rPr>
                <w:rFonts w:ascii="Times New Roman" w:hAnsi="Times New Roman"/>
                <w:sz w:val="20"/>
                <w:szCs w:val="20"/>
              </w:rPr>
            </w:pPr>
          </w:p>
        </w:tc>
        <w:tc>
          <w:tcPr>
            <w:tcW w:w="2835" w:type="dxa"/>
            <w:shd w:val="clear" w:color="auto" w:fill="E5DFEC" w:themeFill="accent4" w:themeFillTint="33"/>
            <w:vAlign w:val="bottom"/>
            <w:hideMark/>
          </w:tcPr>
          <w:p w:rsidR="00813787" w:rsidRPr="000A0A03" w:rsidRDefault="00813787" w:rsidP="008F2A2B">
            <w:pPr>
              <w:spacing w:after="0" w:line="240" w:lineRule="auto"/>
              <w:rPr>
                <w:rFonts w:ascii="Times New Roman" w:hAnsi="Times New Roman"/>
                <w:sz w:val="20"/>
                <w:szCs w:val="20"/>
              </w:rPr>
            </w:pPr>
            <w:r w:rsidRPr="000A0A03">
              <w:rPr>
                <w:rFonts w:ascii="Times New Roman" w:hAnsi="Times New Roman"/>
                <w:sz w:val="20"/>
                <w:szCs w:val="20"/>
              </w:rPr>
              <w:t>Fen ve Teknoloji</w:t>
            </w:r>
          </w:p>
        </w:tc>
        <w:tc>
          <w:tcPr>
            <w:tcW w:w="992" w:type="dxa"/>
            <w:shd w:val="clear" w:color="auto" w:fill="E5DFEC" w:themeFill="accent4" w:themeFillTint="33"/>
            <w:vAlign w:val="center"/>
            <w:hideMark/>
          </w:tcPr>
          <w:p w:rsidR="00813787" w:rsidRPr="000A0A03" w:rsidRDefault="00813787" w:rsidP="008F2A2B">
            <w:pPr>
              <w:spacing w:after="0" w:line="240" w:lineRule="auto"/>
              <w:jc w:val="center"/>
              <w:rPr>
                <w:rFonts w:ascii="Times New Roman" w:hAnsi="Times New Roman"/>
                <w:sz w:val="20"/>
                <w:szCs w:val="20"/>
              </w:rPr>
            </w:pPr>
            <w:r w:rsidRPr="000A0A03">
              <w:rPr>
                <w:rFonts w:ascii="Times New Roman" w:hAnsi="Times New Roman"/>
                <w:sz w:val="20"/>
                <w:szCs w:val="20"/>
              </w:rPr>
              <w:t>20</w:t>
            </w:r>
          </w:p>
        </w:tc>
        <w:tc>
          <w:tcPr>
            <w:tcW w:w="1276" w:type="dxa"/>
            <w:shd w:val="clear" w:color="auto" w:fill="E5DFEC" w:themeFill="accent4" w:themeFillTint="33"/>
            <w:vAlign w:val="center"/>
            <w:hideMark/>
          </w:tcPr>
          <w:p w:rsidR="00813787" w:rsidRPr="000A0A03" w:rsidRDefault="00B111F8" w:rsidP="00B111F8">
            <w:pPr>
              <w:spacing w:after="0" w:line="240" w:lineRule="auto"/>
              <w:jc w:val="center"/>
              <w:rPr>
                <w:rFonts w:ascii="Times New Roman" w:hAnsi="Times New Roman"/>
                <w:sz w:val="20"/>
                <w:szCs w:val="20"/>
              </w:rPr>
            </w:pPr>
            <w:r>
              <w:rPr>
                <w:rFonts w:ascii="Times New Roman" w:hAnsi="Times New Roman"/>
                <w:sz w:val="20"/>
                <w:szCs w:val="20"/>
              </w:rPr>
              <w:t>56,04</w:t>
            </w:r>
          </w:p>
        </w:tc>
        <w:tc>
          <w:tcPr>
            <w:tcW w:w="1418" w:type="dxa"/>
            <w:shd w:val="clear" w:color="auto" w:fill="E5DFEC" w:themeFill="accent4" w:themeFillTint="33"/>
            <w:vAlign w:val="center"/>
            <w:hideMark/>
          </w:tcPr>
          <w:p w:rsidR="00813787" w:rsidRPr="000A0A03" w:rsidRDefault="00B111F8" w:rsidP="008F2A2B">
            <w:pPr>
              <w:spacing w:after="0" w:line="240" w:lineRule="auto"/>
              <w:jc w:val="center"/>
              <w:rPr>
                <w:rFonts w:ascii="Times New Roman" w:hAnsi="Times New Roman"/>
                <w:sz w:val="20"/>
                <w:szCs w:val="20"/>
              </w:rPr>
            </w:pPr>
            <w:r>
              <w:rPr>
                <w:rFonts w:ascii="Times New Roman" w:hAnsi="Times New Roman"/>
                <w:sz w:val="20"/>
                <w:szCs w:val="20"/>
              </w:rPr>
              <w:t>49,69</w:t>
            </w:r>
          </w:p>
        </w:tc>
        <w:tc>
          <w:tcPr>
            <w:tcW w:w="1275" w:type="dxa"/>
            <w:shd w:val="clear" w:color="auto" w:fill="E5DFEC" w:themeFill="accent4" w:themeFillTint="33"/>
            <w:vAlign w:val="center"/>
            <w:hideMark/>
          </w:tcPr>
          <w:p w:rsidR="00813787" w:rsidRPr="000A0A03" w:rsidRDefault="00813787" w:rsidP="008F2A2B">
            <w:pPr>
              <w:spacing w:after="0" w:line="240" w:lineRule="auto"/>
              <w:jc w:val="center"/>
              <w:rPr>
                <w:rFonts w:ascii="Times New Roman" w:hAnsi="Times New Roman"/>
                <w:b/>
                <w:sz w:val="20"/>
                <w:szCs w:val="20"/>
              </w:rPr>
            </w:pPr>
            <w:r w:rsidRPr="000A0A03">
              <w:rPr>
                <w:rFonts w:ascii="Times New Roman" w:hAnsi="Times New Roman"/>
                <w:b/>
                <w:sz w:val="20"/>
                <w:szCs w:val="20"/>
              </w:rPr>
              <w:t>60</w:t>
            </w:r>
          </w:p>
        </w:tc>
      </w:tr>
      <w:tr w:rsidR="00813787" w:rsidRPr="000A0A03" w:rsidTr="008F2A2B">
        <w:trPr>
          <w:trHeight w:val="300"/>
        </w:trPr>
        <w:tc>
          <w:tcPr>
            <w:tcW w:w="426" w:type="dxa"/>
            <w:vMerge/>
            <w:shd w:val="clear" w:color="auto" w:fill="E5DFEC" w:themeFill="accent4" w:themeFillTint="33"/>
            <w:vAlign w:val="center"/>
            <w:hideMark/>
          </w:tcPr>
          <w:p w:rsidR="00813787" w:rsidRPr="000A0A03" w:rsidRDefault="00813787" w:rsidP="008F2A2B">
            <w:pPr>
              <w:spacing w:after="0" w:line="240" w:lineRule="auto"/>
              <w:rPr>
                <w:rFonts w:ascii="Times New Roman" w:hAnsi="Times New Roman"/>
                <w:b/>
                <w:bCs/>
                <w:sz w:val="20"/>
                <w:szCs w:val="20"/>
              </w:rPr>
            </w:pPr>
          </w:p>
        </w:tc>
        <w:tc>
          <w:tcPr>
            <w:tcW w:w="1417" w:type="dxa"/>
            <w:vMerge/>
            <w:shd w:val="clear" w:color="auto" w:fill="E5DFEC" w:themeFill="accent4" w:themeFillTint="33"/>
            <w:vAlign w:val="center"/>
            <w:hideMark/>
          </w:tcPr>
          <w:p w:rsidR="00813787" w:rsidRPr="000A0A03" w:rsidRDefault="00813787" w:rsidP="008F2A2B">
            <w:pPr>
              <w:spacing w:after="0" w:line="240" w:lineRule="auto"/>
              <w:rPr>
                <w:rFonts w:ascii="Times New Roman" w:hAnsi="Times New Roman"/>
                <w:sz w:val="20"/>
                <w:szCs w:val="20"/>
              </w:rPr>
            </w:pPr>
          </w:p>
        </w:tc>
        <w:tc>
          <w:tcPr>
            <w:tcW w:w="2835" w:type="dxa"/>
            <w:shd w:val="clear" w:color="auto" w:fill="E5DFEC" w:themeFill="accent4" w:themeFillTint="33"/>
            <w:vAlign w:val="bottom"/>
            <w:hideMark/>
          </w:tcPr>
          <w:p w:rsidR="00813787" w:rsidRPr="000A0A03" w:rsidRDefault="00813787" w:rsidP="008F2A2B">
            <w:pPr>
              <w:spacing w:after="0" w:line="240" w:lineRule="auto"/>
              <w:rPr>
                <w:rFonts w:ascii="Times New Roman" w:hAnsi="Times New Roman"/>
                <w:sz w:val="20"/>
                <w:szCs w:val="20"/>
              </w:rPr>
            </w:pPr>
            <w:r w:rsidRPr="000A0A03">
              <w:rPr>
                <w:rFonts w:ascii="Times New Roman" w:hAnsi="Times New Roman"/>
                <w:sz w:val="20"/>
                <w:szCs w:val="20"/>
              </w:rPr>
              <w:t>Matematik</w:t>
            </w:r>
          </w:p>
        </w:tc>
        <w:tc>
          <w:tcPr>
            <w:tcW w:w="992" w:type="dxa"/>
            <w:shd w:val="clear" w:color="auto" w:fill="E5DFEC" w:themeFill="accent4" w:themeFillTint="33"/>
            <w:vAlign w:val="center"/>
            <w:hideMark/>
          </w:tcPr>
          <w:p w:rsidR="00813787" w:rsidRPr="000A0A03" w:rsidRDefault="00813787" w:rsidP="008F2A2B">
            <w:pPr>
              <w:spacing w:after="0" w:line="240" w:lineRule="auto"/>
              <w:jc w:val="center"/>
              <w:rPr>
                <w:rFonts w:ascii="Times New Roman" w:hAnsi="Times New Roman"/>
                <w:sz w:val="20"/>
                <w:szCs w:val="20"/>
              </w:rPr>
            </w:pPr>
            <w:r w:rsidRPr="000A0A03">
              <w:rPr>
                <w:rFonts w:ascii="Times New Roman" w:hAnsi="Times New Roman"/>
                <w:sz w:val="20"/>
                <w:szCs w:val="20"/>
              </w:rPr>
              <w:t>20</w:t>
            </w:r>
          </w:p>
        </w:tc>
        <w:tc>
          <w:tcPr>
            <w:tcW w:w="1276" w:type="dxa"/>
            <w:shd w:val="clear" w:color="auto" w:fill="E5DFEC" w:themeFill="accent4" w:themeFillTint="33"/>
            <w:vAlign w:val="center"/>
            <w:hideMark/>
          </w:tcPr>
          <w:p w:rsidR="00813787" w:rsidRPr="000A0A03" w:rsidRDefault="00B111F8" w:rsidP="008F2A2B">
            <w:pPr>
              <w:spacing w:after="0" w:line="240" w:lineRule="auto"/>
              <w:jc w:val="center"/>
              <w:rPr>
                <w:rFonts w:ascii="Times New Roman" w:hAnsi="Times New Roman"/>
                <w:sz w:val="20"/>
                <w:szCs w:val="20"/>
              </w:rPr>
            </w:pPr>
            <w:r>
              <w:rPr>
                <w:rFonts w:ascii="Times New Roman" w:hAnsi="Times New Roman"/>
                <w:sz w:val="20"/>
                <w:szCs w:val="20"/>
              </w:rPr>
              <w:t>42,34</w:t>
            </w:r>
          </w:p>
        </w:tc>
        <w:tc>
          <w:tcPr>
            <w:tcW w:w="1418" w:type="dxa"/>
            <w:shd w:val="clear" w:color="auto" w:fill="E5DFEC" w:themeFill="accent4" w:themeFillTint="33"/>
            <w:vAlign w:val="center"/>
            <w:hideMark/>
          </w:tcPr>
          <w:p w:rsidR="00813787" w:rsidRPr="000A0A03" w:rsidRDefault="00B111F8" w:rsidP="008F2A2B">
            <w:pPr>
              <w:spacing w:after="0" w:line="240" w:lineRule="auto"/>
              <w:jc w:val="center"/>
              <w:rPr>
                <w:rFonts w:ascii="Times New Roman" w:hAnsi="Times New Roman"/>
                <w:sz w:val="20"/>
                <w:szCs w:val="20"/>
              </w:rPr>
            </w:pPr>
            <w:r>
              <w:rPr>
                <w:rFonts w:ascii="Times New Roman" w:hAnsi="Times New Roman"/>
                <w:sz w:val="20"/>
                <w:szCs w:val="20"/>
              </w:rPr>
              <w:t>31,99</w:t>
            </w:r>
          </w:p>
        </w:tc>
        <w:tc>
          <w:tcPr>
            <w:tcW w:w="1275" w:type="dxa"/>
            <w:shd w:val="clear" w:color="auto" w:fill="E5DFEC" w:themeFill="accent4" w:themeFillTint="33"/>
            <w:vAlign w:val="center"/>
            <w:hideMark/>
          </w:tcPr>
          <w:p w:rsidR="00813787" w:rsidRPr="000A0A03" w:rsidRDefault="00813787" w:rsidP="008F2A2B">
            <w:pPr>
              <w:spacing w:after="0" w:line="240" w:lineRule="auto"/>
              <w:jc w:val="center"/>
              <w:rPr>
                <w:rFonts w:ascii="Times New Roman" w:hAnsi="Times New Roman"/>
                <w:b/>
                <w:sz w:val="20"/>
                <w:szCs w:val="20"/>
              </w:rPr>
            </w:pPr>
            <w:r w:rsidRPr="000A0A03">
              <w:rPr>
                <w:rFonts w:ascii="Times New Roman" w:hAnsi="Times New Roman"/>
                <w:b/>
                <w:sz w:val="20"/>
                <w:szCs w:val="20"/>
              </w:rPr>
              <w:t>40</w:t>
            </w:r>
          </w:p>
        </w:tc>
      </w:tr>
      <w:tr w:rsidR="00813787" w:rsidRPr="000A0A03" w:rsidTr="008F2A2B">
        <w:trPr>
          <w:trHeight w:val="300"/>
        </w:trPr>
        <w:tc>
          <w:tcPr>
            <w:tcW w:w="426" w:type="dxa"/>
            <w:vMerge/>
            <w:shd w:val="clear" w:color="auto" w:fill="E5DFEC" w:themeFill="accent4" w:themeFillTint="33"/>
            <w:vAlign w:val="center"/>
            <w:hideMark/>
          </w:tcPr>
          <w:p w:rsidR="00813787" w:rsidRPr="000A0A03" w:rsidRDefault="00813787" w:rsidP="008F2A2B">
            <w:pPr>
              <w:spacing w:after="0" w:line="240" w:lineRule="auto"/>
              <w:rPr>
                <w:rFonts w:ascii="Times New Roman" w:hAnsi="Times New Roman"/>
                <w:b/>
                <w:bCs/>
                <w:sz w:val="20"/>
                <w:szCs w:val="20"/>
              </w:rPr>
            </w:pPr>
          </w:p>
        </w:tc>
        <w:tc>
          <w:tcPr>
            <w:tcW w:w="1417" w:type="dxa"/>
            <w:vMerge/>
            <w:shd w:val="clear" w:color="auto" w:fill="E5DFEC" w:themeFill="accent4" w:themeFillTint="33"/>
            <w:vAlign w:val="center"/>
            <w:hideMark/>
          </w:tcPr>
          <w:p w:rsidR="00813787" w:rsidRPr="000A0A03" w:rsidRDefault="00813787" w:rsidP="008F2A2B">
            <w:pPr>
              <w:spacing w:after="0" w:line="240" w:lineRule="auto"/>
              <w:rPr>
                <w:rFonts w:ascii="Times New Roman" w:hAnsi="Times New Roman"/>
                <w:sz w:val="20"/>
                <w:szCs w:val="20"/>
              </w:rPr>
            </w:pPr>
          </w:p>
        </w:tc>
        <w:tc>
          <w:tcPr>
            <w:tcW w:w="2835" w:type="dxa"/>
            <w:shd w:val="clear" w:color="auto" w:fill="E5DFEC" w:themeFill="accent4" w:themeFillTint="33"/>
            <w:vAlign w:val="bottom"/>
            <w:hideMark/>
          </w:tcPr>
          <w:p w:rsidR="00813787" w:rsidRPr="000A0A03" w:rsidRDefault="00813787" w:rsidP="008F2A2B">
            <w:pPr>
              <w:spacing w:after="0" w:line="240" w:lineRule="auto"/>
              <w:rPr>
                <w:rFonts w:ascii="Times New Roman" w:hAnsi="Times New Roman"/>
                <w:sz w:val="20"/>
                <w:szCs w:val="20"/>
              </w:rPr>
            </w:pPr>
            <w:r w:rsidRPr="000A0A03">
              <w:rPr>
                <w:rFonts w:ascii="Times New Roman" w:hAnsi="Times New Roman"/>
                <w:sz w:val="20"/>
                <w:szCs w:val="20"/>
              </w:rPr>
              <w:t>T.C. İnkılap Tarihi ve Atatürkçülük</w:t>
            </w:r>
          </w:p>
        </w:tc>
        <w:tc>
          <w:tcPr>
            <w:tcW w:w="992" w:type="dxa"/>
            <w:shd w:val="clear" w:color="auto" w:fill="E5DFEC" w:themeFill="accent4" w:themeFillTint="33"/>
            <w:vAlign w:val="center"/>
            <w:hideMark/>
          </w:tcPr>
          <w:p w:rsidR="00813787" w:rsidRPr="000A0A03" w:rsidRDefault="00813787" w:rsidP="008F2A2B">
            <w:pPr>
              <w:spacing w:after="0" w:line="240" w:lineRule="auto"/>
              <w:jc w:val="center"/>
              <w:rPr>
                <w:rFonts w:ascii="Times New Roman" w:hAnsi="Times New Roman"/>
                <w:sz w:val="20"/>
                <w:szCs w:val="20"/>
              </w:rPr>
            </w:pPr>
            <w:r w:rsidRPr="000A0A03">
              <w:rPr>
                <w:rFonts w:ascii="Times New Roman" w:hAnsi="Times New Roman"/>
                <w:sz w:val="20"/>
                <w:szCs w:val="20"/>
              </w:rPr>
              <w:t>20</w:t>
            </w:r>
          </w:p>
        </w:tc>
        <w:tc>
          <w:tcPr>
            <w:tcW w:w="1276" w:type="dxa"/>
            <w:shd w:val="clear" w:color="auto" w:fill="E5DFEC" w:themeFill="accent4" w:themeFillTint="33"/>
            <w:vAlign w:val="center"/>
            <w:hideMark/>
          </w:tcPr>
          <w:p w:rsidR="00813787" w:rsidRPr="000A0A03" w:rsidRDefault="00B111F8" w:rsidP="008F2A2B">
            <w:pPr>
              <w:spacing w:after="0" w:line="240" w:lineRule="auto"/>
              <w:jc w:val="center"/>
              <w:rPr>
                <w:rFonts w:ascii="Times New Roman" w:hAnsi="Times New Roman"/>
                <w:sz w:val="20"/>
                <w:szCs w:val="20"/>
              </w:rPr>
            </w:pPr>
            <w:r>
              <w:rPr>
                <w:rFonts w:ascii="Times New Roman" w:hAnsi="Times New Roman"/>
                <w:sz w:val="20"/>
                <w:szCs w:val="20"/>
              </w:rPr>
              <w:t>54,25</w:t>
            </w:r>
          </w:p>
        </w:tc>
        <w:tc>
          <w:tcPr>
            <w:tcW w:w="1418" w:type="dxa"/>
            <w:shd w:val="clear" w:color="auto" w:fill="E5DFEC" w:themeFill="accent4" w:themeFillTint="33"/>
            <w:vAlign w:val="center"/>
            <w:hideMark/>
          </w:tcPr>
          <w:p w:rsidR="00813787" w:rsidRPr="000A0A03" w:rsidRDefault="00B111F8" w:rsidP="008F2A2B">
            <w:pPr>
              <w:spacing w:after="0" w:line="240" w:lineRule="auto"/>
              <w:jc w:val="center"/>
              <w:rPr>
                <w:rFonts w:ascii="Times New Roman" w:hAnsi="Times New Roman"/>
                <w:sz w:val="20"/>
                <w:szCs w:val="20"/>
              </w:rPr>
            </w:pPr>
            <w:r>
              <w:rPr>
                <w:rFonts w:ascii="Times New Roman" w:hAnsi="Times New Roman"/>
                <w:sz w:val="20"/>
                <w:szCs w:val="20"/>
              </w:rPr>
              <w:t>46,97</w:t>
            </w:r>
          </w:p>
        </w:tc>
        <w:tc>
          <w:tcPr>
            <w:tcW w:w="1275" w:type="dxa"/>
            <w:shd w:val="clear" w:color="auto" w:fill="E5DFEC" w:themeFill="accent4" w:themeFillTint="33"/>
            <w:vAlign w:val="center"/>
            <w:hideMark/>
          </w:tcPr>
          <w:p w:rsidR="00813787" w:rsidRPr="000A0A03" w:rsidRDefault="00813787" w:rsidP="008F2A2B">
            <w:pPr>
              <w:spacing w:after="0" w:line="240" w:lineRule="auto"/>
              <w:jc w:val="center"/>
              <w:rPr>
                <w:rFonts w:ascii="Times New Roman" w:hAnsi="Times New Roman"/>
                <w:b/>
                <w:sz w:val="20"/>
                <w:szCs w:val="20"/>
              </w:rPr>
            </w:pPr>
            <w:r w:rsidRPr="000A0A03">
              <w:rPr>
                <w:rFonts w:ascii="Times New Roman" w:hAnsi="Times New Roman"/>
                <w:b/>
                <w:sz w:val="20"/>
                <w:szCs w:val="20"/>
              </w:rPr>
              <w:t>60</w:t>
            </w:r>
          </w:p>
        </w:tc>
      </w:tr>
      <w:tr w:rsidR="00813787" w:rsidRPr="000A0A03" w:rsidTr="008F2A2B">
        <w:trPr>
          <w:trHeight w:val="300"/>
        </w:trPr>
        <w:tc>
          <w:tcPr>
            <w:tcW w:w="426" w:type="dxa"/>
            <w:vMerge/>
            <w:shd w:val="clear" w:color="auto" w:fill="E5DFEC" w:themeFill="accent4" w:themeFillTint="33"/>
            <w:vAlign w:val="center"/>
            <w:hideMark/>
          </w:tcPr>
          <w:p w:rsidR="00813787" w:rsidRPr="000A0A03" w:rsidRDefault="00813787" w:rsidP="008F2A2B">
            <w:pPr>
              <w:spacing w:after="0" w:line="240" w:lineRule="auto"/>
              <w:rPr>
                <w:rFonts w:ascii="Times New Roman" w:hAnsi="Times New Roman"/>
                <w:b/>
                <w:bCs/>
                <w:sz w:val="20"/>
                <w:szCs w:val="20"/>
              </w:rPr>
            </w:pPr>
          </w:p>
        </w:tc>
        <w:tc>
          <w:tcPr>
            <w:tcW w:w="1417" w:type="dxa"/>
            <w:vMerge/>
            <w:shd w:val="clear" w:color="auto" w:fill="E5DFEC" w:themeFill="accent4" w:themeFillTint="33"/>
            <w:vAlign w:val="center"/>
            <w:hideMark/>
          </w:tcPr>
          <w:p w:rsidR="00813787" w:rsidRPr="000A0A03" w:rsidRDefault="00813787" w:rsidP="008F2A2B">
            <w:pPr>
              <w:spacing w:after="0" w:line="240" w:lineRule="auto"/>
              <w:rPr>
                <w:rFonts w:ascii="Times New Roman" w:hAnsi="Times New Roman"/>
                <w:sz w:val="20"/>
                <w:szCs w:val="20"/>
              </w:rPr>
            </w:pPr>
          </w:p>
        </w:tc>
        <w:tc>
          <w:tcPr>
            <w:tcW w:w="2835" w:type="dxa"/>
            <w:shd w:val="clear" w:color="auto" w:fill="E5DFEC" w:themeFill="accent4" w:themeFillTint="33"/>
            <w:vAlign w:val="bottom"/>
            <w:hideMark/>
          </w:tcPr>
          <w:p w:rsidR="00813787" w:rsidRPr="000A0A03" w:rsidRDefault="00813787" w:rsidP="008F2A2B">
            <w:pPr>
              <w:spacing w:after="0" w:line="240" w:lineRule="auto"/>
              <w:rPr>
                <w:rFonts w:ascii="Times New Roman" w:hAnsi="Times New Roman"/>
                <w:sz w:val="20"/>
                <w:szCs w:val="20"/>
              </w:rPr>
            </w:pPr>
            <w:r w:rsidRPr="000A0A03">
              <w:rPr>
                <w:rFonts w:ascii="Times New Roman" w:hAnsi="Times New Roman"/>
                <w:sz w:val="20"/>
                <w:szCs w:val="20"/>
              </w:rPr>
              <w:t>Türkçe</w:t>
            </w:r>
          </w:p>
        </w:tc>
        <w:tc>
          <w:tcPr>
            <w:tcW w:w="992" w:type="dxa"/>
            <w:shd w:val="clear" w:color="auto" w:fill="E5DFEC" w:themeFill="accent4" w:themeFillTint="33"/>
            <w:vAlign w:val="center"/>
            <w:hideMark/>
          </w:tcPr>
          <w:p w:rsidR="00813787" w:rsidRPr="000A0A03" w:rsidRDefault="00813787" w:rsidP="008F2A2B">
            <w:pPr>
              <w:spacing w:after="0" w:line="240" w:lineRule="auto"/>
              <w:jc w:val="center"/>
              <w:rPr>
                <w:rFonts w:ascii="Times New Roman" w:hAnsi="Times New Roman"/>
                <w:sz w:val="20"/>
                <w:szCs w:val="20"/>
              </w:rPr>
            </w:pPr>
            <w:r w:rsidRPr="000A0A03">
              <w:rPr>
                <w:rFonts w:ascii="Times New Roman" w:hAnsi="Times New Roman"/>
                <w:sz w:val="20"/>
                <w:szCs w:val="20"/>
              </w:rPr>
              <w:t>20</w:t>
            </w:r>
          </w:p>
        </w:tc>
        <w:tc>
          <w:tcPr>
            <w:tcW w:w="1276" w:type="dxa"/>
            <w:shd w:val="clear" w:color="auto" w:fill="E5DFEC" w:themeFill="accent4" w:themeFillTint="33"/>
            <w:vAlign w:val="center"/>
            <w:hideMark/>
          </w:tcPr>
          <w:p w:rsidR="00813787" w:rsidRPr="000A0A03" w:rsidRDefault="00B111F8" w:rsidP="008F2A2B">
            <w:pPr>
              <w:spacing w:after="0" w:line="240" w:lineRule="auto"/>
              <w:jc w:val="center"/>
              <w:rPr>
                <w:rFonts w:ascii="Times New Roman" w:hAnsi="Times New Roman"/>
                <w:sz w:val="20"/>
                <w:szCs w:val="20"/>
              </w:rPr>
            </w:pPr>
            <w:r>
              <w:rPr>
                <w:rFonts w:ascii="Times New Roman" w:hAnsi="Times New Roman"/>
                <w:sz w:val="20"/>
                <w:szCs w:val="20"/>
              </w:rPr>
              <w:t>62,41</w:t>
            </w:r>
          </w:p>
        </w:tc>
        <w:tc>
          <w:tcPr>
            <w:tcW w:w="1418" w:type="dxa"/>
            <w:shd w:val="clear" w:color="auto" w:fill="E5DFEC" w:themeFill="accent4" w:themeFillTint="33"/>
            <w:vAlign w:val="center"/>
            <w:hideMark/>
          </w:tcPr>
          <w:p w:rsidR="00813787" w:rsidRPr="000A0A03" w:rsidRDefault="00B111F8" w:rsidP="008F2A2B">
            <w:pPr>
              <w:spacing w:after="0" w:line="240" w:lineRule="auto"/>
              <w:jc w:val="center"/>
              <w:rPr>
                <w:rFonts w:ascii="Times New Roman" w:hAnsi="Times New Roman"/>
                <w:sz w:val="20"/>
                <w:szCs w:val="20"/>
              </w:rPr>
            </w:pPr>
            <w:r>
              <w:rPr>
                <w:rFonts w:ascii="Times New Roman" w:hAnsi="Times New Roman"/>
                <w:sz w:val="20"/>
                <w:szCs w:val="20"/>
              </w:rPr>
              <w:t>53,81</w:t>
            </w:r>
          </w:p>
        </w:tc>
        <w:tc>
          <w:tcPr>
            <w:tcW w:w="1275" w:type="dxa"/>
            <w:shd w:val="clear" w:color="auto" w:fill="E5DFEC" w:themeFill="accent4" w:themeFillTint="33"/>
            <w:vAlign w:val="center"/>
            <w:hideMark/>
          </w:tcPr>
          <w:p w:rsidR="00813787" w:rsidRPr="000A0A03" w:rsidRDefault="00813787" w:rsidP="008F2A2B">
            <w:pPr>
              <w:spacing w:after="0" w:line="240" w:lineRule="auto"/>
              <w:jc w:val="center"/>
              <w:rPr>
                <w:rFonts w:ascii="Times New Roman" w:hAnsi="Times New Roman"/>
                <w:b/>
                <w:sz w:val="20"/>
                <w:szCs w:val="20"/>
              </w:rPr>
            </w:pPr>
            <w:r w:rsidRPr="000A0A03">
              <w:rPr>
                <w:rFonts w:ascii="Times New Roman" w:hAnsi="Times New Roman"/>
                <w:b/>
                <w:sz w:val="20"/>
                <w:szCs w:val="20"/>
              </w:rPr>
              <w:t>65</w:t>
            </w:r>
          </w:p>
        </w:tc>
      </w:tr>
      <w:tr w:rsidR="00813787" w:rsidRPr="000A0A03" w:rsidTr="008F2A2B">
        <w:trPr>
          <w:trHeight w:val="300"/>
        </w:trPr>
        <w:tc>
          <w:tcPr>
            <w:tcW w:w="426" w:type="dxa"/>
            <w:vMerge/>
            <w:shd w:val="clear" w:color="auto" w:fill="E5DFEC" w:themeFill="accent4" w:themeFillTint="33"/>
            <w:vAlign w:val="center"/>
            <w:hideMark/>
          </w:tcPr>
          <w:p w:rsidR="00813787" w:rsidRPr="000A0A03" w:rsidRDefault="00813787" w:rsidP="008F2A2B">
            <w:pPr>
              <w:spacing w:after="0" w:line="240" w:lineRule="auto"/>
              <w:rPr>
                <w:rFonts w:ascii="Times New Roman" w:hAnsi="Times New Roman"/>
                <w:b/>
                <w:bCs/>
                <w:sz w:val="20"/>
                <w:szCs w:val="20"/>
              </w:rPr>
            </w:pPr>
          </w:p>
        </w:tc>
        <w:tc>
          <w:tcPr>
            <w:tcW w:w="1417" w:type="dxa"/>
            <w:vMerge/>
            <w:shd w:val="clear" w:color="auto" w:fill="E5DFEC" w:themeFill="accent4" w:themeFillTint="33"/>
            <w:vAlign w:val="center"/>
            <w:hideMark/>
          </w:tcPr>
          <w:p w:rsidR="00813787" w:rsidRPr="000A0A03" w:rsidRDefault="00813787" w:rsidP="008F2A2B">
            <w:pPr>
              <w:spacing w:after="0" w:line="240" w:lineRule="auto"/>
              <w:rPr>
                <w:rFonts w:ascii="Times New Roman" w:hAnsi="Times New Roman"/>
                <w:sz w:val="20"/>
                <w:szCs w:val="20"/>
              </w:rPr>
            </w:pPr>
          </w:p>
        </w:tc>
        <w:tc>
          <w:tcPr>
            <w:tcW w:w="2835" w:type="dxa"/>
            <w:shd w:val="clear" w:color="auto" w:fill="E5DFEC" w:themeFill="accent4" w:themeFillTint="33"/>
            <w:vAlign w:val="bottom"/>
            <w:hideMark/>
          </w:tcPr>
          <w:p w:rsidR="00813787" w:rsidRPr="000A0A03" w:rsidRDefault="00813787" w:rsidP="008F2A2B">
            <w:pPr>
              <w:spacing w:after="0" w:line="240" w:lineRule="auto"/>
              <w:rPr>
                <w:rFonts w:ascii="Times New Roman" w:hAnsi="Times New Roman"/>
                <w:sz w:val="20"/>
                <w:szCs w:val="20"/>
              </w:rPr>
            </w:pPr>
            <w:r w:rsidRPr="000A0A03">
              <w:rPr>
                <w:rFonts w:ascii="Times New Roman" w:hAnsi="Times New Roman"/>
                <w:sz w:val="20"/>
                <w:szCs w:val="20"/>
              </w:rPr>
              <w:t>Yabancı Dil</w:t>
            </w:r>
          </w:p>
        </w:tc>
        <w:tc>
          <w:tcPr>
            <w:tcW w:w="992" w:type="dxa"/>
            <w:shd w:val="clear" w:color="auto" w:fill="E5DFEC" w:themeFill="accent4" w:themeFillTint="33"/>
            <w:vAlign w:val="center"/>
            <w:hideMark/>
          </w:tcPr>
          <w:p w:rsidR="00813787" w:rsidRPr="000A0A03" w:rsidRDefault="00813787" w:rsidP="008F2A2B">
            <w:pPr>
              <w:spacing w:after="0" w:line="240" w:lineRule="auto"/>
              <w:jc w:val="center"/>
              <w:rPr>
                <w:rFonts w:ascii="Times New Roman" w:hAnsi="Times New Roman"/>
                <w:sz w:val="20"/>
                <w:szCs w:val="20"/>
              </w:rPr>
            </w:pPr>
            <w:r w:rsidRPr="000A0A03">
              <w:rPr>
                <w:rFonts w:ascii="Times New Roman" w:hAnsi="Times New Roman"/>
                <w:sz w:val="20"/>
                <w:szCs w:val="20"/>
              </w:rPr>
              <w:t>20</w:t>
            </w:r>
          </w:p>
        </w:tc>
        <w:tc>
          <w:tcPr>
            <w:tcW w:w="1276" w:type="dxa"/>
            <w:shd w:val="clear" w:color="auto" w:fill="E5DFEC" w:themeFill="accent4" w:themeFillTint="33"/>
            <w:vAlign w:val="center"/>
            <w:hideMark/>
          </w:tcPr>
          <w:p w:rsidR="00813787" w:rsidRPr="000A0A03" w:rsidRDefault="00B111F8" w:rsidP="008F2A2B">
            <w:pPr>
              <w:spacing w:after="0" w:line="240" w:lineRule="auto"/>
              <w:jc w:val="center"/>
              <w:rPr>
                <w:rFonts w:ascii="Times New Roman" w:hAnsi="Times New Roman"/>
                <w:sz w:val="20"/>
                <w:szCs w:val="20"/>
              </w:rPr>
            </w:pPr>
            <w:r>
              <w:rPr>
                <w:rFonts w:ascii="Times New Roman" w:hAnsi="Times New Roman"/>
                <w:sz w:val="20"/>
                <w:szCs w:val="20"/>
              </w:rPr>
              <w:t>53,08</w:t>
            </w:r>
          </w:p>
        </w:tc>
        <w:tc>
          <w:tcPr>
            <w:tcW w:w="1418" w:type="dxa"/>
            <w:shd w:val="clear" w:color="auto" w:fill="E5DFEC" w:themeFill="accent4" w:themeFillTint="33"/>
            <w:vAlign w:val="center"/>
            <w:hideMark/>
          </w:tcPr>
          <w:p w:rsidR="00813787" w:rsidRPr="000A0A03" w:rsidRDefault="00B111F8" w:rsidP="008F2A2B">
            <w:pPr>
              <w:spacing w:after="0" w:line="240" w:lineRule="auto"/>
              <w:jc w:val="center"/>
              <w:rPr>
                <w:rFonts w:ascii="Times New Roman" w:hAnsi="Times New Roman"/>
                <w:sz w:val="20"/>
                <w:szCs w:val="20"/>
              </w:rPr>
            </w:pPr>
            <w:r>
              <w:rPr>
                <w:rFonts w:ascii="Times New Roman" w:hAnsi="Times New Roman"/>
                <w:sz w:val="20"/>
                <w:szCs w:val="20"/>
              </w:rPr>
              <w:t>42,97</w:t>
            </w:r>
          </w:p>
        </w:tc>
        <w:tc>
          <w:tcPr>
            <w:tcW w:w="1275" w:type="dxa"/>
            <w:shd w:val="clear" w:color="auto" w:fill="E5DFEC" w:themeFill="accent4" w:themeFillTint="33"/>
            <w:vAlign w:val="center"/>
            <w:hideMark/>
          </w:tcPr>
          <w:p w:rsidR="00813787" w:rsidRPr="000A0A03" w:rsidRDefault="00813787" w:rsidP="008F2A2B">
            <w:pPr>
              <w:spacing w:after="0" w:line="240" w:lineRule="auto"/>
              <w:jc w:val="center"/>
              <w:rPr>
                <w:rFonts w:ascii="Times New Roman" w:hAnsi="Times New Roman"/>
                <w:b/>
                <w:sz w:val="20"/>
                <w:szCs w:val="20"/>
              </w:rPr>
            </w:pPr>
            <w:r w:rsidRPr="000A0A03">
              <w:rPr>
                <w:rFonts w:ascii="Times New Roman" w:hAnsi="Times New Roman"/>
                <w:b/>
                <w:sz w:val="20"/>
                <w:szCs w:val="20"/>
              </w:rPr>
              <w:t>45</w:t>
            </w:r>
          </w:p>
        </w:tc>
      </w:tr>
      <w:tr w:rsidR="00813787" w:rsidRPr="000A0A03" w:rsidTr="008F2A2B">
        <w:trPr>
          <w:trHeight w:val="412"/>
        </w:trPr>
        <w:tc>
          <w:tcPr>
            <w:tcW w:w="426" w:type="dxa"/>
            <w:vMerge w:val="restart"/>
            <w:shd w:val="clear" w:color="auto" w:fill="B2A1C7" w:themeFill="accent4" w:themeFillTint="99"/>
            <w:vAlign w:val="center"/>
            <w:hideMark/>
          </w:tcPr>
          <w:p w:rsidR="00813787" w:rsidRPr="000A0A03" w:rsidRDefault="00813787" w:rsidP="008F2A2B">
            <w:pPr>
              <w:spacing w:after="0" w:line="240" w:lineRule="auto"/>
              <w:jc w:val="center"/>
              <w:rPr>
                <w:rFonts w:ascii="Times New Roman" w:hAnsi="Times New Roman"/>
                <w:b/>
                <w:bCs/>
                <w:sz w:val="20"/>
                <w:szCs w:val="20"/>
                <w:highlight w:val="yellow"/>
              </w:rPr>
            </w:pPr>
            <w:r w:rsidRPr="00870D4D">
              <w:rPr>
                <w:rFonts w:ascii="Times New Roman" w:hAnsi="Times New Roman"/>
                <w:b/>
                <w:bCs/>
                <w:sz w:val="20"/>
                <w:szCs w:val="20"/>
              </w:rPr>
              <w:t>2</w:t>
            </w:r>
          </w:p>
        </w:tc>
        <w:tc>
          <w:tcPr>
            <w:tcW w:w="5244" w:type="dxa"/>
            <w:gridSpan w:val="3"/>
            <w:vMerge w:val="restart"/>
            <w:shd w:val="clear" w:color="auto" w:fill="B2A1C7" w:themeFill="accent4" w:themeFillTint="99"/>
            <w:vAlign w:val="center"/>
            <w:hideMark/>
          </w:tcPr>
          <w:p w:rsidR="00813787" w:rsidRPr="000A0A03" w:rsidRDefault="00813787" w:rsidP="008F2A2B">
            <w:pPr>
              <w:spacing w:after="0" w:line="240" w:lineRule="auto"/>
              <w:rPr>
                <w:rFonts w:ascii="Times New Roman" w:hAnsi="Times New Roman"/>
                <w:sz w:val="20"/>
                <w:szCs w:val="20"/>
              </w:rPr>
            </w:pPr>
            <w:r w:rsidRPr="000A0A03">
              <w:rPr>
                <w:rFonts w:ascii="Times New Roman" w:hAnsi="Times New Roman"/>
                <w:sz w:val="20"/>
                <w:szCs w:val="20"/>
              </w:rPr>
              <w:t>Düzenlenen Sanatsal, Bilimsel, Kültürel Ve Sportif Faaliyet Sayısı</w:t>
            </w:r>
          </w:p>
        </w:tc>
        <w:tc>
          <w:tcPr>
            <w:tcW w:w="1276" w:type="dxa"/>
            <w:shd w:val="clear" w:color="auto" w:fill="B2A1C7" w:themeFill="accent4" w:themeFillTint="99"/>
            <w:vAlign w:val="center"/>
            <w:hideMark/>
          </w:tcPr>
          <w:p w:rsidR="00813787" w:rsidRPr="000A0A03" w:rsidRDefault="009141D6" w:rsidP="008F2A2B">
            <w:pPr>
              <w:spacing w:after="0" w:line="240" w:lineRule="auto"/>
              <w:jc w:val="center"/>
              <w:rPr>
                <w:rFonts w:ascii="Times New Roman" w:hAnsi="Times New Roman"/>
                <w:b/>
                <w:bCs/>
                <w:sz w:val="20"/>
                <w:szCs w:val="20"/>
              </w:rPr>
            </w:pPr>
            <w:r>
              <w:rPr>
                <w:rFonts w:ascii="Times New Roman" w:hAnsi="Times New Roman"/>
                <w:b/>
                <w:bCs/>
                <w:sz w:val="20"/>
                <w:szCs w:val="20"/>
              </w:rPr>
              <w:t>2013</w:t>
            </w:r>
          </w:p>
        </w:tc>
        <w:tc>
          <w:tcPr>
            <w:tcW w:w="1418" w:type="dxa"/>
            <w:shd w:val="clear" w:color="auto" w:fill="B2A1C7" w:themeFill="accent4" w:themeFillTint="99"/>
            <w:vAlign w:val="center"/>
            <w:hideMark/>
          </w:tcPr>
          <w:p w:rsidR="00813787" w:rsidRPr="000A0A03" w:rsidRDefault="009141D6" w:rsidP="008F2A2B">
            <w:pPr>
              <w:spacing w:after="0" w:line="240" w:lineRule="auto"/>
              <w:jc w:val="center"/>
              <w:rPr>
                <w:rFonts w:ascii="Times New Roman" w:hAnsi="Times New Roman"/>
                <w:b/>
                <w:bCs/>
                <w:sz w:val="20"/>
                <w:szCs w:val="20"/>
              </w:rPr>
            </w:pPr>
            <w:r>
              <w:rPr>
                <w:rFonts w:ascii="Times New Roman" w:hAnsi="Times New Roman"/>
                <w:b/>
                <w:bCs/>
                <w:sz w:val="20"/>
                <w:szCs w:val="20"/>
              </w:rPr>
              <w:t>2014</w:t>
            </w:r>
          </w:p>
        </w:tc>
        <w:tc>
          <w:tcPr>
            <w:tcW w:w="1275" w:type="dxa"/>
            <w:shd w:val="clear" w:color="auto" w:fill="B2A1C7" w:themeFill="accent4" w:themeFillTint="99"/>
            <w:vAlign w:val="center"/>
            <w:hideMark/>
          </w:tcPr>
          <w:p w:rsidR="00813787" w:rsidRPr="000A0A03" w:rsidRDefault="00813787" w:rsidP="008F2A2B">
            <w:pPr>
              <w:spacing w:after="0" w:line="240" w:lineRule="auto"/>
              <w:jc w:val="center"/>
              <w:rPr>
                <w:rFonts w:ascii="Times New Roman" w:hAnsi="Times New Roman"/>
                <w:b/>
                <w:bCs/>
                <w:sz w:val="20"/>
                <w:szCs w:val="20"/>
              </w:rPr>
            </w:pPr>
            <w:r w:rsidRPr="000A0A03">
              <w:rPr>
                <w:rFonts w:ascii="Times New Roman" w:hAnsi="Times New Roman"/>
                <w:b/>
                <w:bCs/>
                <w:sz w:val="20"/>
                <w:szCs w:val="20"/>
              </w:rPr>
              <w:t>SP HEDEFİ</w:t>
            </w:r>
          </w:p>
        </w:tc>
      </w:tr>
      <w:tr w:rsidR="00813787" w:rsidRPr="000A0A03" w:rsidTr="008F2A2B">
        <w:trPr>
          <w:trHeight w:val="250"/>
        </w:trPr>
        <w:tc>
          <w:tcPr>
            <w:tcW w:w="426" w:type="dxa"/>
            <w:vMerge/>
            <w:shd w:val="clear" w:color="auto" w:fill="B2A1C7" w:themeFill="accent4" w:themeFillTint="99"/>
            <w:vAlign w:val="center"/>
            <w:hideMark/>
          </w:tcPr>
          <w:p w:rsidR="00813787" w:rsidRPr="000A0A03" w:rsidRDefault="00813787" w:rsidP="008F2A2B">
            <w:pPr>
              <w:spacing w:after="0" w:line="240" w:lineRule="auto"/>
              <w:rPr>
                <w:rFonts w:ascii="Times New Roman" w:hAnsi="Times New Roman"/>
                <w:b/>
                <w:bCs/>
                <w:sz w:val="20"/>
                <w:szCs w:val="20"/>
                <w:highlight w:val="yellow"/>
              </w:rPr>
            </w:pPr>
          </w:p>
        </w:tc>
        <w:tc>
          <w:tcPr>
            <w:tcW w:w="5244" w:type="dxa"/>
            <w:gridSpan w:val="3"/>
            <w:vMerge/>
            <w:shd w:val="clear" w:color="auto" w:fill="B2A1C7" w:themeFill="accent4" w:themeFillTint="99"/>
            <w:vAlign w:val="center"/>
            <w:hideMark/>
          </w:tcPr>
          <w:p w:rsidR="00813787" w:rsidRPr="000A0A03" w:rsidRDefault="00813787" w:rsidP="008F2A2B">
            <w:pPr>
              <w:spacing w:after="0" w:line="240" w:lineRule="auto"/>
              <w:rPr>
                <w:rFonts w:ascii="Times New Roman" w:hAnsi="Times New Roman"/>
                <w:sz w:val="20"/>
                <w:szCs w:val="20"/>
              </w:rPr>
            </w:pPr>
          </w:p>
        </w:tc>
        <w:tc>
          <w:tcPr>
            <w:tcW w:w="1276" w:type="dxa"/>
            <w:shd w:val="clear" w:color="auto" w:fill="B2A1C7" w:themeFill="accent4" w:themeFillTint="99"/>
            <w:hideMark/>
          </w:tcPr>
          <w:p w:rsidR="00813787" w:rsidRPr="000A0A03" w:rsidRDefault="00B111F8" w:rsidP="008F2A2B">
            <w:pPr>
              <w:spacing w:after="0" w:line="240" w:lineRule="auto"/>
              <w:jc w:val="center"/>
              <w:rPr>
                <w:rFonts w:ascii="Times New Roman" w:hAnsi="Times New Roman"/>
                <w:sz w:val="20"/>
                <w:szCs w:val="20"/>
              </w:rPr>
            </w:pPr>
            <w:r>
              <w:rPr>
                <w:rFonts w:ascii="Times New Roman" w:hAnsi="Times New Roman"/>
                <w:sz w:val="20"/>
                <w:szCs w:val="20"/>
              </w:rPr>
              <w:t>6</w:t>
            </w:r>
          </w:p>
        </w:tc>
        <w:tc>
          <w:tcPr>
            <w:tcW w:w="1418" w:type="dxa"/>
            <w:shd w:val="clear" w:color="auto" w:fill="B2A1C7" w:themeFill="accent4" w:themeFillTint="99"/>
            <w:hideMark/>
          </w:tcPr>
          <w:p w:rsidR="00813787" w:rsidRPr="000A0A03" w:rsidRDefault="00B111F8" w:rsidP="008F2A2B">
            <w:pPr>
              <w:spacing w:after="0" w:line="240" w:lineRule="auto"/>
              <w:jc w:val="center"/>
              <w:rPr>
                <w:rFonts w:ascii="Times New Roman" w:hAnsi="Times New Roman"/>
                <w:sz w:val="20"/>
                <w:szCs w:val="20"/>
              </w:rPr>
            </w:pPr>
            <w:r>
              <w:rPr>
                <w:rFonts w:ascii="Times New Roman" w:hAnsi="Times New Roman"/>
                <w:sz w:val="20"/>
                <w:szCs w:val="20"/>
              </w:rPr>
              <w:t>8</w:t>
            </w:r>
          </w:p>
        </w:tc>
        <w:tc>
          <w:tcPr>
            <w:tcW w:w="1275" w:type="dxa"/>
            <w:shd w:val="clear" w:color="auto" w:fill="B2A1C7" w:themeFill="accent4" w:themeFillTint="99"/>
            <w:hideMark/>
          </w:tcPr>
          <w:p w:rsidR="00813787" w:rsidRPr="000A0A03" w:rsidRDefault="00813787" w:rsidP="008F2A2B">
            <w:pPr>
              <w:spacing w:after="0" w:line="240" w:lineRule="auto"/>
              <w:jc w:val="center"/>
              <w:rPr>
                <w:rFonts w:ascii="Times New Roman" w:hAnsi="Times New Roman"/>
                <w:b/>
                <w:sz w:val="20"/>
                <w:szCs w:val="20"/>
              </w:rPr>
            </w:pPr>
            <w:r w:rsidRPr="000A0A03">
              <w:rPr>
                <w:rFonts w:ascii="Times New Roman" w:hAnsi="Times New Roman"/>
                <w:b/>
                <w:sz w:val="20"/>
                <w:szCs w:val="20"/>
              </w:rPr>
              <w:t>25</w:t>
            </w:r>
          </w:p>
        </w:tc>
      </w:tr>
    </w:tbl>
    <w:p w:rsidR="00AC2307" w:rsidRDefault="00AC2307" w:rsidP="00944862">
      <w:pPr>
        <w:spacing w:after="0" w:line="360" w:lineRule="auto"/>
        <w:rPr>
          <w:rFonts w:ascii="Times New Roman" w:hAnsi="Times New Roman"/>
          <w:b/>
          <w:sz w:val="24"/>
          <w:szCs w:val="24"/>
        </w:rPr>
      </w:pPr>
    </w:p>
    <w:p w:rsidR="00ED051F" w:rsidRDefault="00ED051F" w:rsidP="00813787">
      <w:pPr>
        <w:spacing w:after="0" w:line="360" w:lineRule="auto"/>
        <w:jc w:val="center"/>
        <w:rPr>
          <w:rFonts w:ascii="Times New Roman" w:hAnsi="Times New Roman"/>
          <w:b/>
          <w:sz w:val="24"/>
          <w:szCs w:val="24"/>
        </w:rPr>
      </w:pPr>
    </w:p>
    <w:p w:rsidR="00813787" w:rsidRPr="000A0A03" w:rsidRDefault="00C5516A" w:rsidP="00813787">
      <w:pPr>
        <w:spacing w:after="0" w:line="360" w:lineRule="auto"/>
        <w:jc w:val="center"/>
        <w:rPr>
          <w:rFonts w:ascii="Times New Roman" w:hAnsi="Times New Roman"/>
          <w:b/>
          <w:sz w:val="24"/>
          <w:szCs w:val="24"/>
        </w:rPr>
      </w:pPr>
      <w:r>
        <w:rPr>
          <w:rFonts w:ascii="Times New Roman" w:hAnsi="Times New Roman"/>
          <w:b/>
          <w:sz w:val="24"/>
          <w:szCs w:val="24"/>
        </w:rPr>
        <w:t>Tablo 8</w:t>
      </w:r>
      <w:r w:rsidR="00813787" w:rsidRPr="000A0A03">
        <w:rPr>
          <w:rFonts w:ascii="Times New Roman" w:hAnsi="Times New Roman"/>
          <w:b/>
          <w:sz w:val="24"/>
          <w:szCs w:val="24"/>
        </w:rPr>
        <w:t>:</w:t>
      </w:r>
      <w:r w:rsidR="00813787">
        <w:rPr>
          <w:rFonts w:ascii="Times New Roman" w:hAnsi="Times New Roman"/>
          <w:b/>
          <w:sz w:val="24"/>
          <w:szCs w:val="24"/>
        </w:rPr>
        <w:t xml:space="preserve"> Stratejiler</w:t>
      </w:r>
      <w:r w:rsidR="00813787" w:rsidRPr="000A0A03">
        <w:rPr>
          <w:rFonts w:ascii="Times New Roman" w:hAnsi="Times New Roman"/>
          <w:b/>
          <w:sz w:val="24"/>
          <w:szCs w:val="24"/>
        </w:rPr>
        <w:t xml:space="preserve"> </w:t>
      </w:r>
      <w:proofErr w:type="gramStart"/>
      <w:r w:rsidR="00813787" w:rsidRPr="000A0A03">
        <w:rPr>
          <w:rFonts w:ascii="Times New Roman" w:hAnsi="Times New Roman"/>
          <w:b/>
          <w:sz w:val="24"/>
          <w:szCs w:val="24"/>
        </w:rPr>
        <w:t>2.1</w:t>
      </w:r>
      <w:proofErr w:type="gramEnd"/>
      <w:r w:rsidR="00813787" w:rsidRPr="000A0A03">
        <w:rPr>
          <w:rFonts w:ascii="Times New Roman" w:hAnsi="Times New Roman"/>
          <w:b/>
          <w:bCs/>
          <w:iCs/>
          <w:sz w:val="24"/>
          <w:szCs w:val="24"/>
        </w:rPr>
        <w:t>.</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3"/>
        <w:gridCol w:w="1701"/>
        <w:gridCol w:w="3685"/>
      </w:tblGrid>
      <w:tr w:rsidR="00813787" w:rsidRPr="000A0A03" w:rsidTr="00435FA6">
        <w:trPr>
          <w:trHeight w:val="573"/>
        </w:trPr>
        <w:tc>
          <w:tcPr>
            <w:tcW w:w="9639" w:type="dxa"/>
            <w:gridSpan w:val="3"/>
            <w:shd w:val="clear" w:color="auto" w:fill="B2A1C7" w:themeFill="accent4" w:themeFillTint="99"/>
            <w:vAlign w:val="center"/>
          </w:tcPr>
          <w:p w:rsidR="00813787" w:rsidRPr="00824290" w:rsidRDefault="00813787" w:rsidP="008F2A2B">
            <w:pPr>
              <w:spacing w:after="0" w:line="240" w:lineRule="auto"/>
              <w:jc w:val="center"/>
              <w:rPr>
                <w:rFonts w:ascii="Times New Roman" w:hAnsi="Times New Roman"/>
                <w:b/>
                <w:sz w:val="20"/>
                <w:szCs w:val="20"/>
              </w:rPr>
            </w:pPr>
            <w:r w:rsidRPr="00824290">
              <w:rPr>
                <w:rFonts w:ascii="Times New Roman" w:hAnsi="Times New Roman"/>
                <w:b/>
                <w:sz w:val="20"/>
                <w:szCs w:val="20"/>
              </w:rPr>
              <w:t>Eğitim-Öğretimde Kalite</w:t>
            </w:r>
          </w:p>
          <w:p w:rsidR="00813787" w:rsidRPr="00824290" w:rsidRDefault="00813787" w:rsidP="008F2A2B">
            <w:pPr>
              <w:spacing w:after="0" w:line="240" w:lineRule="auto"/>
              <w:jc w:val="center"/>
              <w:rPr>
                <w:rFonts w:ascii="Times New Roman" w:hAnsi="Times New Roman"/>
                <w:b/>
                <w:sz w:val="20"/>
                <w:szCs w:val="20"/>
              </w:rPr>
            </w:pPr>
            <w:r w:rsidRPr="00824290">
              <w:rPr>
                <w:rFonts w:ascii="Times New Roman" w:hAnsi="Times New Roman"/>
                <w:b/>
                <w:sz w:val="20"/>
                <w:szCs w:val="20"/>
              </w:rPr>
              <w:t>Stratejik Amaç-2</w:t>
            </w:r>
          </w:p>
          <w:p w:rsidR="00813787" w:rsidRPr="00824290" w:rsidRDefault="00813787" w:rsidP="008F2A2B">
            <w:pPr>
              <w:spacing w:after="0" w:line="240" w:lineRule="auto"/>
              <w:jc w:val="center"/>
              <w:rPr>
                <w:rFonts w:ascii="Times New Roman" w:hAnsi="Times New Roman"/>
                <w:b/>
                <w:sz w:val="20"/>
                <w:szCs w:val="20"/>
              </w:rPr>
            </w:pPr>
            <w:r w:rsidRPr="00824290">
              <w:rPr>
                <w:rFonts w:ascii="Times New Roman" w:hAnsi="Times New Roman"/>
                <w:b/>
                <w:bCs/>
                <w:sz w:val="20"/>
                <w:szCs w:val="20"/>
              </w:rPr>
              <w:t>Stratejik Hedef 2.1.</w:t>
            </w:r>
          </w:p>
        </w:tc>
      </w:tr>
      <w:tr w:rsidR="00813787" w:rsidRPr="000A0A03" w:rsidTr="00435FA6">
        <w:trPr>
          <w:trHeight w:val="573"/>
        </w:trPr>
        <w:tc>
          <w:tcPr>
            <w:tcW w:w="4253" w:type="dxa"/>
            <w:shd w:val="clear" w:color="auto" w:fill="B2A1C7" w:themeFill="accent4" w:themeFillTint="99"/>
            <w:vAlign w:val="center"/>
          </w:tcPr>
          <w:p w:rsidR="00813787" w:rsidRPr="00044F19" w:rsidRDefault="00813787" w:rsidP="008F2A2B">
            <w:pPr>
              <w:spacing w:after="0" w:line="240" w:lineRule="auto"/>
              <w:jc w:val="center"/>
              <w:rPr>
                <w:rFonts w:ascii="Times New Roman" w:eastAsia="Times New Roman" w:hAnsi="Times New Roman"/>
                <w:b/>
                <w:bCs/>
                <w:color w:val="000000"/>
                <w:sz w:val="20"/>
                <w:szCs w:val="20"/>
                <w:lang w:eastAsia="tr-TR"/>
              </w:rPr>
            </w:pPr>
            <w:r w:rsidRPr="00044F19">
              <w:rPr>
                <w:rFonts w:ascii="Times New Roman" w:eastAsia="Times New Roman" w:hAnsi="Times New Roman"/>
                <w:b/>
                <w:bCs/>
                <w:color w:val="000000"/>
                <w:sz w:val="20"/>
                <w:szCs w:val="20"/>
                <w:lang w:eastAsia="tr-TR"/>
              </w:rPr>
              <w:t>Strateji</w:t>
            </w:r>
          </w:p>
        </w:tc>
        <w:tc>
          <w:tcPr>
            <w:tcW w:w="1701" w:type="dxa"/>
            <w:shd w:val="clear" w:color="auto" w:fill="B2A1C7" w:themeFill="accent4" w:themeFillTint="99"/>
            <w:vAlign w:val="center"/>
          </w:tcPr>
          <w:p w:rsidR="00813787" w:rsidRPr="00824290" w:rsidRDefault="00813787" w:rsidP="008F2A2B">
            <w:pPr>
              <w:spacing w:after="0" w:line="240" w:lineRule="auto"/>
              <w:jc w:val="center"/>
              <w:rPr>
                <w:rFonts w:ascii="Times New Roman" w:eastAsia="Times New Roman" w:hAnsi="Times New Roman"/>
                <w:b/>
                <w:bCs/>
                <w:sz w:val="20"/>
                <w:szCs w:val="20"/>
                <w:lang w:eastAsia="tr-TR"/>
              </w:rPr>
            </w:pPr>
            <w:r w:rsidRPr="00824290">
              <w:rPr>
                <w:rFonts w:ascii="Times New Roman" w:eastAsia="Times New Roman" w:hAnsi="Times New Roman"/>
                <w:b/>
                <w:bCs/>
                <w:sz w:val="20"/>
                <w:szCs w:val="20"/>
                <w:lang w:eastAsia="tr-TR"/>
              </w:rPr>
              <w:t>Ana Sorumlu Birim</w:t>
            </w:r>
          </w:p>
        </w:tc>
        <w:tc>
          <w:tcPr>
            <w:tcW w:w="3685" w:type="dxa"/>
            <w:shd w:val="clear" w:color="auto" w:fill="B2A1C7" w:themeFill="accent4" w:themeFillTint="99"/>
            <w:vAlign w:val="center"/>
          </w:tcPr>
          <w:p w:rsidR="00813787" w:rsidRPr="00824290" w:rsidRDefault="00813787" w:rsidP="008F2A2B">
            <w:pPr>
              <w:spacing w:after="0" w:line="240" w:lineRule="auto"/>
              <w:jc w:val="center"/>
              <w:rPr>
                <w:rFonts w:ascii="Times New Roman" w:eastAsia="Times New Roman" w:hAnsi="Times New Roman"/>
                <w:b/>
                <w:bCs/>
                <w:sz w:val="20"/>
                <w:szCs w:val="20"/>
                <w:lang w:eastAsia="tr-TR"/>
              </w:rPr>
            </w:pPr>
            <w:r w:rsidRPr="00824290">
              <w:rPr>
                <w:rFonts w:ascii="Times New Roman" w:eastAsia="Times New Roman" w:hAnsi="Times New Roman"/>
                <w:b/>
                <w:bCs/>
                <w:sz w:val="20"/>
                <w:szCs w:val="20"/>
                <w:lang w:eastAsia="tr-TR"/>
              </w:rPr>
              <w:t>Diğer Sorumlu Birimler</w:t>
            </w:r>
          </w:p>
        </w:tc>
      </w:tr>
      <w:tr w:rsidR="006D4884" w:rsidRPr="000A0A03" w:rsidTr="00613623">
        <w:trPr>
          <w:trHeight w:val="763"/>
        </w:trPr>
        <w:tc>
          <w:tcPr>
            <w:tcW w:w="4253" w:type="dxa"/>
            <w:shd w:val="clear" w:color="auto" w:fill="E5DFEC" w:themeFill="accent4" w:themeFillTint="33"/>
            <w:vAlign w:val="center"/>
          </w:tcPr>
          <w:p w:rsidR="006D4884" w:rsidRPr="000A0A03" w:rsidRDefault="006D4884" w:rsidP="008F2A2B">
            <w:pPr>
              <w:spacing w:after="0" w:line="240" w:lineRule="auto"/>
              <w:rPr>
                <w:rFonts w:ascii="Times New Roman" w:hAnsi="Times New Roman"/>
                <w:b/>
                <w:bCs/>
                <w:sz w:val="20"/>
                <w:szCs w:val="20"/>
              </w:rPr>
            </w:pPr>
            <w:r w:rsidRPr="000A0A03">
              <w:rPr>
                <w:rFonts w:ascii="Times New Roman" w:hAnsi="Times New Roman"/>
                <w:b/>
                <w:bCs/>
                <w:sz w:val="20"/>
                <w:szCs w:val="20"/>
              </w:rPr>
              <w:t>1-</w:t>
            </w:r>
            <w:r w:rsidRPr="000A0A03">
              <w:rPr>
                <w:rFonts w:ascii="Times New Roman" w:hAnsi="Times New Roman"/>
                <w:bCs/>
                <w:sz w:val="20"/>
                <w:szCs w:val="20"/>
              </w:rPr>
              <w:t>Örgün ve yaygın eğitim kapsamında, öğrencilere yönelik sosyal, sportif ve kültürel faaliyetler ile yarışmalardaki çeşitliliği nitelik ve nicelik yönünden artırıcı çalışmalar yapılacaktır.</w:t>
            </w:r>
          </w:p>
        </w:tc>
        <w:tc>
          <w:tcPr>
            <w:tcW w:w="1701" w:type="dxa"/>
            <w:shd w:val="clear" w:color="auto" w:fill="E5DFEC" w:themeFill="accent4" w:themeFillTint="33"/>
            <w:vAlign w:val="center"/>
          </w:tcPr>
          <w:p w:rsidR="006D4884" w:rsidRPr="001E6E59" w:rsidRDefault="006D4884" w:rsidP="00B15548">
            <w:pPr>
              <w:spacing w:after="0" w:line="240" w:lineRule="auto"/>
              <w:jc w:val="center"/>
              <w:rPr>
                <w:rFonts w:ascii="Times New Roman" w:hAnsi="Times New Roman"/>
                <w:sz w:val="20"/>
                <w:szCs w:val="20"/>
              </w:rPr>
            </w:pPr>
            <w:r>
              <w:rPr>
                <w:rFonts w:ascii="Times New Roman" w:hAnsi="Times New Roman"/>
                <w:sz w:val="20"/>
                <w:szCs w:val="20"/>
              </w:rPr>
              <w:t>Okul Müdürlüğü</w:t>
            </w:r>
          </w:p>
        </w:tc>
        <w:tc>
          <w:tcPr>
            <w:tcW w:w="3685" w:type="dxa"/>
            <w:shd w:val="clear" w:color="auto" w:fill="E5DFEC" w:themeFill="accent4" w:themeFillTint="33"/>
            <w:vAlign w:val="center"/>
          </w:tcPr>
          <w:p w:rsidR="006D4884" w:rsidRPr="0017203B" w:rsidRDefault="006D4884" w:rsidP="00B15548">
            <w:pPr>
              <w:pStyle w:val="ListeParagraf"/>
              <w:numPr>
                <w:ilvl w:val="0"/>
                <w:numId w:val="28"/>
              </w:numPr>
              <w:spacing w:after="0" w:line="240" w:lineRule="auto"/>
              <w:ind w:left="175" w:hanging="141"/>
              <w:rPr>
                <w:rFonts w:ascii="Times New Roman" w:hAnsi="Times New Roman"/>
                <w:sz w:val="20"/>
                <w:szCs w:val="20"/>
              </w:rPr>
            </w:pPr>
            <w:r w:rsidRPr="0017203B">
              <w:rPr>
                <w:rFonts w:ascii="Times New Roman" w:hAnsi="Times New Roman"/>
                <w:sz w:val="20"/>
                <w:szCs w:val="20"/>
              </w:rPr>
              <w:t>Müdür Yardımcısı</w:t>
            </w:r>
          </w:p>
          <w:p w:rsidR="006D4884" w:rsidRPr="001E6E59" w:rsidRDefault="006D4884" w:rsidP="00B15548">
            <w:pPr>
              <w:pStyle w:val="ListeParagraf"/>
              <w:numPr>
                <w:ilvl w:val="0"/>
                <w:numId w:val="28"/>
              </w:numPr>
              <w:spacing w:after="0" w:line="240" w:lineRule="auto"/>
              <w:ind w:left="175" w:hanging="141"/>
              <w:rPr>
                <w:rFonts w:ascii="Times New Roman" w:hAnsi="Times New Roman"/>
                <w:sz w:val="20"/>
                <w:szCs w:val="20"/>
              </w:rPr>
            </w:pPr>
            <w:r>
              <w:rPr>
                <w:rFonts w:ascii="Times New Roman" w:hAnsi="Times New Roman"/>
                <w:sz w:val="20"/>
                <w:szCs w:val="20"/>
              </w:rPr>
              <w:t>Sınıf Rehber Öğretmenleri</w:t>
            </w:r>
          </w:p>
        </w:tc>
      </w:tr>
      <w:tr w:rsidR="006D4884" w:rsidRPr="000A0A03" w:rsidTr="006D4884">
        <w:trPr>
          <w:trHeight w:val="763"/>
        </w:trPr>
        <w:tc>
          <w:tcPr>
            <w:tcW w:w="4253" w:type="dxa"/>
            <w:shd w:val="clear" w:color="auto" w:fill="auto"/>
            <w:vAlign w:val="center"/>
          </w:tcPr>
          <w:p w:rsidR="006D4884" w:rsidRPr="000A0A03" w:rsidRDefault="006D4884" w:rsidP="00D22C21">
            <w:pPr>
              <w:tabs>
                <w:tab w:val="left" w:pos="0"/>
                <w:tab w:val="left" w:pos="176"/>
              </w:tabs>
              <w:spacing w:after="0" w:line="240" w:lineRule="auto"/>
              <w:contextualSpacing/>
              <w:rPr>
                <w:rFonts w:ascii="Times New Roman" w:hAnsi="Times New Roman"/>
                <w:sz w:val="20"/>
                <w:szCs w:val="20"/>
              </w:rPr>
            </w:pPr>
            <w:r w:rsidRPr="000A0A03">
              <w:rPr>
                <w:rFonts w:ascii="Times New Roman" w:hAnsi="Times New Roman"/>
                <w:b/>
                <w:sz w:val="20"/>
                <w:szCs w:val="20"/>
              </w:rPr>
              <w:t>2-</w:t>
            </w:r>
            <w:r w:rsidRPr="000A0A03">
              <w:rPr>
                <w:rFonts w:ascii="Times New Roman" w:hAnsi="Times New Roman"/>
                <w:sz w:val="20"/>
                <w:szCs w:val="20"/>
              </w:rPr>
              <w:t>Örgün eğitimde, öğretmenlerin öğrencilere birebir rehberlik yapacağı koçluk sistemi oluşturulacaktır.</w:t>
            </w:r>
          </w:p>
        </w:tc>
        <w:tc>
          <w:tcPr>
            <w:tcW w:w="1701" w:type="dxa"/>
            <w:shd w:val="clear" w:color="auto" w:fill="auto"/>
            <w:vAlign w:val="center"/>
          </w:tcPr>
          <w:p w:rsidR="006D4884" w:rsidRPr="001E6E59" w:rsidRDefault="006D4884" w:rsidP="00B15548">
            <w:pPr>
              <w:spacing w:after="0" w:line="240" w:lineRule="auto"/>
              <w:jc w:val="center"/>
              <w:rPr>
                <w:rFonts w:ascii="Times New Roman" w:hAnsi="Times New Roman"/>
                <w:sz w:val="20"/>
                <w:szCs w:val="20"/>
              </w:rPr>
            </w:pPr>
            <w:r>
              <w:rPr>
                <w:rFonts w:ascii="Times New Roman" w:hAnsi="Times New Roman"/>
                <w:sz w:val="20"/>
                <w:szCs w:val="20"/>
              </w:rPr>
              <w:t>Okul Müdürlüğü</w:t>
            </w:r>
          </w:p>
        </w:tc>
        <w:tc>
          <w:tcPr>
            <w:tcW w:w="3685" w:type="dxa"/>
            <w:shd w:val="clear" w:color="auto" w:fill="auto"/>
            <w:vAlign w:val="center"/>
          </w:tcPr>
          <w:p w:rsidR="006D4884" w:rsidRPr="0017203B" w:rsidRDefault="006D4884" w:rsidP="00B15548">
            <w:pPr>
              <w:pStyle w:val="ListeParagraf"/>
              <w:numPr>
                <w:ilvl w:val="0"/>
                <w:numId w:val="28"/>
              </w:numPr>
              <w:spacing w:after="0" w:line="240" w:lineRule="auto"/>
              <w:ind w:left="175" w:hanging="141"/>
              <w:rPr>
                <w:rFonts w:ascii="Times New Roman" w:hAnsi="Times New Roman"/>
                <w:sz w:val="20"/>
                <w:szCs w:val="20"/>
              </w:rPr>
            </w:pPr>
            <w:r w:rsidRPr="0017203B">
              <w:rPr>
                <w:rFonts w:ascii="Times New Roman" w:hAnsi="Times New Roman"/>
                <w:sz w:val="20"/>
                <w:szCs w:val="20"/>
              </w:rPr>
              <w:t>Müdür Yardımcısı</w:t>
            </w:r>
          </w:p>
          <w:p w:rsidR="006D4884" w:rsidRPr="001E6E59" w:rsidRDefault="006D4884" w:rsidP="00B15548">
            <w:pPr>
              <w:pStyle w:val="ListeParagraf"/>
              <w:numPr>
                <w:ilvl w:val="0"/>
                <w:numId w:val="28"/>
              </w:numPr>
              <w:spacing w:after="0" w:line="240" w:lineRule="auto"/>
              <w:ind w:left="175" w:hanging="141"/>
              <w:rPr>
                <w:rFonts w:ascii="Times New Roman" w:hAnsi="Times New Roman"/>
                <w:sz w:val="20"/>
                <w:szCs w:val="20"/>
              </w:rPr>
            </w:pPr>
            <w:r>
              <w:rPr>
                <w:rFonts w:ascii="Times New Roman" w:hAnsi="Times New Roman"/>
                <w:sz w:val="20"/>
                <w:szCs w:val="20"/>
              </w:rPr>
              <w:t>Sınıf Rehber Öğretmenleri</w:t>
            </w:r>
          </w:p>
        </w:tc>
      </w:tr>
      <w:tr w:rsidR="006D4884" w:rsidRPr="000A0A03" w:rsidTr="00613623">
        <w:trPr>
          <w:trHeight w:val="1114"/>
        </w:trPr>
        <w:tc>
          <w:tcPr>
            <w:tcW w:w="4253" w:type="dxa"/>
            <w:shd w:val="clear" w:color="auto" w:fill="E5DFEC" w:themeFill="accent4" w:themeFillTint="33"/>
            <w:vAlign w:val="center"/>
          </w:tcPr>
          <w:p w:rsidR="006D4884" w:rsidRPr="000A0A03" w:rsidRDefault="006D4884" w:rsidP="008F2A2B">
            <w:pPr>
              <w:tabs>
                <w:tab w:val="left" w:pos="176"/>
              </w:tabs>
              <w:spacing w:after="0" w:line="240" w:lineRule="auto"/>
              <w:rPr>
                <w:rFonts w:ascii="Times New Roman" w:hAnsi="Times New Roman"/>
                <w:sz w:val="20"/>
                <w:szCs w:val="20"/>
              </w:rPr>
            </w:pPr>
            <w:r w:rsidRPr="000A0A03">
              <w:rPr>
                <w:rFonts w:ascii="Times New Roman" w:hAnsi="Times New Roman"/>
                <w:b/>
                <w:sz w:val="20"/>
                <w:szCs w:val="20"/>
              </w:rPr>
              <w:t>3-</w:t>
            </w:r>
            <w:r w:rsidRPr="000A0A03">
              <w:rPr>
                <w:rFonts w:ascii="Times New Roman" w:hAnsi="Times New Roman"/>
                <w:sz w:val="20"/>
                <w:szCs w:val="20"/>
              </w:rPr>
              <w:t>Öğrencilerin akademik başarılarını ve öğrenme kazanımlarını artırmaya yönelik kurslar açılacak ve katılımın sağlanması için çalışmalar yapılacaktır.</w:t>
            </w:r>
          </w:p>
        </w:tc>
        <w:tc>
          <w:tcPr>
            <w:tcW w:w="1701" w:type="dxa"/>
            <w:shd w:val="clear" w:color="auto" w:fill="E5DFEC" w:themeFill="accent4" w:themeFillTint="33"/>
            <w:vAlign w:val="center"/>
          </w:tcPr>
          <w:p w:rsidR="006D4884" w:rsidRPr="001E6E59" w:rsidRDefault="006D4884" w:rsidP="00B15548">
            <w:pPr>
              <w:spacing w:after="0" w:line="240" w:lineRule="auto"/>
              <w:jc w:val="center"/>
              <w:rPr>
                <w:rFonts w:ascii="Times New Roman" w:hAnsi="Times New Roman"/>
                <w:sz w:val="20"/>
                <w:szCs w:val="20"/>
              </w:rPr>
            </w:pPr>
            <w:r>
              <w:rPr>
                <w:rFonts w:ascii="Times New Roman" w:hAnsi="Times New Roman"/>
                <w:sz w:val="20"/>
                <w:szCs w:val="20"/>
              </w:rPr>
              <w:t>Okul Müdürlüğü</w:t>
            </w:r>
          </w:p>
        </w:tc>
        <w:tc>
          <w:tcPr>
            <w:tcW w:w="3685" w:type="dxa"/>
            <w:shd w:val="clear" w:color="auto" w:fill="E5DFEC" w:themeFill="accent4" w:themeFillTint="33"/>
            <w:vAlign w:val="center"/>
          </w:tcPr>
          <w:p w:rsidR="006D4884" w:rsidRPr="0017203B" w:rsidRDefault="006D4884" w:rsidP="00B15548">
            <w:pPr>
              <w:pStyle w:val="ListeParagraf"/>
              <w:numPr>
                <w:ilvl w:val="0"/>
                <w:numId w:val="28"/>
              </w:numPr>
              <w:spacing w:after="0" w:line="240" w:lineRule="auto"/>
              <w:ind w:left="175" w:hanging="141"/>
              <w:rPr>
                <w:rFonts w:ascii="Times New Roman" w:hAnsi="Times New Roman"/>
                <w:sz w:val="20"/>
                <w:szCs w:val="20"/>
              </w:rPr>
            </w:pPr>
            <w:r w:rsidRPr="0017203B">
              <w:rPr>
                <w:rFonts w:ascii="Times New Roman" w:hAnsi="Times New Roman"/>
                <w:sz w:val="20"/>
                <w:szCs w:val="20"/>
              </w:rPr>
              <w:t>Müdür Yardımcısı</w:t>
            </w:r>
          </w:p>
          <w:p w:rsidR="006D4884" w:rsidRPr="001E6E59" w:rsidRDefault="006D4884" w:rsidP="00B15548">
            <w:pPr>
              <w:pStyle w:val="ListeParagraf"/>
              <w:numPr>
                <w:ilvl w:val="0"/>
                <w:numId w:val="28"/>
              </w:numPr>
              <w:spacing w:after="0" w:line="240" w:lineRule="auto"/>
              <w:ind w:left="175" w:hanging="141"/>
              <w:rPr>
                <w:rFonts w:ascii="Times New Roman" w:hAnsi="Times New Roman"/>
                <w:sz w:val="20"/>
                <w:szCs w:val="20"/>
              </w:rPr>
            </w:pPr>
            <w:r>
              <w:rPr>
                <w:rFonts w:ascii="Times New Roman" w:hAnsi="Times New Roman"/>
                <w:sz w:val="20"/>
                <w:szCs w:val="20"/>
              </w:rPr>
              <w:t>Sınıf Rehber Öğretmenleri</w:t>
            </w:r>
          </w:p>
        </w:tc>
      </w:tr>
      <w:tr w:rsidR="006D4884" w:rsidRPr="000A0A03" w:rsidTr="00213B55">
        <w:tc>
          <w:tcPr>
            <w:tcW w:w="4253" w:type="dxa"/>
            <w:shd w:val="clear" w:color="auto" w:fill="FFFFFF" w:themeFill="background1"/>
            <w:vAlign w:val="center"/>
          </w:tcPr>
          <w:p w:rsidR="006D4884" w:rsidRPr="000A0A03" w:rsidRDefault="006D4884" w:rsidP="008F2A2B">
            <w:pPr>
              <w:tabs>
                <w:tab w:val="left" w:pos="176"/>
              </w:tabs>
              <w:spacing w:after="0" w:line="240" w:lineRule="auto"/>
              <w:rPr>
                <w:rFonts w:ascii="Times New Roman" w:hAnsi="Times New Roman"/>
                <w:sz w:val="20"/>
                <w:szCs w:val="20"/>
              </w:rPr>
            </w:pPr>
            <w:r>
              <w:rPr>
                <w:rFonts w:ascii="Times New Roman" w:hAnsi="Times New Roman"/>
                <w:b/>
                <w:sz w:val="20"/>
                <w:szCs w:val="20"/>
              </w:rPr>
              <w:t>4</w:t>
            </w:r>
            <w:r w:rsidRPr="000A0A03">
              <w:rPr>
                <w:rFonts w:ascii="Times New Roman" w:hAnsi="Times New Roman"/>
                <w:b/>
                <w:sz w:val="20"/>
                <w:szCs w:val="20"/>
              </w:rPr>
              <w:t>-</w:t>
            </w:r>
            <w:r w:rsidRPr="000A0A03">
              <w:rPr>
                <w:rFonts w:ascii="Times New Roman" w:hAnsi="Times New Roman"/>
                <w:sz w:val="20"/>
                <w:szCs w:val="20"/>
              </w:rPr>
              <w:t xml:space="preserve">Yerel ve ulusal düzeyde yapılan yarışmalar, sınavlar, sosyal, sportif ve kültürel etkinliklerdeki başarılar ödüllendirilerek öğrencilerin güdülenmesi sağlanacaktır. </w:t>
            </w:r>
          </w:p>
        </w:tc>
        <w:tc>
          <w:tcPr>
            <w:tcW w:w="1701" w:type="dxa"/>
            <w:shd w:val="clear" w:color="auto" w:fill="FFFFFF" w:themeFill="background1"/>
            <w:vAlign w:val="center"/>
          </w:tcPr>
          <w:p w:rsidR="006D4884" w:rsidRPr="001E6E59" w:rsidRDefault="006D4884" w:rsidP="00B15548">
            <w:pPr>
              <w:spacing w:after="0" w:line="240" w:lineRule="auto"/>
              <w:jc w:val="center"/>
              <w:rPr>
                <w:rFonts w:ascii="Times New Roman" w:hAnsi="Times New Roman"/>
                <w:sz w:val="20"/>
                <w:szCs w:val="20"/>
              </w:rPr>
            </w:pPr>
            <w:r>
              <w:rPr>
                <w:rFonts w:ascii="Times New Roman" w:hAnsi="Times New Roman"/>
                <w:sz w:val="20"/>
                <w:szCs w:val="20"/>
              </w:rPr>
              <w:t>Okul Müdürlüğü</w:t>
            </w:r>
          </w:p>
        </w:tc>
        <w:tc>
          <w:tcPr>
            <w:tcW w:w="3685" w:type="dxa"/>
            <w:shd w:val="clear" w:color="auto" w:fill="FFFFFF" w:themeFill="background1"/>
            <w:vAlign w:val="center"/>
          </w:tcPr>
          <w:p w:rsidR="006D4884" w:rsidRPr="0017203B" w:rsidRDefault="006D4884" w:rsidP="00B15548">
            <w:pPr>
              <w:pStyle w:val="ListeParagraf"/>
              <w:numPr>
                <w:ilvl w:val="0"/>
                <w:numId w:val="28"/>
              </w:numPr>
              <w:spacing w:after="0" w:line="240" w:lineRule="auto"/>
              <w:ind w:left="175" w:hanging="141"/>
              <w:rPr>
                <w:rFonts w:ascii="Times New Roman" w:hAnsi="Times New Roman"/>
                <w:sz w:val="20"/>
                <w:szCs w:val="20"/>
              </w:rPr>
            </w:pPr>
            <w:r w:rsidRPr="0017203B">
              <w:rPr>
                <w:rFonts w:ascii="Times New Roman" w:hAnsi="Times New Roman"/>
                <w:sz w:val="20"/>
                <w:szCs w:val="20"/>
              </w:rPr>
              <w:t>Müdür Yardımcısı</w:t>
            </w:r>
          </w:p>
          <w:p w:rsidR="006D4884" w:rsidRPr="001E6E59" w:rsidRDefault="006D4884" w:rsidP="00B15548">
            <w:pPr>
              <w:pStyle w:val="ListeParagraf"/>
              <w:numPr>
                <w:ilvl w:val="0"/>
                <w:numId w:val="28"/>
              </w:numPr>
              <w:spacing w:after="0" w:line="240" w:lineRule="auto"/>
              <w:ind w:left="175" w:hanging="141"/>
              <w:rPr>
                <w:rFonts w:ascii="Times New Roman" w:hAnsi="Times New Roman"/>
                <w:sz w:val="20"/>
                <w:szCs w:val="20"/>
              </w:rPr>
            </w:pPr>
            <w:r>
              <w:rPr>
                <w:rFonts w:ascii="Times New Roman" w:hAnsi="Times New Roman"/>
                <w:sz w:val="20"/>
                <w:szCs w:val="20"/>
              </w:rPr>
              <w:t>Sınıf Rehber Öğretmenleri</w:t>
            </w:r>
          </w:p>
        </w:tc>
      </w:tr>
      <w:tr w:rsidR="006D4884" w:rsidRPr="000A0A03" w:rsidTr="00613623">
        <w:tc>
          <w:tcPr>
            <w:tcW w:w="4253" w:type="dxa"/>
            <w:shd w:val="clear" w:color="auto" w:fill="E5DFEC" w:themeFill="accent4" w:themeFillTint="33"/>
          </w:tcPr>
          <w:p w:rsidR="006D4884" w:rsidRPr="000A0A03" w:rsidRDefault="006D4884" w:rsidP="008F2A2B">
            <w:pPr>
              <w:tabs>
                <w:tab w:val="left" w:pos="176"/>
              </w:tabs>
              <w:spacing w:after="0" w:line="240" w:lineRule="auto"/>
              <w:contextualSpacing/>
              <w:rPr>
                <w:rFonts w:ascii="Times New Roman" w:hAnsi="Times New Roman"/>
                <w:sz w:val="20"/>
                <w:szCs w:val="20"/>
              </w:rPr>
            </w:pPr>
          </w:p>
          <w:p w:rsidR="006D4884" w:rsidRPr="000A0A03" w:rsidRDefault="009470C6" w:rsidP="008F2A2B">
            <w:pPr>
              <w:tabs>
                <w:tab w:val="left" w:pos="176"/>
              </w:tabs>
              <w:spacing w:after="0" w:line="240" w:lineRule="auto"/>
              <w:contextualSpacing/>
              <w:rPr>
                <w:rFonts w:ascii="Times New Roman" w:hAnsi="Times New Roman"/>
                <w:sz w:val="20"/>
                <w:szCs w:val="20"/>
              </w:rPr>
            </w:pPr>
            <w:r>
              <w:rPr>
                <w:rFonts w:ascii="Times New Roman" w:hAnsi="Times New Roman"/>
                <w:b/>
                <w:sz w:val="20"/>
                <w:szCs w:val="20"/>
              </w:rPr>
              <w:t>5</w:t>
            </w:r>
            <w:r w:rsidR="006D4884" w:rsidRPr="000A0A03">
              <w:rPr>
                <w:rFonts w:ascii="Times New Roman" w:hAnsi="Times New Roman"/>
                <w:b/>
                <w:sz w:val="20"/>
                <w:szCs w:val="20"/>
              </w:rPr>
              <w:t>-</w:t>
            </w:r>
            <w:r w:rsidR="006D4884" w:rsidRPr="000A0A03">
              <w:rPr>
                <w:rFonts w:ascii="Times New Roman" w:hAnsi="Times New Roman"/>
                <w:sz w:val="20"/>
                <w:szCs w:val="20"/>
              </w:rPr>
              <w:t>Öğrencilerdeki madde bağımlılığına ve teknolojik bağımlılığa karşı mücadele çalışmaları artırılacak.</w:t>
            </w:r>
          </w:p>
        </w:tc>
        <w:tc>
          <w:tcPr>
            <w:tcW w:w="1701" w:type="dxa"/>
            <w:shd w:val="clear" w:color="auto" w:fill="E5DFEC" w:themeFill="accent4" w:themeFillTint="33"/>
            <w:vAlign w:val="center"/>
          </w:tcPr>
          <w:p w:rsidR="006D4884" w:rsidRPr="001E6E59" w:rsidRDefault="006D4884" w:rsidP="00B15548">
            <w:pPr>
              <w:spacing w:after="0" w:line="240" w:lineRule="auto"/>
              <w:jc w:val="center"/>
              <w:rPr>
                <w:rFonts w:ascii="Times New Roman" w:hAnsi="Times New Roman"/>
                <w:sz w:val="20"/>
                <w:szCs w:val="20"/>
              </w:rPr>
            </w:pPr>
            <w:r>
              <w:rPr>
                <w:rFonts w:ascii="Times New Roman" w:hAnsi="Times New Roman"/>
                <w:sz w:val="20"/>
                <w:szCs w:val="20"/>
              </w:rPr>
              <w:t>Okul Müdürlüğü</w:t>
            </w:r>
          </w:p>
        </w:tc>
        <w:tc>
          <w:tcPr>
            <w:tcW w:w="3685" w:type="dxa"/>
            <w:shd w:val="clear" w:color="auto" w:fill="E5DFEC" w:themeFill="accent4" w:themeFillTint="33"/>
            <w:vAlign w:val="center"/>
          </w:tcPr>
          <w:p w:rsidR="006D4884" w:rsidRPr="0017203B" w:rsidRDefault="006D4884" w:rsidP="00B15548">
            <w:pPr>
              <w:pStyle w:val="ListeParagraf"/>
              <w:numPr>
                <w:ilvl w:val="0"/>
                <w:numId w:val="28"/>
              </w:numPr>
              <w:spacing w:after="0" w:line="240" w:lineRule="auto"/>
              <w:ind w:left="175" w:hanging="141"/>
              <w:rPr>
                <w:rFonts w:ascii="Times New Roman" w:hAnsi="Times New Roman"/>
                <w:sz w:val="20"/>
                <w:szCs w:val="20"/>
              </w:rPr>
            </w:pPr>
            <w:r w:rsidRPr="0017203B">
              <w:rPr>
                <w:rFonts w:ascii="Times New Roman" w:hAnsi="Times New Roman"/>
                <w:sz w:val="20"/>
                <w:szCs w:val="20"/>
              </w:rPr>
              <w:t>Müdür Yardımcısı</w:t>
            </w:r>
          </w:p>
          <w:p w:rsidR="006D4884" w:rsidRPr="001E6E59" w:rsidRDefault="006D4884" w:rsidP="00B15548">
            <w:pPr>
              <w:pStyle w:val="ListeParagraf"/>
              <w:numPr>
                <w:ilvl w:val="0"/>
                <w:numId w:val="28"/>
              </w:numPr>
              <w:spacing w:after="0" w:line="240" w:lineRule="auto"/>
              <w:ind w:left="175" w:hanging="141"/>
              <w:rPr>
                <w:rFonts w:ascii="Times New Roman" w:hAnsi="Times New Roman"/>
                <w:sz w:val="20"/>
                <w:szCs w:val="20"/>
              </w:rPr>
            </w:pPr>
            <w:r>
              <w:rPr>
                <w:rFonts w:ascii="Times New Roman" w:hAnsi="Times New Roman"/>
                <w:sz w:val="20"/>
                <w:szCs w:val="20"/>
              </w:rPr>
              <w:t>Sınıf Rehber Öğretmenleri</w:t>
            </w:r>
          </w:p>
        </w:tc>
      </w:tr>
      <w:tr w:rsidR="006D4884" w:rsidRPr="000A0A03" w:rsidTr="00613623">
        <w:trPr>
          <w:trHeight w:val="1127"/>
        </w:trPr>
        <w:tc>
          <w:tcPr>
            <w:tcW w:w="4253" w:type="dxa"/>
            <w:shd w:val="clear" w:color="auto" w:fill="auto"/>
            <w:vAlign w:val="center"/>
          </w:tcPr>
          <w:p w:rsidR="006D4884" w:rsidRPr="000A0A03" w:rsidRDefault="009470C6" w:rsidP="009470C6">
            <w:pPr>
              <w:tabs>
                <w:tab w:val="left" w:pos="199"/>
                <w:tab w:val="left" w:pos="318"/>
              </w:tabs>
              <w:spacing w:after="0" w:line="240" w:lineRule="auto"/>
              <w:contextualSpacing/>
              <w:rPr>
                <w:rFonts w:ascii="Times New Roman" w:hAnsi="Times New Roman"/>
                <w:sz w:val="20"/>
                <w:szCs w:val="20"/>
              </w:rPr>
            </w:pPr>
            <w:r>
              <w:rPr>
                <w:rFonts w:ascii="Times New Roman" w:hAnsi="Times New Roman"/>
                <w:b/>
                <w:sz w:val="20"/>
                <w:szCs w:val="20"/>
              </w:rPr>
              <w:t>6</w:t>
            </w:r>
            <w:r w:rsidR="006D4884" w:rsidRPr="000A0A03">
              <w:rPr>
                <w:rFonts w:ascii="Times New Roman" w:hAnsi="Times New Roman"/>
                <w:b/>
                <w:sz w:val="20"/>
                <w:szCs w:val="20"/>
              </w:rPr>
              <w:t>-</w:t>
            </w:r>
            <w:r w:rsidR="006D4884" w:rsidRPr="000A0A03">
              <w:rPr>
                <w:rFonts w:ascii="Times New Roman" w:hAnsi="Times New Roman"/>
                <w:sz w:val="20"/>
                <w:szCs w:val="20"/>
              </w:rPr>
              <w:t>Örgün eğitim kapsamında; Okul yöneticisi, öğretmen, öğrenci ve velilere öfke kontrolü, akran baskısına karşı koyabilme, çatışma çözebilme, sınav kaygısı vb. eğitimler verilecektir.</w:t>
            </w:r>
          </w:p>
        </w:tc>
        <w:tc>
          <w:tcPr>
            <w:tcW w:w="1701" w:type="dxa"/>
            <w:shd w:val="clear" w:color="auto" w:fill="auto"/>
            <w:vAlign w:val="center"/>
          </w:tcPr>
          <w:p w:rsidR="006D4884" w:rsidRPr="001E6E59" w:rsidRDefault="006D4884" w:rsidP="00B15548">
            <w:pPr>
              <w:spacing w:after="0" w:line="240" w:lineRule="auto"/>
              <w:jc w:val="center"/>
              <w:rPr>
                <w:rFonts w:ascii="Times New Roman" w:hAnsi="Times New Roman"/>
                <w:sz w:val="20"/>
                <w:szCs w:val="20"/>
              </w:rPr>
            </w:pPr>
            <w:r>
              <w:rPr>
                <w:rFonts w:ascii="Times New Roman" w:hAnsi="Times New Roman"/>
                <w:sz w:val="20"/>
                <w:szCs w:val="20"/>
              </w:rPr>
              <w:t>Okul Müdürlüğü</w:t>
            </w:r>
          </w:p>
        </w:tc>
        <w:tc>
          <w:tcPr>
            <w:tcW w:w="3685" w:type="dxa"/>
            <w:shd w:val="clear" w:color="auto" w:fill="auto"/>
            <w:vAlign w:val="center"/>
          </w:tcPr>
          <w:p w:rsidR="006D4884" w:rsidRPr="0017203B" w:rsidRDefault="006D4884" w:rsidP="00B15548">
            <w:pPr>
              <w:pStyle w:val="ListeParagraf"/>
              <w:numPr>
                <w:ilvl w:val="0"/>
                <w:numId w:val="28"/>
              </w:numPr>
              <w:spacing w:after="0" w:line="240" w:lineRule="auto"/>
              <w:ind w:left="175" w:hanging="141"/>
              <w:rPr>
                <w:rFonts w:ascii="Times New Roman" w:hAnsi="Times New Roman"/>
                <w:sz w:val="20"/>
                <w:szCs w:val="20"/>
              </w:rPr>
            </w:pPr>
            <w:r w:rsidRPr="0017203B">
              <w:rPr>
                <w:rFonts w:ascii="Times New Roman" w:hAnsi="Times New Roman"/>
                <w:sz w:val="20"/>
                <w:szCs w:val="20"/>
              </w:rPr>
              <w:t>Müdür Yardımcısı</w:t>
            </w:r>
          </w:p>
          <w:p w:rsidR="006D4884" w:rsidRPr="001E6E59" w:rsidRDefault="006D4884" w:rsidP="00B15548">
            <w:pPr>
              <w:pStyle w:val="ListeParagraf"/>
              <w:numPr>
                <w:ilvl w:val="0"/>
                <w:numId w:val="28"/>
              </w:numPr>
              <w:spacing w:after="0" w:line="240" w:lineRule="auto"/>
              <w:ind w:left="175" w:hanging="141"/>
              <w:rPr>
                <w:rFonts w:ascii="Times New Roman" w:hAnsi="Times New Roman"/>
                <w:sz w:val="20"/>
                <w:szCs w:val="20"/>
              </w:rPr>
            </w:pPr>
            <w:r>
              <w:rPr>
                <w:rFonts w:ascii="Times New Roman" w:hAnsi="Times New Roman"/>
                <w:sz w:val="20"/>
                <w:szCs w:val="20"/>
              </w:rPr>
              <w:t>Sınıf Rehber Öğretmenleri</w:t>
            </w:r>
          </w:p>
        </w:tc>
      </w:tr>
      <w:tr w:rsidR="006D4884" w:rsidRPr="000A0A03" w:rsidTr="00613623">
        <w:tc>
          <w:tcPr>
            <w:tcW w:w="4253" w:type="dxa"/>
            <w:shd w:val="clear" w:color="auto" w:fill="E5DFEC" w:themeFill="accent4" w:themeFillTint="33"/>
            <w:vAlign w:val="center"/>
          </w:tcPr>
          <w:p w:rsidR="006D4884" w:rsidRPr="000A0A03" w:rsidRDefault="00EF72B5" w:rsidP="008F2A2B">
            <w:pPr>
              <w:tabs>
                <w:tab w:val="left" w:pos="199"/>
                <w:tab w:val="left" w:pos="318"/>
              </w:tabs>
              <w:spacing w:after="0" w:line="240" w:lineRule="auto"/>
              <w:contextualSpacing/>
              <w:rPr>
                <w:rFonts w:ascii="Times New Roman" w:hAnsi="Times New Roman"/>
                <w:sz w:val="20"/>
                <w:szCs w:val="20"/>
              </w:rPr>
            </w:pPr>
            <w:r>
              <w:rPr>
                <w:rFonts w:ascii="Times New Roman" w:hAnsi="Times New Roman"/>
                <w:b/>
                <w:sz w:val="20"/>
                <w:szCs w:val="20"/>
              </w:rPr>
              <w:t>7</w:t>
            </w:r>
            <w:r w:rsidR="006D4884" w:rsidRPr="000A0A03">
              <w:rPr>
                <w:rFonts w:ascii="Times New Roman" w:hAnsi="Times New Roman"/>
                <w:b/>
                <w:sz w:val="20"/>
                <w:szCs w:val="20"/>
              </w:rPr>
              <w:t>-</w:t>
            </w:r>
            <w:r w:rsidR="006D4884" w:rsidRPr="000A0A03">
              <w:rPr>
                <w:rFonts w:ascii="Times New Roman" w:hAnsi="Times New Roman"/>
                <w:sz w:val="20"/>
                <w:szCs w:val="20"/>
              </w:rPr>
              <w:t xml:space="preserve">Okul sağlığı ve sağlığa uygunluk konularında öğrencilerin, velilerin ve okul personelinin bilinçlendirilmesine yönelik faaliyetler yapılacaktır. </w:t>
            </w:r>
          </w:p>
        </w:tc>
        <w:tc>
          <w:tcPr>
            <w:tcW w:w="1701" w:type="dxa"/>
            <w:shd w:val="clear" w:color="auto" w:fill="E5DFEC" w:themeFill="accent4" w:themeFillTint="33"/>
            <w:vAlign w:val="center"/>
          </w:tcPr>
          <w:p w:rsidR="006D4884" w:rsidRPr="001E6E59" w:rsidRDefault="006D4884" w:rsidP="00B15548">
            <w:pPr>
              <w:spacing w:after="0" w:line="240" w:lineRule="auto"/>
              <w:jc w:val="center"/>
              <w:rPr>
                <w:rFonts w:ascii="Times New Roman" w:hAnsi="Times New Roman"/>
                <w:sz w:val="20"/>
                <w:szCs w:val="20"/>
              </w:rPr>
            </w:pPr>
            <w:r>
              <w:rPr>
                <w:rFonts w:ascii="Times New Roman" w:hAnsi="Times New Roman"/>
                <w:sz w:val="20"/>
                <w:szCs w:val="20"/>
              </w:rPr>
              <w:t>Okul Müdürlüğü</w:t>
            </w:r>
          </w:p>
        </w:tc>
        <w:tc>
          <w:tcPr>
            <w:tcW w:w="3685" w:type="dxa"/>
            <w:shd w:val="clear" w:color="auto" w:fill="E5DFEC" w:themeFill="accent4" w:themeFillTint="33"/>
            <w:vAlign w:val="center"/>
          </w:tcPr>
          <w:p w:rsidR="006D4884" w:rsidRPr="0017203B" w:rsidRDefault="006D4884" w:rsidP="00B15548">
            <w:pPr>
              <w:pStyle w:val="ListeParagraf"/>
              <w:numPr>
                <w:ilvl w:val="0"/>
                <w:numId w:val="28"/>
              </w:numPr>
              <w:spacing w:after="0" w:line="240" w:lineRule="auto"/>
              <w:ind w:left="175" w:hanging="141"/>
              <w:rPr>
                <w:rFonts w:ascii="Times New Roman" w:hAnsi="Times New Roman"/>
                <w:sz w:val="20"/>
                <w:szCs w:val="20"/>
              </w:rPr>
            </w:pPr>
            <w:r w:rsidRPr="0017203B">
              <w:rPr>
                <w:rFonts w:ascii="Times New Roman" w:hAnsi="Times New Roman"/>
                <w:sz w:val="20"/>
                <w:szCs w:val="20"/>
              </w:rPr>
              <w:t>Müdür Yardımcısı</w:t>
            </w:r>
          </w:p>
          <w:p w:rsidR="006D4884" w:rsidRPr="001E6E59" w:rsidRDefault="006D4884" w:rsidP="00B15548">
            <w:pPr>
              <w:pStyle w:val="ListeParagraf"/>
              <w:numPr>
                <w:ilvl w:val="0"/>
                <w:numId w:val="28"/>
              </w:numPr>
              <w:spacing w:after="0" w:line="240" w:lineRule="auto"/>
              <w:ind w:left="175" w:hanging="141"/>
              <w:rPr>
                <w:rFonts w:ascii="Times New Roman" w:hAnsi="Times New Roman"/>
                <w:sz w:val="20"/>
                <w:szCs w:val="20"/>
              </w:rPr>
            </w:pPr>
            <w:r>
              <w:rPr>
                <w:rFonts w:ascii="Times New Roman" w:hAnsi="Times New Roman"/>
                <w:sz w:val="20"/>
                <w:szCs w:val="20"/>
              </w:rPr>
              <w:t>Sınıf Rehber Öğretmenleri</w:t>
            </w:r>
          </w:p>
        </w:tc>
      </w:tr>
      <w:tr w:rsidR="006D4884" w:rsidRPr="000A0A03" w:rsidTr="00613623">
        <w:tc>
          <w:tcPr>
            <w:tcW w:w="4253" w:type="dxa"/>
            <w:shd w:val="clear" w:color="auto" w:fill="auto"/>
            <w:vAlign w:val="center"/>
          </w:tcPr>
          <w:p w:rsidR="006D4884" w:rsidRPr="000A0A03" w:rsidRDefault="00EF72B5" w:rsidP="00EF72B5">
            <w:pPr>
              <w:tabs>
                <w:tab w:val="left" w:pos="341"/>
              </w:tabs>
              <w:spacing w:after="0" w:line="240" w:lineRule="auto"/>
              <w:contextualSpacing/>
              <w:rPr>
                <w:rFonts w:ascii="Times New Roman" w:hAnsi="Times New Roman"/>
                <w:sz w:val="20"/>
                <w:szCs w:val="20"/>
              </w:rPr>
            </w:pPr>
            <w:r>
              <w:rPr>
                <w:rFonts w:ascii="Times New Roman" w:hAnsi="Times New Roman"/>
                <w:b/>
                <w:sz w:val="20"/>
                <w:szCs w:val="20"/>
              </w:rPr>
              <w:lastRenderedPageBreak/>
              <w:t>8</w:t>
            </w:r>
            <w:r w:rsidR="006D4884" w:rsidRPr="000A0A03">
              <w:rPr>
                <w:rFonts w:ascii="Times New Roman" w:hAnsi="Times New Roman"/>
                <w:b/>
                <w:sz w:val="20"/>
                <w:szCs w:val="20"/>
              </w:rPr>
              <w:t>-</w:t>
            </w:r>
            <w:r w:rsidR="006D4884" w:rsidRPr="000A0A03">
              <w:rPr>
                <w:rFonts w:ascii="Times New Roman" w:hAnsi="Times New Roman"/>
                <w:sz w:val="20"/>
                <w:szCs w:val="20"/>
              </w:rPr>
              <w:t>FATİH Projesi ile örgün eğitim kurumlarında yönetici, öğretmen ve öğrencilerin bilişim teknolojileri becerileri geliştirilecektir.</w:t>
            </w:r>
          </w:p>
        </w:tc>
        <w:tc>
          <w:tcPr>
            <w:tcW w:w="1701" w:type="dxa"/>
            <w:shd w:val="clear" w:color="auto" w:fill="auto"/>
            <w:vAlign w:val="center"/>
          </w:tcPr>
          <w:p w:rsidR="006D4884" w:rsidRPr="001E6E59" w:rsidRDefault="006D4884" w:rsidP="00B15548">
            <w:pPr>
              <w:spacing w:after="0" w:line="240" w:lineRule="auto"/>
              <w:jc w:val="center"/>
              <w:rPr>
                <w:rFonts w:ascii="Times New Roman" w:hAnsi="Times New Roman"/>
                <w:sz w:val="20"/>
                <w:szCs w:val="20"/>
              </w:rPr>
            </w:pPr>
            <w:r>
              <w:rPr>
                <w:rFonts w:ascii="Times New Roman" w:hAnsi="Times New Roman"/>
                <w:sz w:val="20"/>
                <w:szCs w:val="20"/>
              </w:rPr>
              <w:t>Okul Müdürlüğü</w:t>
            </w:r>
          </w:p>
        </w:tc>
        <w:tc>
          <w:tcPr>
            <w:tcW w:w="3685" w:type="dxa"/>
            <w:shd w:val="clear" w:color="auto" w:fill="auto"/>
            <w:vAlign w:val="center"/>
          </w:tcPr>
          <w:p w:rsidR="006D4884" w:rsidRPr="0017203B" w:rsidRDefault="006D4884" w:rsidP="00B15548">
            <w:pPr>
              <w:pStyle w:val="ListeParagraf"/>
              <w:numPr>
                <w:ilvl w:val="0"/>
                <w:numId w:val="28"/>
              </w:numPr>
              <w:spacing w:after="0" w:line="240" w:lineRule="auto"/>
              <w:ind w:left="175" w:hanging="141"/>
              <w:rPr>
                <w:rFonts w:ascii="Times New Roman" w:hAnsi="Times New Roman"/>
                <w:sz w:val="20"/>
                <w:szCs w:val="20"/>
              </w:rPr>
            </w:pPr>
            <w:r w:rsidRPr="0017203B">
              <w:rPr>
                <w:rFonts w:ascii="Times New Roman" w:hAnsi="Times New Roman"/>
                <w:sz w:val="20"/>
                <w:szCs w:val="20"/>
              </w:rPr>
              <w:t>Müdür Yardımcısı</w:t>
            </w:r>
          </w:p>
          <w:p w:rsidR="006D4884" w:rsidRPr="001E6E59" w:rsidRDefault="006D4884" w:rsidP="00B15548">
            <w:pPr>
              <w:pStyle w:val="ListeParagraf"/>
              <w:numPr>
                <w:ilvl w:val="0"/>
                <w:numId w:val="28"/>
              </w:numPr>
              <w:spacing w:after="0" w:line="240" w:lineRule="auto"/>
              <w:ind w:left="175" w:hanging="141"/>
              <w:rPr>
                <w:rFonts w:ascii="Times New Roman" w:hAnsi="Times New Roman"/>
                <w:sz w:val="20"/>
                <w:szCs w:val="20"/>
              </w:rPr>
            </w:pPr>
            <w:r>
              <w:rPr>
                <w:rFonts w:ascii="Times New Roman" w:hAnsi="Times New Roman"/>
                <w:sz w:val="20"/>
                <w:szCs w:val="20"/>
              </w:rPr>
              <w:t>Sınıf Rehber Öğretmenleri</w:t>
            </w:r>
          </w:p>
        </w:tc>
      </w:tr>
      <w:tr w:rsidR="006D4884" w:rsidRPr="000A0A03" w:rsidTr="00613623">
        <w:tc>
          <w:tcPr>
            <w:tcW w:w="4253" w:type="dxa"/>
            <w:shd w:val="clear" w:color="auto" w:fill="E5DFEC" w:themeFill="accent4" w:themeFillTint="33"/>
            <w:vAlign w:val="center"/>
          </w:tcPr>
          <w:p w:rsidR="006D4884" w:rsidRPr="000A0A03" w:rsidRDefault="00EF72B5" w:rsidP="008F2A2B">
            <w:pPr>
              <w:tabs>
                <w:tab w:val="left" w:pos="318"/>
              </w:tabs>
              <w:spacing w:after="0" w:line="240" w:lineRule="auto"/>
              <w:rPr>
                <w:rFonts w:ascii="Times New Roman" w:hAnsi="Times New Roman"/>
                <w:sz w:val="20"/>
                <w:szCs w:val="20"/>
              </w:rPr>
            </w:pPr>
            <w:r>
              <w:rPr>
                <w:rFonts w:ascii="Times New Roman" w:hAnsi="Times New Roman"/>
                <w:b/>
                <w:sz w:val="20"/>
                <w:szCs w:val="20"/>
              </w:rPr>
              <w:t>9</w:t>
            </w:r>
            <w:r w:rsidR="006D4884" w:rsidRPr="000A0A03">
              <w:rPr>
                <w:rFonts w:ascii="Times New Roman" w:hAnsi="Times New Roman"/>
                <w:b/>
                <w:sz w:val="20"/>
                <w:szCs w:val="20"/>
              </w:rPr>
              <w:t>-</w:t>
            </w:r>
            <w:r w:rsidR="006D4884" w:rsidRPr="000A0A03">
              <w:rPr>
                <w:rFonts w:ascii="Times New Roman" w:hAnsi="Times New Roman"/>
                <w:sz w:val="20"/>
                <w:szCs w:val="20"/>
              </w:rPr>
              <w:t xml:space="preserve">Merkezi sınav sonuçlarının okul düzeyinde analizleri yapılacaktır. </w:t>
            </w:r>
          </w:p>
        </w:tc>
        <w:tc>
          <w:tcPr>
            <w:tcW w:w="1701" w:type="dxa"/>
            <w:shd w:val="clear" w:color="auto" w:fill="E5DFEC" w:themeFill="accent4" w:themeFillTint="33"/>
            <w:vAlign w:val="center"/>
          </w:tcPr>
          <w:p w:rsidR="006D4884" w:rsidRPr="001E6E59" w:rsidRDefault="006D4884" w:rsidP="00B15548">
            <w:pPr>
              <w:spacing w:after="0" w:line="240" w:lineRule="auto"/>
              <w:jc w:val="center"/>
              <w:rPr>
                <w:rFonts w:ascii="Times New Roman" w:hAnsi="Times New Roman"/>
                <w:sz w:val="20"/>
                <w:szCs w:val="20"/>
              </w:rPr>
            </w:pPr>
            <w:r>
              <w:rPr>
                <w:rFonts w:ascii="Times New Roman" w:hAnsi="Times New Roman"/>
                <w:sz w:val="20"/>
                <w:szCs w:val="20"/>
              </w:rPr>
              <w:t>Okul Müdürlüğü</w:t>
            </w:r>
          </w:p>
        </w:tc>
        <w:tc>
          <w:tcPr>
            <w:tcW w:w="3685" w:type="dxa"/>
            <w:shd w:val="clear" w:color="auto" w:fill="E5DFEC" w:themeFill="accent4" w:themeFillTint="33"/>
            <w:vAlign w:val="center"/>
          </w:tcPr>
          <w:p w:rsidR="006D4884" w:rsidRPr="0017203B" w:rsidRDefault="006D4884" w:rsidP="00B15548">
            <w:pPr>
              <w:pStyle w:val="ListeParagraf"/>
              <w:numPr>
                <w:ilvl w:val="0"/>
                <w:numId w:val="28"/>
              </w:numPr>
              <w:spacing w:after="0" w:line="240" w:lineRule="auto"/>
              <w:ind w:left="175" w:hanging="141"/>
              <w:rPr>
                <w:rFonts w:ascii="Times New Roman" w:hAnsi="Times New Roman"/>
                <w:sz w:val="20"/>
                <w:szCs w:val="20"/>
              </w:rPr>
            </w:pPr>
            <w:r w:rsidRPr="0017203B">
              <w:rPr>
                <w:rFonts w:ascii="Times New Roman" w:hAnsi="Times New Roman"/>
                <w:sz w:val="20"/>
                <w:szCs w:val="20"/>
              </w:rPr>
              <w:t>Müdür Yardımcısı</w:t>
            </w:r>
          </w:p>
          <w:p w:rsidR="006D4884" w:rsidRPr="001E6E59" w:rsidRDefault="006D4884" w:rsidP="00B15548">
            <w:pPr>
              <w:pStyle w:val="ListeParagraf"/>
              <w:numPr>
                <w:ilvl w:val="0"/>
                <w:numId w:val="28"/>
              </w:numPr>
              <w:spacing w:after="0" w:line="240" w:lineRule="auto"/>
              <w:ind w:left="175" w:hanging="141"/>
              <w:rPr>
                <w:rFonts w:ascii="Times New Roman" w:hAnsi="Times New Roman"/>
                <w:sz w:val="20"/>
                <w:szCs w:val="20"/>
              </w:rPr>
            </w:pPr>
            <w:r>
              <w:rPr>
                <w:rFonts w:ascii="Times New Roman" w:hAnsi="Times New Roman"/>
                <w:sz w:val="20"/>
                <w:szCs w:val="20"/>
              </w:rPr>
              <w:t>Sınıf Rehber Öğretmenleri</w:t>
            </w:r>
          </w:p>
        </w:tc>
      </w:tr>
      <w:tr w:rsidR="006D4884" w:rsidRPr="000A0A03" w:rsidTr="00613623">
        <w:tc>
          <w:tcPr>
            <w:tcW w:w="4253" w:type="dxa"/>
            <w:shd w:val="clear" w:color="auto" w:fill="auto"/>
            <w:vAlign w:val="center"/>
          </w:tcPr>
          <w:p w:rsidR="006D4884" w:rsidRPr="000A0A03" w:rsidRDefault="006D4884" w:rsidP="00EF72B5">
            <w:pPr>
              <w:tabs>
                <w:tab w:val="left" w:pos="318"/>
              </w:tabs>
              <w:spacing w:after="0" w:line="240" w:lineRule="auto"/>
              <w:contextualSpacing/>
              <w:rPr>
                <w:rFonts w:ascii="Times New Roman" w:hAnsi="Times New Roman"/>
                <w:sz w:val="20"/>
                <w:szCs w:val="20"/>
              </w:rPr>
            </w:pPr>
            <w:r w:rsidRPr="000A0A03">
              <w:rPr>
                <w:rFonts w:ascii="Times New Roman" w:hAnsi="Times New Roman"/>
                <w:b/>
                <w:sz w:val="20"/>
                <w:szCs w:val="20"/>
              </w:rPr>
              <w:t>1</w:t>
            </w:r>
            <w:r w:rsidR="00EF72B5">
              <w:rPr>
                <w:rFonts w:ascii="Times New Roman" w:hAnsi="Times New Roman"/>
                <w:b/>
                <w:sz w:val="20"/>
                <w:szCs w:val="20"/>
              </w:rPr>
              <w:t>0</w:t>
            </w:r>
            <w:r w:rsidRPr="000A0A03">
              <w:rPr>
                <w:rFonts w:ascii="Times New Roman" w:hAnsi="Times New Roman"/>
                <w:b/>
                <w:sz w:val="20"/>
                <w:szCs w:val="20"/>
              </w:rPr>
              <w:t>-</w:t>
            </w:r>
            <w:r w:rsidRPr="000A0A03">
              <w:rPr>
                <w:rFonts w:ascii="Times New Roman" w:hAnsi="Times New Roman"/>
                <w:sz w:val="20"/>
                <w:szCs w:val="20"/>
              </w:rPr>
              <w:t>Eğitsel, kişisel ve meslekî rehberlik faaliyetlerinin yürütülmesinde diğer kurumların beşeri ve fiziki kaynaklarının kullanılabilmesi amacıyla işbirliğine gidilecektir.</w:t>
            </w:r>
          </w:p>
        </w:tc>
        <w:tc>
          <w:tcPr>
            <w:tcW w:w="1701" w:type="dxa"/>
            <w:shd w:val="clear" w:color="auto" w:fill="auto"/>
            <w:vAlign w:val="center"/>
          </w:tcPr>
          <w:p w:rsidR="006D4884" w:rsidRPr="001E6E59" w:rsidRDefault="006D4884" w:rsidP="00B15548">
            <w:pPr>
              <w:spacing w:after="0" w:line="240" w:lineRule="auto"/>
              <w:jc w:val="center"/>
              <w:rPr>
                <w:rFonts w:ascii="Times New Roman" w:hAnsi="Times New Roman"/>
                <w:sz w:val="20"/>
                <w:szCs w:val="20"/>
              </w:rPr>
            </w:pPr>
            <w:r>
              <w:rPr>
                <w:rFonts w:ascii="Times New Roman" w:hAnsi="Times New Roman"/>
                <w:sz w:val="20"/>
                <w:szCs w:val="20"/>
              </w:rPr>
              <w:t>Okul Müdürlüğü</w:t>
            </w:r>
          </w:p>
        </w:tc>
        <w:tc>
          <w:tcPr>
            <w:tcW w:w="3685" w:type="dxa"/>
            <w:shd w:val="clear" w:color="auto" w:fill="auto"/>
            <w:vAlign w:val="center"/>
          </w:tcPr>
          <w:p w:rsidR="006D4884" w:rsidRPr="0017203B" w:rsidRDefault="006D4884" w:rsidP="00B15548">
            <w:pPr>
              <w:pStyle w:val="ListeParagraf"/>
              <w:numPr>
                <w:ilvl w:val="0"/>
                <w:numId w:val="28"/>
              </w:numPr>
              <w:spacing w:after="0" w:line="240" w:lineRule="auto"/>
              <w:ind w:left="175" w:hanging="141"/>
              <w:rPr>
                <w:rFonts w:ascii="Times New Roman" w:hAnsi="Times New Roman"/>
                <w:sz w:val="20"/>
                <w:szCs w:val="20"/>
              </w:rPr>
            </w:pPr>
            <w:r w:rsidRPr="0017203B">
              <w:rPr>
                <w:rFonts w:ascii="Times New Roman" w:hAnsi="Times New Roman"/>
                <w:sz w:val="20"/>
                <w:szCs w:val="20"/>
              </w:rPr>
              <w:t>Müdür Yardımcısı</w:t>
            </w:r>
          </w:p>
          <w:p w:rsidR="006D4884" w:rsidRPr="001E6E59" w:rsidRDefault="006D4884" w:rsidP="00B15548">
            <w:pPr>
              <w:pStyle w:val="ListeParagraf"/>
              <w:numPr>
                <w:ilvl w:val="0"/>
                <w:numId w:val="28"/>
              </w:numPr>
              <w:spacing w:after="0" w:line="240" w:lineRule="auto"/>
              <w:ind w:left="175" w:hanging="141"/>
              <w:rPr>
                <w:rFonts w:ascii="Times New Roman" w:hAnsi="Times New Roman"/>
                <w:sz w:val="20"/>
                <w:szCs w:val="20"/>
              </w:rPr>
            </w:pPr>
            <w:r>
              <w:rPr>
                <w:rFonts w:ascii="Times New Roman" w:hAnsi="Times New Roman"/>
                <w:sz w:val="20"/>
                <w:szCs w:val="20"/>
              </w:rPr>
              <w:t>Sınıf Rehber Öğretmenleri</w:t>
            </w:r>
          </w:p>
        </w:tc>
      </w:tr>
      <w:tr w:rsidR="006D4884" w:rsidRPr="000A0A03" w:rsidTr="00613623">
        <w:tc>
          <w:tcPr>
            <w:tcW w:w="4253" w:type="dxa"/>
            <w:shd w:val="clear" w:color="auto" w:fill="E5DFEC" w:themeFill="accent4" w:themeFillTint="33"/>
            <w:vAlign w:val="center"/>
          </w:tcPr>
          <w:p w:rsidR="006D4884" w:rsidRPr="000A0A03" w:rsidRDefault="00EF72B5" w:rsidP="008F2A2B">
            <w:pPr>
              <w:spacing w:after="0" w:line="240" w:lineRule="auto"/>
              <w:contextualSpacing/>
              <w:rPr>
                <w:rFonts w:ascii="Times New Roman" w:hAnsi="Times New Roman"/>
                <w:bCs/>
                <w:sz w:val="20"/>
                <w:szCs w:val="20"/>
              </w:rPr>
            </w:pPr>
            <w:r>
              <w:rPr>
                <w:rFonts w:ascii="Times New Roman" w:hAnsi="Times New Roman"/>
                <w:b/>
                <w:bCs/>
                <w:sz w:val="20"/>
                <w:szCs w:val="20"/>
              </w:rPr>
              <w:t>11</w:t>
            </w:r>
            <w:r w:rsidR="006D4884" w:rsidRPr="000A0A03">
              <w:rPr>
                <w:rFonts w:ascii="Times New Roman" w:hAnsi="Times New Roman"/>
                <w:b/>
                <w:bCs/>
                <w:sz w:val="20"/>
                <w:szCs w:val="20"/>
              </w:rPr>
              <w:t>-</w:t>
            </w:r>
            <w:r w:rsidR="006D4884" w:rsidRPr="000A0A03">
              <w:rPr>
                <w:rFonts w:ascii="Times New Roman" w:hAnsi="Times New Roman"/>
                <w:bCs/>
                <w:sz w:val="20"/>
                <w:szCs w:val="20"/>
              </w:rPr>
              <w:t>Bilinçli internet kullanımı konusunda öğrencilere ve ebeveynlere yönelik çalışmalar yapılacaktır.</w:t>
            </w:r>
          </w:p>
        </w:tc>
        <w:tc>
          <w:tcPr>
            <w:tcW w:w="1701" w:type="dxa"/>
            <w:shd w:val="clear" w:color="auto" w:fill="E5DFEC" w:themeFill="accent4" w:themeFillTint="33"/>
            <w:vAlign w:val="center"/>
          </w:tcPr>
          <w:p w:rsidR="006D4884" w:rsidRPr="001E6E59" w:rsidRDefault="006D4884" w:rsidP="00B15548">
            <w:pPr>
              <w:spacing w:after="0" w:line="240" w:lineRule="auto"/>
              <w:jc w:val="center"/>
              <w:rPr>
                <w:rFonts w:ascii="Times New Roman" w:hAnsi="Times New Roman"/>
                <w:sz w:val="20"/>
                <w:szCs w:val="20"/>
              </w:rPr>
            </w:pPr>
            <w:r>
              <w:rPr>
                <w:rFonts w:ascii="Times New Roman" w:hAnsi="Times New Roman"/>
                <w:sz w:val="20"/>
                <w:szCs w:val="20"/>
              </w:rPr>
              <w:t>Okul Müdürlüğü</w:t>
            </w:r>
          </w:p>
        </w:tc>
        <w:tc>
          <w:tcPr>
            <w:tcW w:w="3685" w:type="dxa"/>
            <w:shd w:val="clear" w:color="auto" w:fill="E5DFEC" w:themeFill="accent4" w:themeFillTint="33"/>
            <w:vAlign w:val="center"/>
          </w:tcPr>
          <w:p w:rsidR="006D4884" w:rsidRPr="0017203B" w:rsidRDefault="006D4884" w:rsidP="00B15548">
            <w:pPr>
              <w:pStyle w:val="ListeParagraf"/>
              <w:numPr>
                <w:ilvl w:val="0"/>
                <w:numId w:val="28"/>
              </w:numPr>
              <w:spacing w:after="0" w:line="240" w:lineRule="auto"/>
              <w:ind w:left="175" w:hanging="141"/>
              <w:rPr>
                <w:rFonts w:ascii="Times New Roman" w:hAnsi="Times New Roman"/>
                <w:sz w:val="20"/>
                <w:szCs w:val="20"/>
              </w:rPr>
            </w:pPr>
            <w:r w:rsidRPr="0017203B">
              <w:rPr>
                <w:rFonts w:ascii="Times New Roman" w:hAnsi="Times New Roman"/>
                <w:sz w:val="20"/>
                <w:szCs w:val="20"/>
              </w:rPr>
              <w:t>Müdür Yardımcısı</w:t>
            </w:r>
          </w:p>
          <w:p w:rsidR="006D4884" w:rsidRPr="001E6E59" w:rsidRDefault="006D4884" w:rsidP="00B15548">
            <w:pPr>
              <w:pStyle w:val="ListeParagraf"/>
              <w:numPr>
                <w:ilvl w:val="0"/>
                <w:numId w:val="28"/>
              </w:numPr>
              <w:spacing w:after="0" w:line="240" w:lineRule="auto"/>
              <w:ind w:left="175" w:hanging="141"/>
              <w:rPr>
                <w:rFonts w:ascii="Times New Roman" w:hAnsi="Times New Roman"/>
                <w:sz w:val="20"/>
                <w:szCs w:val="20"/>
              </w:rPr>
            </w:pPr>
            <w:r>
              <w:rPr>
                <w:rFonts w:ascii="Times New Roman" w:hAnsi="Times New Roman"/>
                <w:sz w:val="20"/>
                <w:szCs w:val="20"/>
              </w:rPr>
              <w:t>Sınıf Rehber Öğretmenleri</w:t>
            </w:r>
          </w:p>
        </w:tc>
      </w:tr>
      <w:tr w:rsidR="006D4884" w:rsidRPr="000A0A03" w:rsidTr="00613623">
        <w:tc>
          <w:tcPr>
            <w:tcW w:w="4253" w:type="dxa"/>
            <w:shd w:val="clear" w:color="auto" w:fill="auto"/>
            <w:vAlign w:val="center"/>
          </w:tcPr>
          <w:p w:rsidR="006D4884" w:rsidRPr="000A0A03" w:rsidRDefault="00EF72B5" w:rsidP="008F2A2B">
            <w:pPr>
              <w:spacing w:after="0" w:line="240" w:lineRule="auto"/>
              <w:contextualSpacing/>
              <w:rPr>
                <w:rFonts w:ascii="Times New Roman" w:hAnsi="Times New Roman"/>
                <w:bCs/>
                <w:sz w:val="20"/>
                <w:szCs w:val="20"/>
              </w:rPr>
            </w:pPr>
            <w:r>
              <w:rPr>
                <w:rFonts w:ascii="Times New Roman" w:hAnsi="Times New Roman"/>
                <w:b/>
                <w:bCs/>
                <w:sz w:val="20"/>
                <w:szCs w:val="20"/>
              </w:rPr>
              <w:t>12</w:t>
            </w:r>
            <w:r w:rsidR="006D4884" w:rsidRPr="000A0A03">
              <w:rPr>
                <w:rFonts w:ascii="Times New Roman" w:hAnsi="Times New Roman"/>
                <w:b/>
                <w:bCs/>
                <w:sz w:val="20"/>
                <w:szCs w:val="20"/>
              </w:rPr>
              <w:t>-</w:t>
            </w:r>
            <w:r w:rsidR="006D4884" w:rsidRPr="000A0A03">
              <w:rPr>
                <w:rFonts w:ascii="Times New Roman" w:hAnsi="Times New Roman"/>
                <w:bCs/>
                <w:sz w:val="20"/>
                <w:szCs w:val="20"/>
              </w:rPr>
              <w:t>Arkadaş gruplarının olumsuz etkilerini azaltmak için sosyal, sportif ve kültürel faaliyetler arttırılacaktır.</w:t>
            </w:r>
          </w:p>
        </w:tc>
        <w:tc>
          <w:tcPr>
            <w:tcW w:w="1701" w:type="dxa"/>
            <w:shd w:val="clear" w:color="auto" w:fill="auto"/>
            <w:vAlign w:val="center"/>
          </w:tcPr>
          <w:p w:rsidR="006D4884" w:rsidRPr="001E6E59" w:rsidRDefault="006D4884" w:rsidP="00B15548">
            <w:pPr>
              <w:spacing w:after="0" w:line="240" w:lineRule="auto"/>
              <w:jc w:val="center"/>
              <w:rPr>
                <w:rFonts w:ascii="Times New Roman" w:hAnsi="Times New Roman"/>
                <w:sz w:val="20"/>
                <w:szCs w:val="20"/>
              </w:rPr>
            </w:pPr>
            <w:r>
              <w:rPr>
                <w:rFonts w:ascii="Times New Roman" w:hAnsi="Times New Roman"/>
                <w:sz w:val="20"/>
                <w:szCs w:val="20"/>
              </w:rPr>
              <w:t>Okul Müdürlüğü</w:t>
            </w:r>
          </w:p>
        </w:tc>
        <w:tc>
          <w:tcPr>
            <w:tcW w:w="3685" w:type="dxa"/>
            <w:shd w:val="clear" w:color="auto" w:fill="auto"/>
            <w:vAlign w:val="center"/>
          </w:tcPr>
          <w:p w:rsidR="006D4884" w:rsidRPr="0017203B" w:rsidRDefault="006D4884" w:rsidP="00B15548">
            <w:pPr>
              <w:pStyle w:val="ListeParagraf"/>
              <w:numPr>
                <w:ilvl w:val="0"/>
                <w:numId w:val="28"/>
              </w:numPr>
              <w:spacing w:after="0" w:line="240" w:lineRule="auto"/>
              <w:ind w:left="175" w:hanging="141"/>
              <w:rPr>
                <w:rFonts w:ascii="Times New Roman" w:hAnsi="Times New Roman"/>
                <w:sz w:val="20"/>
                <w:szCs w:val="20"/>
              </w:rPr>
            </w:pPr>
            <w:r w:rsidRPr="0017203B">
              <w:rPr>
                <w:rFonts w:ascii="Times New Roman" w:hAnsi="Times New Roman"/>
                <w:sz w:val="20"/>
                <w:szCs w:val="20"/>
              </w:rPr>
              <w:t>Müdür Yardımcısı</w:t>
            </w:r>
          </w:p>
          <w:p w:rsidR="006D4884" w:rsidRPr="001E6E59" w:rsidRDefault="006D4884" w:rsidP="00B15548">
            <w:pPr>
              <w:pStyle w:val="ListeParagraf"/>
              <w:numPr>
                <w:ilvl w:val="0"/>
                <w:numId w:val="28"/>
              </w:numPr>
              <w:spacing w:after="0" w:line="240" w:lineRule="auto"/>
              <w:ind w:left="175" w:hanging="141"/>
              <w:rPr>
                <w:rFonts w:ascii="Times New Roman" w:hAnsi="Times New Roman"/>
                <w:sz w:val="20"/>
                <w:szCs w:val="20"/>
              </w:rPr>
            </w:pPr>
            <w:r>
              <w:rPr>
                <w:rFonts w:ascii="Times New Roman" w:hAnsi="Times New Roman"/>
                <w:sz w:val="20"/>
                <w:szCs w:val="20"/>
              </w:rPr>
              <w:t>Sınıf Rehber Öğretmenleri</w:t>
            </w:r>
          </w:p>
        </w:tc>
      </w:tr>
    </w:tbl>
    <w:p w:rsidR="00813787" w:rsidRPr="008F159D" w:rsidRDefault="00813787" w:rsidP="00813787">
      <w:pPr>
        <w:pStyle w:val="Balk1"/>
        <w:spacing w:before="0" w:after="0" w:line="360" w:lineRule="auto"/>
        <w:rPr>
          <w:sz w:val="24"/>
          <w:szCs w:val="24"/>
        </w:rPr>
      </w:pPr>
    </w:p>
    <w:p w:rsidR="0061539F" w:rsidRDefault="0061539F" w:rsidP="001A7C3B">
      <w:pPr>
        <w:spacing w:after="0" w:line="360" w:lineRule="auto"/>
        <w:jc w:val="both"/>
        <w:rPr>
          <w:rFonts w:ascii="Times New Roman" w:hAnsi="Times New Roman"/>
          <w:b/>
          <w:bCs/>
          <w:sz w:val="24"/>
          <w:szCs w:val="24"/>
        </w:rPr>
      </w:pPr>
    </w:p>
    <w:p w:rsidR="00813787" w:rsidRDefault="00813787" w:rsidP="001A7C3B">
      <w:pPr>
        <w:spacing w:after="0" w:line="360" w:lineRule="auto"/>
        <w:jc w:val="both"/>
        <w:rPr>
          <w:rFonts w:ascii="Times New Roman" w:hAnsi="Times New Roman"/>
          <w:b/>
          <w:bCs/>
          <w:sz w:val="24"/>
          <w:szCs w:val="24"/>
        </w:rPr>
      </w:pPr>
      <w:r w:rsidRPr="008F159D">
        <w:rPr>
          <w:rFonts w:ascii="Times New Roman" w:hAnsi="Times New Roman"/>
          <w:b/>
          <w:bCs/>
          <w:sz w:val="24"/>
          <w:szCs w:val="24"/>
        </w:rPr>
        <w:t>TEMA 3 - KURUMSAL KAPASİTENİN GELİŞTİRİLMESİ</w:t>
      </w:r>
    </w:p>
    <w:p w:rsidR="00813787" w:rsidRPr="008F159D" w:rsidRDefault="00813787" w:rsidP="00813787">
      <w:pPr>
        <w:spacing w:after="0" w:line="360" w:lineRule="auto"/>
        <w:ind w:firstLine="709"/>
        <w:jc w:val="both"/>
        <w:rPr>
          <w:rFonts w:ascii="Times New Roman" w:hAnsi="Times New Roman"/>
          <w:b/>
          <w:bCs/>
          <w:sz w:val="24"/>
          <w:szCs w:val="24"/>
        </w:rPr>
      </w:pPr>
    </w:p>
    <w:p w:rsidR="00813787" w:rsidRPr="008F159D" w:rsidRDefault="00813787" w:rsidP="00813787">
      <w:pPr>
        <w:spacing w:after="0" w:line="360" w:lineRule="auto"/>
        <w:ind w:right="424" w:firstLine="709"/>
        <w:jc w:val="both"/>
        <w:rPr>
          <w:rFonts w:ascii="Times New Roman" w:hAnsi="Times New Roman"/>
          <w:sz w:val="24"/>
          <w:szCs w:val="24"/>
        </w:rPr>
      </w:pPr>
      <w:r w:rsidRPr="008F159D">
        <w:rPr>
          <w:rFonts w:ascii="Times New Roman" w:hAnsi="Times New Roman"/>
          <w:b/>
          <w:sz w:val="24"/>
          <w:szCs w:val="24"/>
        </w:rPr>
        <w:t>Kurumsal Kapasite Geliştirme:</w:t>
      </w:r>
      <w:r w:rsidRPr="008F159D">
        <w:rPr>
          <w:rFonts w:ascii="Times New Roman" w:hAnsi="Times New Roman"/>
          <w:sz w:val="24"/>
          <w:szCs w:val="24"/>
        </w:rPr>
        <w:t xml:space="preserve">  Kurumsallaşmanın geliştirilmesi adına kurumun beşeri, fiziki ve mali altyapı süreçlerini tamamlama, yönetim ve organizasyon süreçlerini geliştirme, enformasyon teknolojilerinin kullanım</w:t>
      </w:r>
      <w:r w:rsidR="00C80DA6">
        <w:rPr>
          <w:rFonts w:ascii="Times New Roman" w:hAnsi="Times New Roman"/>
          <w:sz w:val="24"/>
          <w:szCs w:val="24"/>
        </w:rPr>
        <w:t>ını artırma süreçlerine bütüncül</w:t>
      </w:r>
      <w:r w:rsidRPr="008F159D">
        <w:rPr>
          <w:rFonts w:ascii="Times New Roman" w:hAnsi="Times New Roman"/>
          <w:sz w:val="24"/>
          <w:szCs w:val="24"/>
        </w:rPr>
        <w:t xml:space="preserve"> bir yaklaşımdır.</w:t>
      </w:r>
    </w:p>
    <w:p w:rsidR="00813787" w:rsidRPr="008F159D" w:rsidRDefault="00813787" w:rsidP="00813787">
      <w:pPr>
        <w:spacing w:after="0" w:line="360" w:lineRule="auto"/>
        <w:ind w:firstLine="709"/>
        <w:jc w:val="both"/>
        <w:rPr>
          <w:rFonts w:ascii="Times New Roman" w:hAnsi="Times New Roman"/>
          <w:b/>
          <w:bCs/>
          <w:sz w:val="24"/>
          <w:szCs w:val="24"/>
        </w:rPr>
      </w:pPr>
    </w:p>
    <w:p w:rsidR="00813787" w:rsidRDefault="00813787" w:rsidP="00813787">
      <w:pPr>
        <w:spacing w:after="0" w:line="360" w:lineRule="auto"/>
        <w:ind w:firstLine="709"/>
        <w:jc w:val="both"/>
        <w:rPr>
          <w:rFonts w:ascii="Times New Roman" w:hAnsi="Times New Roman"/>
          <w:b/>
          <w:sz w:val="24"/>
          <w:szCs w:val="24"/>
        </w:rPr>
      </w:pPr>
      <w:r w:rsidRPr="008F159D">
        <w:rPr>
          <w:rFonts w:ascii="Times New Roman" w:hAnsi="Times New Roman"/>
          <w:b/>
          <w:sz w:val="24"/>
          <w:szCs w:val="24"/>
        </w:rPr>
        <w:t xml:space="preserve">STRATEJİK AMAÇ-3: </w:t>
      </w:r>
    </w:p>
    <w:p w:rsidR="00813787" w:rsidRPr="008F159D" w:rsidRDefault="00813787" w:rsidP="00813787">
      <w:pPr>
        <w:spacing w:after="0" w:line="360" w:lineRule="auto"/>
        <w:ind w:firstLine="709"/>
        <w:jc w:val="both"/>
        <w:rPr>
          <w:rFonts w:ascii="Times New Roman" w:hAnsi="Times New Roman"/>
          <w:sz w:val="24"/>
          <w:szCs w:val="24"/>
        </w:rPr>
      </w:pPr>
      <w:r w:rsidRPr="008F159D">
        <w:rPr>
          <w:rFonts w:ascii="Times New Roman" w:hAnsi="Times New Roman"/>
          <w:sz w:val="24"/>
          <w:szCs w:val="24"/>
        </w:rPr>
        <w:t>İş analizleri, görev tanımları ve personel yeterlilikleri doğrultusunda etkin insan kaynağı planlamasının yapıldığı; bilgi ve iletişim teknolojileri desteğiyle beşeri, fiziki ve mali yapının verimli bir şekilde kullanıldığı sistemi oluşturarak kurumsal kapasiteyi geliştirmek.</w:t>
      </w:r>
    </w:p>
    <w:p w:rsidR="00813787" w:rsidRDefault="00813787" w:rsidP="00813787">
      <w:pPr>
        <w:spacing w:after="0" w:line="360" w:lineRule="auto"/>
        <w:ind w:firstLine="709"/>
        <w:jc w:val="both"/>
        <w:rPr>
          <w:rFonts w:ascii="Times New Roman" w:hAnsi="Times New Roman"/>
          <w:sz w:val="24"/>
          <w:szCs w:val="24"/>
        </w:rPr>
      </w:pPr>
      <w:r w:rsidRPr="008F159D">
        <w:rPr>
          <w:rFonts w:ascii="Times New Roman" w:hAnsi="Times New Roman"/>
          <w:b/>
          <w:sz w:val="24"/>
          <w:szCs w:val="24"/>
        </w:rPr>
        <w:t xml:space="preserve">Stratejik Hedef 3.1: </w:t>
      </w:r>
      <w:r w:rsidR="00D67487" w:rsidRPr="002D6828">
        <w:rPr>
          <w:rFonts w:ascii="Times New Roman" w:hAnsi="Times New Roman"/>
          <w:sz w:val="24"/>
          <w:szCs w:val="24"/>
        </w:rPr>
        <w:t>İşlevs</w:t>
      </w:r>
      <w:r w:rsidR="001A573F" w:rsidRPr="002D6828">
        <w:rPr>
          <w:rFonts w:ascii="Times New Roman" w:hAnsi="Times New Roman"/>
          <w:sz w:val="24"/>
          <w:szCs w:val="24"/>
        </w:rPr>
        <w:t>el</w:t>
      </w:r>
      <w:r w:rsidRPr="002D6828">
        <w:rPr>
          <w:rFonts w:ascii="Times New Roman" w:hAnsi="Times New Roman"/>
          <w:sz w:val="24"/>
          <w:szCs w:val="24"/>
        </w:rPr>
        <w:t xml:space="preserve"> insan kaynakları planlamasında, kurumumuzda görev yapan yönetici ve her kademede</w:t>
      </w:r>
      <w:r w:rsidR="00D67487" w:rsidRPr="002D6828">
        <w:rPr>
          <w:rFonts w:ascii="Times New Roman" w:hAnsi="Times New Roman"/>
          <w:sz w:val="24"/>
          <w:szCs w:val="24"/>
        </w:rPr>
        <w:t>ki</w:t>
      </w:r>
      <w:r w:rsidRPr="002D6828">
        <w:rPr>
          <w:rFonts w:ascii="Times New Roman" w:hAnsi="Times New Roman"/>
          <w:sz w:val="24"/>
          <w:szCs w:val="24"/>
        </w:rPr>
        <w:t xml:space="preserve"> personelin iş tanımları dâhilinde mesleki yeterliliğini artırmak.</w:t>
      </w:r>
    </w:p>
    <w:p w:rsidR="0067293E" w:rsidRPr="008F159D" w:rsidRDefault="0067293E" w:rsidP="00813787">
      <w:pPr>
        <w:spacing w:after="0" w:line="360" w:lineRule="auto"/>
        <w:ind w:firstLine="709"/>
        <w:jc w:val="both"/>
        <w:rPr>
          <w:rFonts w:ascii="Times New Roman" w:hAnsi="Times New Roman"/>
          <w:sz w:val="24"/>
          <w:szCs w:val="24"/>
        </w:rPr>
      </w:pPr>
    </w:p>
    <w:p w:rsidR="00813787" w:rsidRPr="008F159D" w:rsidRDefault="00813787" w:rsidP="00813787">
      <w:pPr>
        <w:autoSpaceDE w:val="0"/>
        <w:autoSpaceDN w:val="0"/>
        <w:adjustRightInd w:val="0"/>
        <w:spacing w:after="0" w:line="360" w:lineRule="auto"/>
        <w:ind w:right="424" w:firstLine="708"/>
        <w:jc w:val="both"/>
        <w:rPr>
          <w:rFonts w:ascii="Times New Roman" w:eastAsiaTheme="minorEastAsia" w:hAnsi="Times New Roman"/>
          <w:b/>
          <w:sz w:val="24"/>
          <w:szCs w:val="24"/>
          <w:lang w:eastAsia="tr-TR"/>
        </w:rPr>
      </w:pPr>
      <w:r w:rsidRPr="008F159D">
        <w:rPr>
          <w:rFonts w:ascii="Times New Roman" w:eastAsiaTheme="minorEastAsia" w:hAnsi="Times New Roman"/>
          <w:b/>
          <w:sz w:val="24"/>
          <w:szCs w:val="24"/>
          <w:lang w:eastAsia="tr-TR"/>
        </w:rPr>
        <w:t>Hedefin Mevcut Durumu:</w:t>
      </w:r>
    </w:p>
    <w:p w:rsidR="00813787" w:rsidRPr="008F159D" w:rsidRDefault="00813787" w:rsidP="00813787">
      <w:pPr>
        <w:autoSpaceDE w:val="0"/>
        <w:autoSpaceDN w:val="0"/>
        <w:adjustRightInd w:val="0"/>
        <w:spacing w:after="0" w:line="360" w:lineRule="auto"/>
        <w:ind w:firstLine="708"/>
        <w:jc w:val="both"/>
        <w:rPr>
          <w:rFonts w:ascii="Times New Roman" w:eastAsiaTheme="minorEastAsia" w:hAnsi="Times New Roman"/>
          <w:sz w:val="24"/>
          <w:szCs w:val="24"/>
        </w:rPr>
      </w:pPr>
      <w:r w:rsidRPr="008F159D">
        <w:rPr>
          <w:rFonts w:ascii="Times New Roman" w:eastAsiaTheme="minorEastAsia" w:hAnsi="Times New Roman"/>
          <w:sz w:val="24"/>
          <w:szCs w:val="24"/>
        </w:rPr>
        <w:t>Kurumumuzda görev yapan çalışanların bir kısmının iş tanımlarına uygun mesleki ve temel becerilere sahip olmaması; iş, verim ve zaman kaybına neden olmaktadır. Kurum faaliyetlerinin istenilen şekilde yerine getirilememesi de bu durumun kaçınılmaz bir sonucudur.</w:t>
      </w:r>
    </w:p>
    <w:p w:rsidR="00B15548" w:rsidRPr="008F159D" w:rsidRDefault="00813787" w:rsidP="00B15548">
      <w:pPr>
        <w:autoSpaceDE w:val="0"/>
        <w:autoSpaceDN w:val="0"/>
        <w:adjustRightInd w:val="0"/>
        <w:spacing w:after="0" w:line="360" w:lineRule="auto"/>
        <w:ind w:firstLine="709"/>
        <w:jc w:val="both"/>
        <w:rPr>
          <w:rFonts w:ascii="Times New Roman" w:eastAsiaTheme="minorEastAsia" w:hAnsi="Times New Roman"/>
          <w:sz w:val="24"/>
          <w:szCs w:val="24"/>
        </w:rPr>
      </w:pPr>
      <w:r w:rsidRPr="008F159D">
        <w:rPr>
          <w:rFonts w:ascii="Times New Roman" w:eastAsiaTheme="minorEastAsia" w:hAnsi="Times New Roman"/>
          <w:sz w:val="24"/>
          <w:szCs w:val="24"/>
        </w:rPr>
        <w:t>Bu sebeplerle, hi</w:t>
      </w:r>
      <w:r w:rsidR="00F90AD4">
        <w:rPr>
          <w:rFonts w:ascii="Times New Roman" w:eastAsiaTheme="minorEastAsia" w:hAnsi="Times New Roman"/>
          <w:sz w:val="24"/>
          <w:szCs w:val="24"/>
        </w:rPr>
        <w:t xml:space="preserve">zmet içi eğitim uygulamalarına katılımın </w:t>
      </w:r>
      <w:r w:rsidRPr="008F159D">
        <w:rPr>
          <w:rFonts w:ascii="Times New Roman" w:eastAsiaTheme="minorEastAsia" w:hAnsi="Times New Roman"/>
          <w:sz w:val="24"/>
          <w:szCs w:val="24"/>
        </w:rPr>
        <w:t>yaygınlaştırılmasıyla kurumumuzda görev yapan personelin beceri düzeyinin arttırılması ve işlevsel bir performans değerlendirme sisteminin geliştirilmesine ihtiyaç duyulmuştur.</w:t>
      </w:r>
    </w:p>
    <w:p w:rsidR="00813787" w:rsidRPr="008F159D" w:rsidRDefault="00B15548" w:rsidP="00813787">
      <w:pPr>
        <w:spacing w:after="0" w:line="360" w:lineRule="auto"/>
        <w:ind w:firstLine="709"/>
        <w:jc w:val="both"/>
        <w:rPr>
          <w:rFonts w:ascii="Times New Roman" w:hAnsi="Times New Roman"/>
          <w:sz w:val="24"/>
          <w:szCs w:val="24"/>
        </w:rPr>
      </w:pPr>
      <w:r>
        <w:rPr>
          <w:rFonts w:ascii="Times New Roman" w:hAnsi="Times New Roman"/>
          <w:sz w:val="24"/>
          <w:szCs w:val="24"/>
        </w:rPr>
        <w:t>Kurumumuz</w:t>
      </w:r>
      <w:r w:rsidR="00813787" w:rsidRPr="008F159D">
        <w:rPr>
          <w:rFonts w:ascii="Times New Roman" w:hAnsi="Times New Roman"/>
          <w:sz w:val="24"/>
          <w:szCs w:val="24"/>
        </w:rPr>
        <w:t xml:space="preserve"> genelinde; eğitim-öğretim hizmetleri sınıfında</w:t>
      </w:r>
      <w:r>
        <w:rPr>
          <w:rFonts w:ascii="Times New Roman" w:hAnsi="Times New Roman"/>
          <w:sz w:val="24"/>
          <w:szCs w:val="24"/>
        </w:rPr>
        <w:t xml:space="preserve"> 12</w:t>
      </w:r>
      <w:r w:rsidR="00813787" w:rsidRPr="008F159D">
        <w:rPr>
          <w:rFonts w:ascii="Times New Roman" w:hAnsi="Times New Roman"/>
          <w:sz w:val="24"/>
          <w:szCs w:val="24"/>
        </w:rPr>
        <w:t xml:space="preserve">, genel idare hizmetleri sınıfında </w:t>
      </w:r>
      <w:r w:rsidR="002616D7">
        <w:rPr>
          <w:rFonts w:ascii="Times New Roman" w:hAnsi="Times New Roman"/>
          <w:sz w:val="24"/>
          <w:szCs w:val="24"/>
        </w:rPr>
        <w:t>2</w:t>
      </w:r>
      <w:r w:rsidR="00813787" w:rsidRPr="008F159D">
        <w:rPr>
          <w:rFonts w:ascii="Times New Roman" w:hAnsi="Times New Roman"/>
          <w:sz w:val="24"/>
          <w:szCs w:val="24"/>
        </w:rPr>
        <w:t>,</w:t>
      </w:r>
      <w:r w:rsidR="002616D7">
        <w:rPr>
          <w:rFonts w:ascii="Times New Roman" w:hAnsi="Times New Roman"/>
          <w:sz w:val="24"/>
          <w:szCs w:val="24"/>
        </w:rPr>
        <w:t xml:space="preserve"> yardımcı hizmetler sınıfında 1 </w:t>
      </w:r>
      <w:r w:rsidR="00813787" w:rsidRPr="008F159D">
        <w:rPr>
          <w:rFonts w:ascii="Times New Roman" w:hAnsi="Times New Roman"/>
          <w:sz w:val="24"/>
          <w:szCs w:val="24"/>
        </w:rPr>
        <w:t xml:space="preserve">olmak üzere toplam </w:t>
      </w:r>
      <w:r w:rsidR="002616D7">
        <w:rPr>
          <w:rFonts w:ascii="Times New Roman" w:hAnsi="Times New Roman"/>
          <w:sz w:val="24"/>
          <w:szCs w:val="24"/>
        </w:rPr>
        <w:t>15</w:t>
      </w:r>
      <w:r w:rsidR="00813787" w:rsidRPr="008F159D">
        <w:rPr>
          <w:rFonts w:ascii="Times New Roman" w:hAnsi="Times New Roman"/>
          <w:sz w:val="24"/>
          <w:szCs w:val="24"/>
        </w:rPr>
        <w:t xml:space="preserve"> personel çalışmaktadır. Bu personelden</w:t>
      </w:r>
      <w:r w:rsidR="003F4682">
        <w:rPr>
          <w:rFonts w:ascii="Times New Roman" w:hAnsi="Times New Roman"/>
          <w:sz w:val="24"/>
          <w:szCs w:val="24"/>
        </w:rPr>
        <w:t xml:space="preserve"> 4’ü</w:t>
      </w:r>
      <w:r w:rsidR="00813787" w:rsidRPr="008F159D">
        <w:rPr>
          <w:rFonts w:ascii="Times New Roman" w:hAnsi="Times New Roman"/>
          <w:sz w:val="24"/>
          <w:szCs w:val="24"/>
        </w:rPr>
        <w:t xml:space="preserve"> yüksek lisans eğitimi almıştır. Bu sayının toplam personel sayısına oranı % </w:t>
      </w:r>
      <w:r w:rsidR="003F4682">
        <w:rPr>
          <w:rFonts w:ascii="Times New Roman" w:hAnsi="Times New Roman"/>
          <w:sz w:val="24"/>
          <w:szCs w:val="24"/>
        </w:rPr>
        <w:t>26,6</w:t>
      </w:r>
      <w:r w:rsidR="00813787" w:rsidRPr="008F159D">
        <w:rPr>
          <w:rFonts w:ascii="Times New Roman" w:hAnsi="Times New Roman"/>
          <w:sz w:val="24"/>
          <w:szCs w:val="24"/>
        </w:rPr>
        <w:t xml:space="preserve">’dir. </w:t>
      </w:r>
    </w:p>
    <w:p w:rsidR="00813787" w:rsidRPr="008F159D" w:rsidRDefault="000F0DEA" w:rsidP="00813787">
      <w:pPr>
        <w:spacing w:after="0" w:line="360" w:lineRule="auto"/>
        <w:ind w:firstLine="709"/>
        <w:jc w:val="both"/>
        <w:rPr>
          <w:rFonts w:ascii="Times New Roman" w:hAnsi="Times New Roman"/>
          <w:sz w:val="24"/>
          <w:szCs w:val="24"/>
        </w:rPr>
      </w:pPr>
      <w:r w:rsidRPr="002579A9">
        <w:rPr>
          <w:rFonts w:ascii="Times New Roman" w:hAnsi="Times New Roman"/>
          <w:sz w:val="24"/>
          <w:szCs w:val="24"/>
        </w:rPr>
        <w:lastRenderedPageBreak/>
        <w:t xml:space="preserve">Kurumumuz </w:t>
      </w:r>
      <w:r w:rsidR="00813787" w:rsidRPr="002579A9">
        <w:rPr>
          <w:rFonts w:ascii="Times New Roman" w:hAnsi="Times New Roman"/>
          <w:sz w:val="24"/>
          <w:szCs w:val="24"/>
        </w:rPr>
        <w:t xml:space="preserve">genelinde 2013 eğitim-öğretim yılında toplam </w:t>
      </w:r>
      <w:r w:rsidR="002579A9" w:rsidRPr="002579A9">
        <w:rPr>
          <w:rFonts w:ascii="Times New Roman" w:hAnsi="Times New Roman"/>
          <w:sz w:val="24"/>
          <w:szCs w:val="24"/>
        </w:rPr>
        <w:t>5</w:t>
      </w:r>
      <w:r w:rsidR="00813787" w:rsidRPr="002579A9">
        <w:rPr>
          <w:rFonts w:ascii="Times New Roman" w:hAnsi="Times New Roman"/>
          <w:sz w:val="24"/>
          <w:szCs w:val="24"/>
        </w:rPr>
        <w:t xml:space="preserve"> alanda hizmet içi eğitim faaliyeti</w:t>
      </w:r>
      <w:r w:rsidRPr="002579A9">
        <w:rPr>
          <w:rFonts w:ascii="Times New Roman" w:hAnsi="Times New Roman"/>
          <w:sz w:val="24"/>
          <w:szCs w:val="24"/>
        </w:rPr>
        <w:t>ne katılım sağlanmıştır</w:t>
      </w:r>
      <w:r w:rsidR="00813787" w:rsidRPr="002579A9">
        <w:rPr>
          <w:rFonts w:ascii="Times New Roman" w:hAnsi="Times New Roman"/>
          <w:sz w:val="24"/>
          <w:szCs w:val="24"/>
        </w:rPr>
        <w:t xml:space="preserve">. Bu faaliyetlere toplam </w:t>
      </w:r>
      <w:r w:rsidR="002579A9" w:rsidRPr="002579A9">
        <w:rPr>
          <w:rFonts w:ascii="Times New Roman" w:hAnsi="Times New Roman"/>
          <w:sz w:val="24"/>
          <w:szCs w:val="24"/>
        </w:rPr>
        <w:t>7</w:t>
      </w:r>
      <w:r w:rsidR="00813787" w:rsidRPr="002579A9">
        <w:rPr>
          <w:rFonts w:ascii="Times New Roman" w:hAnsi="Times New Roman"/>
          <w:sz w:val="24"/>
          <w:szCs w:val="24"/>
        </w:rPr>
        <w:t xml:space="preserve"> personel katılmıştır. Hizmet i</w:t>
      </w:r>
      <w:r w:rsidRPr="002579A9">
        <w:rPr>
          <w:rFonts w:ascii="Times New Roman" w:hAnsi="Times New Roman"/>
          <w:sz w:val="24"/>
          <w:szCs w:val="24"/>
        </w:rPr>
        <w:t xml:space="preserve">çi eğitim </w:t>
      </w:r>
      <w:r w:rsidR="002579A9" w:rsidRPr="002579A9">
        <w:rPr>
          <w:rFonts w:ascii="Times New Roman" w:hAnsi="Times New Roman"/>
          <w:sz w:val="24"/>
          <w:szCs w:val="24"/>
        </w:rPr>
        <w:t xml:space="preserve">katılım </w:t>
      </w:r>
      <w:r w:rsidRPr="002579A9">
        <w:rPr>
          <w:rFonts w:ascii="Times New Roman" w:hAnsi="Times New Roman"/>
          <w:sz w:val="24"/>
          <w:szCs w:val="24"/>
        </w:rPr>
        <w:t xml:space="preserve">alanı 2014 yılında </w:t>
      </w:r>
      <w:r w:rsidR="002579A9" w:rsidRPr="002579A9">
        <w:rPr>
          <w:rFonts w:ascii="Times New Roman" w:hAnsi="Times New Roman"/>
          <w:sz w:val="24"/>
          <w:szCs w:val="24"/>
        </w:rPr>
        <w:t>8</w:t>
      </w:r>
      <w:r w:rsidR="00813787" w:rsidRPr="002579A9">
        <w:rPr>
          <w:rFonts w:ascii="Times New Roman" w:hAnsi="Times New Roman"/>
          <w:sz w:val="24"/>
          <w:szCs w:val="24"/>
        </w:rPr>
        <w:t xml:space="preserve"> olmuş bu faaliyetlere d</w:t>
      </w:r>
      <w:r w:rsidRPr="002579A9">
        <w:rPr>
          <w:rFonts w:ascii="Times New Roman" w:hAnsi="Times New Roman"/>
          <w:sz w:val="24"/>
          <w:szCs w:val="24"/>
        </w:rPr>
        <w:t xml:space="preserve">e toplam </w:t>
      </w:r>
      <w:r w:rsidR="002579A9" w:rsidRPr="002579A9">
        <w:rPr>
          <w:rFonts w:ascii="Times New Roman" w:hAnsi="Times New Roman"/>
          <w:sz w:val="24"/>
          <w:szCs w:val="24"/>
        </w:rPr>
        <w:t>19</w:t>
      </w:r>
      <w:r w:rsidR="00813787" w:rsidRPr="002579A9">
        <w:rPr>
          <w:rFonts w:ascii="Times New Roman" w:hAnsi="Times New Roman"/>
          <w:sz w:val="24"/>
          <w:szCs w:val="24"/>
        </w:rPr>
        <w:t xml:space="preserve"> personel katılmıştır.</w:t>
      </w:r>
      <w:r w:rsidR="00813787" w:rsidRPr="008F159D">
        <w:rPr>
          <w:rFonts w:ascii="Times New Roman" w:hAnsi="Times New Roman"/>
          <w:sz w:val="24"/>
          <w:szCs w:val="24"/>
        </w:rPr>
        <w:t xml:space="preserve"> </w:t>
      </w:r>
    </w:p>
    <w:p w:rsidR="00813787" w:rsidRDefault="00813787" w:rsidP="00813787">
      <w:pPr>
        <w:spacing w:after="0" w:line="360" w:lineRule="auto"/>
        <w:ind w:firstLine="709"/>
        <w:jc w:val="both"/>
        <w:rPr>
          <w:rFonts w:ascii="Times New Roman" w:hAnsi="Times New Roman"/>
          <w:b/>
          <w:sz w:val="24"/>
          <w:szCs w:val="24"/>
        </w:rPr>
      </w:pPr>
    </w:p>
    <w:p w:rsidR="00813787" w:rsidRPr="000B737F" w:rsidRDefault="00730E94" w:rsidP="00813787">
      <w:pPr>
        <w:spacing w:after="0" w:line="360" w:lineRule="auto"/>
        <w:jc w:val="center"/>
        <w:rPr>
          <w:rFonts w:ascii="Times New Roman" w:hAnsi="Times New Roman"/>
          <w:b/>
          <w:sz w:val="24"/>
          <w:szCs w:val="24"/>
        </w:rPr>
      </w:pPr>
      <w:r>
        <w:rPr>
          <w:rFonts w:ascii="Times New Roman" w:hAnsi="Times New Roman"/>
          <w:b/>
          <w:sz w:val="24"/>
          <w:szCs w:val="24"/>
        </w:rPr>
        <w:t>Tablo 9</w:t>
      </w:r>
      <w:r w:rsidR="00813787" w:rsidRPr="000B737F">
        <w:rPr>
          <w:rFonts w:ascii="Times New Roman" w:hAnsi="Times New Roman"/>
          <w:b/>
          <w:sz w:val="24"/>
          <w:szCs w:val="24"/>
        </w:rPr>
        <w:t>: Performans Göstergesi</w:t>
      </w:r>
      <w:r w:rsidR="00AC5D6E">
        <w:rPr>
          <w:rFonts w:ascii="Times New Roman" w:hAnsi="Times New Roman"/>
          <w:b/>
          <w:sz w:val="24"/>
          <w:szCs w:val="24"/>
        </w:rPr>
        <w:t xml:space="preserve"> </w:t>
      </w:r>
      <w:r w:rsidR="00813787" w:rsidRPr="000B737F">
        <w:rPr>
          <w:rFonts w:ascii="Times New Roman" w:hAnsi="Times New Roman"/>
          <w:b/>
          <w:sz w:val="24"/>
          <w:szCs w:val="24"/>
        </w:rPr>
        <w:t>3.1.</w:t>
      </w:r>
    </w:p>
    <w:tbl>
      <w:tblPr>
        <w:tblStyle w:val="AkKlavuz-Vurgu62"/>
        <w:tblpPr w:leftFromText="141" w:rightFromText="141" w:vertAnchor="text" w:horzAnchor="margin" w:tblpX="41" w:tblpY="22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7"/>
        <w:gridCol w:w="4975"/>
        <w:gridCol w:w="1279"/>
        <w:gridCol w:w="1399"/>
        <w:gridCol w:w="1843"/>
      </w:tblGrid>
      <w:tr w:rsidR="00813787" w:rsidRPr="000B737F" w:rsidTr="00037DFE">
        <w:trPr>
          <w:cnfStyle w:val="100000000000" w:firstRow="1" w:lastRow="0" w:firstColumn="0" w:lastColumn="0" w:oddVBand="0" w:evenVBand="0" w:oddHBand="0"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5402" w:type="dxa"/>
            <w:gridSpan w:val="2"/>
            <w:vMerge w:val="restart"/>
            <w:tcBorders>
              <w:top w:val="none" w:sz="0" w:space="0" w:color="auto"/>
              <w:left w:val="none" w:sz="0" w:space="0" w:color="auto"/>
              <w:bottom w:val="none" w:sz="0" w:space="0" w:color="auto"/>
              <w:right w:val="none" w:sz="0" w:space="0" w:color="auto"/>
            </w:tcBorders>
            <w:shd w:val="clear" w:color="auto" w:fill="B2A1C7" w:themeFill="accent4" w:themeFillTint="99"/>
            <w:vAlign w:val="center"/>
          </w:tcPr>
          <w:p w:rsidR="00813787" w:rsidRPr="00824290" w:rsidRDefault="00813787" w:rsidP="00037DFE">
            <w:pPr>
              <w:tabs>
                <w:tab w:val="left" w:pos="7310"/>
              </w:tabs>
              <w:contextualSpacing/>
              <w:jc w:val="center"/>
              <w:rPr>
                <w:rFonts w:ascii="Times New Roman" w:hAnsi="Times New Roman"/>
              </w:rPr>
            </w:pPr>
            <w:r w:rsidRPr="00824290">
              <w:rPr>
                <w:rFonts w:ascii="Times New Roman" w:hAnsi="Times New Roman"/>
              </w:rPr>
              <w:t>Performans Göstergeleri</w:t>
            </w:r>
          </w:p>
          <w:p w:rsidR="00813787" w:rsidRPr="00824290" w:rsidRDefault="00813787" w:rsidP="00037DFE">
            <w:pPr>
              <w:tabs>
                <w:tab w:val="left" w:pos="7310"/>
              </w:tabs>
              <w:contextualSpacing/>
              <w:jc w:val="center"/>
              <w:rPr>
                <w:rFonts w:ascii="Times New Roman" w:hAnsi="Times New Roman"/>
              </w:rPr>
            </w:pPr>
            <w:r w:rsidRPr="00824290">
              <w:rPr>
                <w:rFonts w:ascii="Times New Roman" w:hAnsi="Times New Roman"/>
              </w:rPr>
              <w:t>Kurumsal Kapasite</w:t>
            </w:r>
          </w:p>
          <w:p w:rsidR="00813787" w:rsidRPr="00824290" w:rsidRDefault="00813787" w:rsidP="00037DFE">
            <w:pPr>
              <w:tabs>
                <w:tab w:val="left" w:pos="7310"/>
              </w:tabs>
              <w:contextualSpacing/>
              <w:jc w:val="center"/>
              <w:rPr>
                <w:rFonts w:ascii="Times New Roman" w:hAnsi="Times New Roman"/>
                <w:b w:val="0"/>
              </w:rPr>
            </w:pPr>
            <w:r w:rsidRPr="00824290">
              <w:rPr>
                <w:rFonts w:ascii="Times New Roman" w:hAnsi="Times New Roman"/>
                <w:bCs w:val="0"/>
                <w:iCs/>
              </w:rPr>
              <w:t>Hedef 3.1.</w:t>
            </w:r>
          </w:p>
        </w:tc>
        <w:tc>
          <w:tcPr>
            <w:tcW w:w="2678" w:type="dxa"/>
            <w:gridSpan w:val="2"/>
            <w:tcBorders>
              <w:top w:val="none" w:sz="0" w:space="0" w:color="auto"/>
              <w:left w:val="none" w:sz="0" w:space="0" w:color="auto"/>
              <w:bottom w:val="none" w:sz="0" w:space="0" w:color="auto"/>
              <w:right w:val="none" w:sz="0" w:space="0" w:color="auto"/>
            </w:tcBorders>
            <w:shd w:val="clear" w:color="auto" w:fill="B2A1C7" w:themeFill="accent4" w:themeFillTint="99"/>
            <w:vAlign w:val="center"/>
          </w:tcPr>
          <w:p w:rsidR="00813787" w:rsidRPr="00824290" w:rsidRDefault="00813787" w:rsidP="00037DFE">
            <w:pPr>
              <w:tabs>
                <w:tab w:val="left" w:pos="7310"/>
              </w:tabs>
              <w:contextualSpacing/>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rPr>
            </w:pPr>
            <w:r w:rsidRPr="00824290">
              <w:rPr>
                <w:rFonts w:ascii="Times New Roman" w:hAnsi="Times New Roman"/>
              </w:rPr>
              <w:t>Önceki Yıllar</w:t>
            </w:r>
          </w:p>
        </w:tc>
        <w:tc>
          <w:tcPr>
            <w:tcW w:w="1843" w:type="dxa"/>
            <w:vMerge w:val="restart"/>
            <w:tcBorders>
              <w:top w:val="none" w:sz="0" w:space="0" w:color="auto"/>
              <w:left w:val="none" w:sz="0" w:space="0" w:color="auto"/>
              <w:bottom w:val="none" w:sz="0" w:space="0" w:color="auto"/>
              <w:right w:val="none" w:sz="0" w:space="0" w:color="auto"/>
            </w:tcBorders>
            <w:shd w:val="clear" w:color="auto" w:fill="B2A1C7" w:themeFill="accent4" w:themeFillTint="99"/>
            <w:vAlign w:val="center"/>
          </w:tcPr>
          <w:p w:rsidR="00813787" w:rsidRPr="00824290" w:rsidRDefault="00813787" w:rsidP="00037DFE">
            <w:pPr>
              <w:tabs>
                <w:tab w:val="left" w:pos="7310"/>
              </w:tabs>
              <w:contextualSpacing/>
              <w:jc w:val="center"/>
              <w:cnfStyle w:val="100000000000" w:firstRow="1" w:lastRow="0" w:firstColumn="0" w:lastColumn="0" w:oddVBand="0" w:evenVBand="0" w:oddHBand="0" w:evenHBand="0" w:firstRowFirstColumn="0" w:firstRowLastColumn="0" w:lastRowFirstColumn="0" w:lastRowLastColumn="0"/>
              <w:rPr>
                <w:rFonts w:ascii="Times New Roman" w:hAnsi="Times New Roman"/>
              </w:rPr>
            </w:pPr>
            <w:r w:rsidRPr="00824290">
              <w:rPr>
                <w:rFonts w:ascii="Times New Roman" w:hAnsi="Times New Roman"/>
              </w:rPr>
              <w:t>Plan Dönemi Sonu</w:t>
            </w:r>
          </w:p>
          <w:p w:rsidR="00813787" w:rsidRPr="00824290" w:rsidRDefault="00813787" w:rsidP="00037DFE">
            <w:pPr>
              <w:tabs>
                <w:tab w:val="left" w:pos="7310"/>
              </w:tabs>
              <w:contextualSpacing/>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rPr>
            </w:pPr>
            <w:r w:rsidRPr="00824290">
              <w:rPr>
                <w:rFonts w:ascii="Times New Roman" w:hAnsi="Times New Roman"/>
              </w:rPr>
              <w:t>2019</w:t>
            </w:r>
          </w:p>
        </w:tc>
      </w:tr>
      <w:tr w:rsidR="00813787" w:rsidRPr="000B737F" w:rsidTr="00037DFE">
        <w:trPr>
          <w:cnfStyle w:val="000000100000" w:firstRow="0" w:lastRow="0" w:firstColumn="0" w:lastColumn="0" w:oddVBand="0" w:evenVBand="0" w:oddHBand="1" w:evenHBand="0" w:firstRowFirstColumn="0" w:firstRowLastColumn="0" w:lastRowFirstColumn="0" w:lastRowLastColumn="0"/>
          <w:trHeight w:val="380"/>
        </w:trPr>
        <w:tc>
          <w:tcPr>
            <w:cnfStyle w:val="001000000000" w:firstRow="0" w:lastRow="0" w:firstColumn="1" w:lastColumn="0" w:oddVBand="0" w:evenVBand="0" w:oddHBand="0" w:evenHBand="0" w:firstRowFirstColumn="0" w:firstRowLastColumn="0" w:lastRowFirstColumn="0" w:lastRowLastColumn="0"/>
            <w:tcW w:w="5402" w:type="dxa"/>
            <w:gridSpan w:val="2"/>
            <w:vMerge/>
            <w:tcBorders>
              <w:top w:val="none" w:sz="0" w:space="0" w:color="auto"/>
              <w:left w:val="none" w:sz="0" w:space="0" w:color="auto"/>
              <w:bottom w:val="none" w:sz="0" w:space="0" w:color="auto"/>
              <w:right w:val="none" w:sz="0" w:space="0" w:color="auto"/>
            </w:tcBorders>
          </w:tcPr>
          <w:p w:rsidR="00813787" w:rsidRPr="00824290" w:rsidRDefault="00813787" w:rsidP="00037DFE">
            <w:pPr>
              <w:tabs>
                <w:tab w:val="left" w:pos="7310"/>
              </w:tabs>
              <w:contextualSpacing/>
              <w:jc w:val="both"/>
              <w:rPr>
                <w:rFonts w:ascii="Times New Roman" w:hAnsi="Times New Roman"/>
                <w:b w:val="0"/>
              </w:rPr>
            </w:pPr>
          </w:p>
        </w:tc>
        <w:tc>
          <w:tcPr>
            <w:tcW w:w="1279" w:type="dxa"/>
            <w:tcBorders>
              <w:top w:val="none" w:sz="0" w:space="0" w:color="auto"/>
              <w:left w:val="none" w:sz="0" w:space="0" w:color="auto"/>
              <w:bottom w:val="none" w:sz="0" w:space="0" w:color="auto"/>
              <w:right w:val="none" w:sz="0" w:space="0" w:color="auto"/>
            </w:tcBorders>
            <w:shd w:val="clear" w:color="auto" w:fill="B2A1C7" w:themeFill="accent4" w:themeFillTint="99"/>
            <w:vAlign w:val="center"/>
          </w:tcPr>
          <w:p w:rsidR="00813787" w:rsidRPr="00824290" w:rsidRDefault="009141D6" w:rsidP="00037DFE">
            <w:pPr>
              <w:tabs>
                <w:tab w:val="left" w:pos="7310"/>
              </w:tabs>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rPr>
            </w:pPr>
            <w:r>
              <w:rPr>
                <w:rFonts w:ascii="Times New Roman" w:hAnsi="Times New Roman"/>
                <w:b/>
              </w:rPr>
              <w:t>2013</w:t>
            </w:r>
          </w:p>
        </w:tc>
        <w:tc>
          <w:tcPr>
            <w:tcW w:w="1399" w:type="dxa"/>
            <w:tcBorders>
              <w:top w:val="none" w:sz="0" w:space="0" w:color="auto"/>
              <w:left w:val="none" w:sz="0" w:space="0" w:color="auto"/>
              <w:bottom w:val="none" w:sz="0" w:space="0" w:color="auto"/>
              <w:right w:val="none" w:sz="0" w:space="0" w:color="auto"/>
            </w:tcBorders>
            <w:shd w:val="clear" w:color="auto" w:fill="B2A1C7" w:themeFill="accent4" w:themeFillTint="99"/>
            <w:vAlign w:val="center"/>
          </w:tcPr>
          <w:p w:rsidR="00813787" w:rsidRPr="00824290" w:rsidRDefault="009141D6" w:rsidP="00037DFE">
            <w:pPr>
              <w:tabs>
                <w:tab w:val="left" w:pos="7310"/>
              </w:tabs>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rPr>
            </w:pPr>
            <w:r>
              <w:rPr>
                <w:rFonts w:ascii="Times New Roman" w:hAnsi="Times New Roman"/>
                <w:b/>
              </w:rPr>
              <w:t>2014</w:t>
            </w:r>
          </w:p>
        </w:tc>
        <w:tc>
          <w:tcPr>
            <w:tcW w:w="1843" w:type="dxa"/>
            <w:vMerge/>
            <w:tcBorders>
              <w:top w:val="none" w:sz="0" w:space="0" w:color="auto"/>
              <w:left w:val="none" w:sz="0" w:space="0" w:color="auto"/>
              <w:bottom w:val="none" w:sz="0" w:space="0" w:color="auto"/>
              <w:right w:val="none" w:sz="0" w:space="0" w:color="auto"/>
            </w:tcBorders>
          </w:tcPr>
          <w:p w:rsidR="00813787" w:rsidRPr="00824290" w:rsidRDefault="00813787" w:rsidP="00037DFE">
            <w:pPr>
              <w:tabs>
                <w:tab w:val="left" w:pos="7310"/>
              </w:tabs>
              <w:contextual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b/>
              </w:rPr>
            </w:pPr>
          </w:p>
        </w:tc>
      </w:tr>
      <w:tr w:rsidR="00813787" w:rsidRPr="000B737F" w:rsidTr="00037DFE">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27" w:type="dxa"/>
            <w:tcBorders>
              <w:top w:val="none" w:sz="0" w:space="0" w:color="auto"/>
              <w:left w:val="none" w:sz="0" w:space="0" w:color="auto"/>
              <w:bottom w:val="none" w:sz="0" w:space="0" w:color="auto"/>
              <w:right w:val="none" w:sz="0" w:space="0" w:color="auto"/>
            </w:tcBorders>
            <w:shd w:val="clear" w:color="auto" w:fill="E5DFEC" w:themeFill="accent4" w:themeFillTint="33"/>
            <w:vAlign w:val="center"/>
          </w:tcPr>
          <w:p w:rsidR="00813787" w:rsidRPr="00824290" w:rsidRDefault="00813787" w:rsidP="00037DFE">
            <w:pPr>
              <w:rPr>
                <w:rFonts w:ascii="Times New Roman" w:hAnsi="Times New Roman"/>
              </w:rPr>
            </w:pPr>
            <w:r w:rsidRPr="00824290">
              <w:rPr>
                <w:rFonts w:ascii="Times New Roman" w:hAnsi="Times New Roman"/>
              </w:rPr>
              <w:t>1.</w:t>
            </w:r>
          </w:p>
        </w:tc>
        <w:tc>
          <w:tcPr>
            <w:tcW w:w="4975" w:type="dxa"/>
            <w:tcBorders>
              <w:top w:val="none" w:sz="0" w:space="0" w:color="auto"/>
              <w:left w:val="none" w:sz="0" w:space="0" w:color="auto"/>
              <w:bottom w:val="none" w:sz="0" w:space="0" w:color="auto"/>
              <w:right w:val="none" w:sz="0" w:space="0" w:color="auto"/>
            </w:tcBorders>
            <w:shd w:val="clear" w:color="auto" w:fill="E5DFEC" w:themeFill="accent4" w:themeFillTint="33"/>
            <w:vAlign w:val="center"/>
          </w:tcPr>
          <w:p w:rsidR="00813787" w:rsidRPr="00824290" w:rsidRDefault="00813787" w:rsidP="00037DFE">
            <w:pPr>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824290">
              <w:rPr>
                <w:rFonts w:ascii="Times New Roman" w:hAnsi="Times New Roman"/>
              </w:rPr>
              <w:t>Yüksek Lisans Yapan Personel Sayısı</w:t>
            </w:r>
          </w:p>
        </w:tc>
        <w:tc>
          <w:tcPr>
            <w:tcW w:w="1279" w:type="dxa"/>
            <w:tcBorders>
              <w:top w:val="none" w:sz="0" w:space="0" w:color="auto"/>
              <w:left w:val="none" w:sz="0" w:space="0" w:color="auto"/>
              <w:bottom w:val="none" w:sz="0" w:space="0" w:color="auto"/>
              <w:right w:val="none" w:sz="0" w:space="0" w:color="auto"/>
            </w:tcBorders>
            <w:shd w:val="clear" w:color="auto" w:fill="E5DFEC" w:themeFill="accent4" w:themeFillTint="33"/>
            <w:vAlign w:val="center"/>
          </w:tcPr>
          <w:p w:rsidR="00813787" w:rsidRPr="00295A8E" w:rsidRDefault="00266480" w:rsidP="00037DFE">
            <w:pPr>
              <w:tabs>
                <w:tab w:val="left" w:pos="7310"/>
              </w:tabs>
              <w:contextualSpacing/>
              <w:jc w:val="center"/>
              <w:cnfStyle w:val="000000010000" w:firstRow="0" w:lastRow="0" w:firstColumn="0" w:lastColumn="0" w:oddVBand="0" w:evenVBand="0" w:oddHBand="0" w:evenHBand="1" w:firstRowFirstColumn="0" w:firstRowLastColumn="0" w:lastRowFirstColumn="0" w:lastRowLastColumn="0"/>
              <w:rPr>
                <w:rFonts w:ascii="Times New Roman" w:hAnsi="Times New Roman"/>
                <w:b/>
              </w:rPr>
            </w:pPr>
            <w:r>
              <w:rPr>
                <w:rFonts w:ascii="Times New Roman" w:hAnsi="Times New Roman"/>
                <w:b/>
              </w:rPr>
              <w:t>1</w:t>
            </w:r>
          </w:p>
        </w:tc>
        <w:tc>
          <w:tcPr>
            <w:tcW w:w="1399" w:type="dxa"/>
            <w:tcBorders>
              <w:top w:val="none" w:sz="0" w:space="0" w:color="auto"/>
              <w:left w:val="none" w:sz="0" w:space="0" w:color="auto"/>
              <w:bottom w:val="none" w:sz="0" w:space="0" w:color="auto"/>
              <w:right w:val="none" w:sz="0" w:space="0" w:color="auto"/>
            </w:tcBorders>
            <w:shd w:val="clear" w:color="auto" w:fill="E5DFEC" w:themeFill="accent4" w:themeFillTint="33"/>
            <w:vAlign w:val="center"/>
          </w:tcPr>
          <w:p w:rsidR="00813787" w:rsidRPr="00295A8E" w:rsidRDefault="00266480" w:rsidP="00037DFE">
            <w:pPr>
              <w:tabs>
                <w:tab w:val="left" w:pos="7310"/>
              </w:tabs>
              <w:contextualSpacing/>
              <w:jc w:val="center"/>
              <w:cnfStyle w:val="000000010000" w:firstRow="0" w:lastRow="0" w:firstColumn="0" w:lastColumn="0" w:oddVBand="0" w:evenVBand="0" w:oddHBand="0" w:evenHBand="1" w:firstRowFirstColumn="0" w:firstRowLastColumn="0" w:lastRowFirstColumn="0" w:lastRowLastColumn="0"/>
              <w:rPr>
                <w:rFonts w:ascii="Times New Roman" w:hAnsi="Times New Roman"/>
              </w:rPr>
            </w:pPr>
            <w:r>
              <w:rPr>
                <w:rFonts w:ascii="Times New Roman" w:hAnsi="Times New Roman"/>
              </w:rPr>
              <w:t>4</w:t>
            </w:r>
          </w:p>
        </w:tc>
        <w:tc>
          <w:tcPr>
            <w:tcW w:w="1843" w:type="dxa"/>
            <w:tcBorders>
              <w:top w:val="none" w:sz="0" w:space="0" w:color="auto"/>
              <w:left w:val="none" w:sz="0" w:space="0" w:color="auto"/>
              <w:bottom w:val="none" w:sz="0" w:space="0" w:color="auto"/>
              <w:right w:val="none" w:sz="0" w:space="0" w:color="auto"/>
            </w:tcBorders>
            <w:shd w:val="clear" w:color="auto" w:fill="E5DFEC" w:themeFill="accent4" w:themeFillTint="33"/>
            <w:vAlign w:val="center"/>
          </w:tcPr>
          <w:p w:rsidR="00813787" w:rsidRPr="00295A8E" w:rsidRDefault="004F0A9B" w:rsidP="00037DFE">
            <w:pPr>
              <w:tabs>
                <w:tab w:val="left" w:pos="7310"/>
              </w:tabs>
              <w:contextualSpacing/>
              <w:jc w:val="center"/>
              <w:cnfStyle w:val="000000010000" w:firstRow="0" w:lastRow="0" w:firstColumn="0" w:lastColumn="0" w:oddVBand="0" w:evenVBand="0" w:oddHBand="0" w:evenHBand="1" w:firstRowFirstColumn="0" w:firstRowLastColumn="0" w:lastRowFirstColumn="0" w:lastRowLastColumn="0"/>
              <w:rPr>
                <w:rFonts w:ascii="Times New Roman" w:hAnsi="Times New Roman"/>
                <w:b/>
              </w:rPr>
            </w:pPr>
            <w:r>
              <w:rPr>
                <w:rFonts w:ascii="Times New Roman" w:hAnsi="Times New Roman"/>
                <w:b/>
              </w:rPr>
              <w:t>5</w:t>
            </w:r>
          </w:p>
        </w:tc>
      </w:tr>
      <w:tr w:rsidR="00813787" w:rsidRPr="000B737F" w:rsidTr="00037DFE">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27" w:type="dxa"/>
            <w:tcBorders>
              <w:top w:val="none" w:sz="0" w:space="0" w:color="auto"/>
              <w:left w:val="none" w:sz="0" w:space="0" w:color="auto"/>
              <w:bottom w:val="none" w:sz="0" w:space="0" w:color="auto"/>
              <w:right w:val="none" w:sz="0" w:space="0" w:color="auto"/>
            </w:tcBorders>
            <w:shd w:val="clear" w:color="auto" w:fill="E5DFEC" w:themeFill="accent4" w:themeFillTint="33"/>
            <w:vAlign w:val="center"/>
          </w:tcPr>
          <w:p w:rsidR="00813787" w:rsidRPr="000B737F" w:rsidRDefault="00813787" w:rsidP="00037DFE">
            <w:pPr>
              <w:rPr>
                <w:rFonts w:ascii="Times New Roman" w:hAnsi="Times New Roman"/>
              </w:rPr>
            </w:pPr>
            <w:r w:rsidRPr="000B737F">
              <w:rPr>
                <w:rFonts w:ascii="Times New Roman" w:hAnsi="Times New Roman"/>
              </w:rPr>
              <w:t>2.</w:t>
            </w:r>
          </w:p>
        </w:tc>
        <w:tc>
          <w:tcPr>
            <w:tcW w:w="4975" w:type="dxa"/>
            <w:tcBorders>
              <w:top w:val="none" w:sz="0" w:space="0" w:color="auto"/>
              <w:left w:val="none" w:sz="0" w:space="0" w:color="auto"/>
              <w:bottom w:val="none" w:sz="0" w:space="0" w:color="auto"/>
              <w:right w:val="none" w:sz="0" w:space="0" w:color="auto"/>
            </w:tcBorders>
            <w:shd w:val="clear" w:color="auto" w:fill="E5DFEC" w:themeFill="accent4" w:themeFillTint="33"/>
            <w:vAlign w:val="center"/>
          </w:tcPr>
          <w:p w:rsidR="00813787" w:rsidRPr="000B737F" w:rsidRDefault="00813787" w:rsidP="00037DFE">
            <w:pP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0B737F">
              <w:rPr>
                <w:rFonts w:ascii="Times New Roman" w:hAnsi="Times New Roman"/>
              </w:rPr>
              <w:t>Yüksek Lisans Yapan Personel Sayısının Tüm Personel Sayısına Oranı %</w:t>
            </w:r>
          </w:p>
        </w:tc>
        <w:tc>
          <w:tcPr>
            <w:tcW w:w="1279" w:type="dxa"/>
            <w:tcBorders>
              <w:top w:val="none" w:sz="0" w:space="0" w:color="auto"/>
              <w:left w:val="none" w:sz="0" w:space="0" w:color="auto"/>
              <w:bottom w:val="none" w:sz="0" w:space="0" w:color="auto"/>
              <w:right w:val="none" w:sz="0" w:space="0" w:color="auto"/>
            </w:tcBorders>
            <w:shd w:val="clear" w:color="auto" w:fill="E5DFEC" w:themeFill="accent4" w:themeFillTint="33"/>
            <w:vAlign w:val="center"/>
          </w:tcPr>
          <w:p w:rsidR="00813787" w:rsidRPr="00295A8E" w:rsidRDefault="002A2C34" w:rsidP="00037DFE">
            <w:pPr>
              <w:tabs>
                <w:tab w:val="left" w:pos="7310"/>
              </w:tabs>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Pr>
                <w:rFonts w:ascii="Times New Roman" w:hAnsi="Times New Roman"/>
              </w:rPr>
              <w:t>6,6</w:t>
            </w:r>
          </w:p>
        </w:tc>
        <w:tc>
          <w:tcPr>
            <w:tcW w:w="1399" w:type="dxa"/>
            <w:tcBorders>
              <w:top w:val="none" w:sz="0" w:space="0" w:color="auto"/>
              <w:left w:val="none" w:sz="0" w:space="0" w:color="auto"/>
              <w:bottom w:val="none" w:sz="0" w:space="0" w:color="auto"/>
              <w:right w:val="none" w:sz="0" w:space="0" w:color="auto"/>
            </w:tcBorders>
            <w:shd w:val="clear" w:color="auto" w:fill="E5DFEC" w:themeFill="accent4" w:themeFillTint="33"/>
            <w:vAlign w:val="center"/>
          </w:tcPr>
          <w:p w:rsidR="00813787" w:rsidRPr="00295A8E" w:rsidRDefault="002A2C34" w:rsidP="00037DFE">
            <w:pPr>
              <w:tabs>
                <w:tab w:val="left" w:pos="7310"/>
              </w:tabs>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Pr>
                <w:rFonts w:ascii="Times New Roman" w:hAnsi="Times New Roman"/>
              </w:rPr>
              <w:t>26,6</w:t>
            </w:r>
          </w:p>
        </w:tc>
        <w:tc>
          <w:tcPr>
            <w:tcW w:w="1843" w:type="dxa"/>
            <w:tcBorders>
              <w:top w:val="none" w:sz="0" w:space="0" w:color="auto"/>
              <w:left w:val="none" w:sz="0" w:space="0" w:color="auto"/>
              <w:bottom w:val="none" w:sz="0" w:space="0" w:color="auto"/>
              <w:right w:val="none" w:sz="0" w:space="0" w:color="auto"/>
            </w:tcBorders>
            <w:shd w:val="clear" w:color="auto" w:fill="E5DFEC" w:themeFill="accent4" w:themeFillTint="33"/>
            <w:vAlign w:val="center"/>
          </w:tcPr>
          <w:p w:rsidR="00813787" w:rsidRPr="00295A8E" w:rsidRDefault="004F0A9B" w:rsidP="00037DFE">
            <w:pPr>
              <w:tabs>
                <w:tab w:val="left" w:pos="7310"/>
              </w:tabs>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rPr>
            </w:pPr>
            <w:r>
              <w:rPr>
                <w:rFonts w:ascii="Times New Roman" w:hAnsi="Times New Roman"/>
                <w:b/>
              </w:rPr>
              <w:t>33,3</w:t>
            </w:r>
          </w:p>
        </w:tc>
      </w:tr>
      <w:tr w:rsidR="00813787" w:rsidRPr="000B737F" w:rsidTr="00037DFE">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27" w:type="dxa"/>
            <w:tcBorders>
              <w:top w:val="none" w:sz="0" w:space="0" w:color="auto"/>
              <w:left w:val="none" w:sz="0" w:space="0" w:color="auto"/>
              <w:bottom w:val="none" w:sz="0" w:space="0" w:color="auto"/>
              <w:right w:val="none" w:sz="0" w:space="0" w:color="auto"/>
            </w:tcBorders>
            <w:shd w:val="clear" w:color="auto" w:fill="E5DFEC" w:themeFill="accent4" w:themeFillTint="33"/>
            <w:vAlign w:val="center"/>
          </w:tcPr>
          <w:p w:rsidR="00813787" w:rsidRPr="000B737F" w:rsidRDefault="00813787" w:rsidP="00037DFE">
            <w:pPr>
              <w:rPr>
                <w:rFonts w:ascii="Times New Roman" w:hAnsi="Times New Roman"/>
              </w:rPr>
            </w:pPr>
            <w:r w:rsidRPr="000B737F">
              <w:rPr>
                <w:rFonts w:ascii="Times New Roman" w:hAnsi="Times New Roman"/>
              </w:rPr>
              <w:t>3.</w:t>
            </w:r>
          </w:p>
        </w:tc>
        <w:tc>
          <w:tcPr>
            <w:tcW w:w="4975" w:type="dxa"/>
            <w:tcBorders>
              <w:top w:val="none" w:sz="0" w:space="0" w:color="auto"/>
              <w:left w:val="none" w:sz="0" w:space="0" w:color="auto"/>
              <w:bottom w:val="none" w:sz="0" w:space="0" w:color="auto"/>
              <w:right w:val="none" w:sz="0" w:space="0" w:color="auto"/>
            </w:tcBorders>
            <w:shd w:val="clear" w:color="auto" w:fill="E5DFEC" w:themeFill="accent4" w:themeFillTint="33"/>
            <w:vAlign w:val="center"/>
          </w:tcPr>
          <w:p w:rsidR="00813787" w:rsidRPr="000B737F" w:rsidRDefault="00813787" w:rsidP="00037DFE">
            <w:pPr>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0B737F">
              <w:rPr>
                <w:rFonts w:ascii="Times New Roman" w:hAnsi="Times New Roman"/>
              </w:rPr>
              <w:t>Doktora Yapan Personel Sayısı</w:t>
            </w:r>
          </w:p>
        </w:tc>
        <w:tc>
          <w:tcPr>
            <w:tcW w:w="1279" w:type="dxa"/>
            <w:tcBorders>
              <w:top w:val="none" w:sz="0" w:space="0" w:color="auto"/>
              <w:left w:val="none" w:sz="0" w:space="0" w:color="auto"/>
              <w:bottom w:val="none" w:sz="0" w:space="0" w:color="auto"/>
              <w:right w:val="none" w:sz="0" w:space="0" w:color="auto"/>
            </w:tcBorders>
            <w:shd w:val="clear" w:color="auto" w:fill="E5DFEC" w:themeFill="accent4" w:themeFillTint="33"/>
            <w:vAlign w:val="center"/>
          </w:tcPr>
          <w:p w:rsidR="00813787" w:rsidRPr="00295A8E" w:rsidRDefault="0067293E" w:rsidP="00037DFE">
            <w:pPr>
              <w:tabs>
                <w:tab w:val="left" w:pos="7310"/>
              </w:tabs>
              <w:contextualSpacing/>
              <w:jc w:val="center"/>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295A8E">
              <w:rPr>
                <w:rFonts w:ascii="Times New Roman" w:hAnsi="Times New Roman"/>
              </w:rPr>
              <w:t>0</w:t>
            </w:r>
          </w:p>
        </w:tc>
        <w:tc>
          <w:tcPr>
            <w:tcW w:w="1399" w:type="dxa"/>
            <w:tcBorders>
              <w:top w:val="none" w:sz="0" w:space="0" w:color="auto"/>
              <w:left w:val="none" w:sz="0" w:space="0" w:color="auto"/>
              <w:bottom w:val="none" w:sz="0" w:space="0" w:color="auto"/>
              <w:right w:val="none" w:sz="0" w:space="0" w:color="auto"/>
            </w:tcBorders>
            <w:shd w:val="clear" w:color="auto" w:fill="E5DFEC" w:themeFill="accent4" w:themeFillTint="33"/>
            <w:vAlign w:val="center"/>
          </w:tcPr>
          <w:p w:rsidR="00813787" w:rsidRPr="00295A8E" w:rsidRDefault="003B0CFD" w:rsidP="00037DFE">
            <w:pPr>
              <w:tabs>
                <w:tab w:val="left" w:pos="7310"/>
              </w:tabs>
              <w:contextualSpacing/>
              <w:jc w:val="center"/>
              <w:cnfStyle w:val="000000010000" w:firstRow="0" w:lastRow="0" w:firstColumn="0" w:lastColumn="0" w:oddVBand="0" w:evenVBand="0" w:oddHBand="0" w:evenHBand="1" w:firstRowFirstColumn="0" w:firstRowLastColumn="0" w:lastRowFirstColumn="0" w:lastRowLastColumn="0"/>
              <w:rPr>
                <w:rFonts w:ascii="Times New Roman" w:hAnsi="Times New Roman"/>
              </w:rPr>
            </w:pPr>
            <w:r>
              <w:rPr>
                <w:rFonts w:ascii="Times New Roman" w:hAnsi="Times New Roman"/>
              </w:rPr>
              <w:t>0</w:t>
            </w:r>
          </w:p>
        </w:tc>
        <w:tc>
          <w:tcPr>
            <w:tcW w:w="1843" w:type="dxa"/>
            <w:tcBorders>
              <w:top w:val="none" w:sz="0" w:space="0" w:color="auto"/>
              <w:left w:val="none" w:sz="0" w:space="0" w:color="auto"/>
              <w:bottom w:val="none" w:sz="0" w:space="0" w:color="auto"/>
              <w:right w:val="none" w:sz="0" w:space="0" w:color="auto"/>
            </w:tcBorders>
            <w:shd w:val="clear" w:color="auto" w:fill="E5DFEC" w:themeFill="accent4" w:themeFillTint="33"/>
            <w:vAlign w:val="center"/>
          </w:tcPr>
          <w:p w:rsidR="00813787" w:rsidRPr="00295A8E" w:rsidRDefault="003B0CFD" w:rsidP="00037DFE">
            <w:pPr>
              <w:tabs>
                <w:tab w:val="left" w:pos="7310"/>
              </w:tabs>
              <w:contextualSpacing/>
              <w:jc w:val="center"/>
              <w:cnfStyle w:val="000000010000" w:firstRow="0" w:lastRow="0" w:firstColumn="0" w:lastColumn="0" w:oddVBand="0" w:evenVBand="0" w:oddHBand="0" w:evenHBand="1" w:firstRowFirstColumn="0" w:firstRowLastColumn="0" w:lastRowFirstColumn="0" w:lastRowLastColumn="0"/>
              <w:rPr>
                <w:rFonts w:ascii="Times New Roman" w:hAnsi="Times New Roman"/>
                <w:b/>
              </w:rPr>
            </w:pPr>
            <w:r>
              <w:rPr>
                <w:rFonts w:ascii="Times New Roman" w:hAnsi="Times New Roman"/>
                <w:b/>
              </w:rPr>
              <w:t>0</w:t>
            </w:r>
          </w:p>
        </w:tc>
      </w:tr>
      <w:tr w:rsidR="00813787" w:rsidRPr="000B737F" w:rsidTr="00037DFE">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27" w:type="dxa"/>
            <w:tcBorders>
              <w:top w:val="none" w:sz="0" w:space="0" w:color="auto"/>
              <w:left w:val="none" w:sz="0" w:space="0" w:color="auto"/>
              <w:bottom w:val="none" w:sz="0" w:space="0" w:color="auto"/>
              <w:right w:val="none" w:sz="0" w:space="0" w:color="auto"/>
            </w:tcBorders>
            <w:shd w:val="clear" w:color="auto" w:fill="E5DFEC" w:themeFill="accent4" w:themeFillTint="33"/>
            <w:vAlign w:val="center"/>
          </w:tcPr>
          <w:p w:rsidR="00813787" w:rsidRPr="000B737F" w:rsidRDefault="00813787" w:rsidP="00037DFE">
            <w:pPr>
              <w:rPr>
                <w:rFonts w:ascii="Times New Roman" w:hAnsi="Times New Roman"/>
              </w:rPr>
            </w:pPr>
            <w:r w:rsidRPr="000B737F">
              <w:rPr>
                <w:rFonts w:ascii="Times New Roman" w:hAnsi="Times New Roman"/>
              </w:rPr>
              <w:t>4.</w:t>
            </w:r>
          </w:p>
        </w:tc>
        <w:tc>
          <w:tcPr>
            <w:tcW w:w="4975" w:type="dxa"/>
            <w:tcBorders>
              <w:top w:val="none" w:sz="0" w:space="0" w:color="auto"/>
              <w:left w:val="none" w:sz="0" w:space="0" w:color="auto"/>
              <w:bottom w:val="none" w:sz="0" w:space="0" w:color="auto"/>
              <w:right w:val="none" w:sz="0" w:space="0" w:color="auto"/>
            </w:tcBorders>
            <w:shd w:val="clear" w:color="auto" w:fill="E5DFEC" w:themeFill="accent4" w:themeFillTint="33"/>
            <w:vAlign w:val="center"/>
          </w:tcPr>
          <w:p w:rsidR="00813787" w:rsidRPr="000B737F" w:rsidRDefault="00813787" w:rsidP="00037DFE">
            <w:pP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0B737F">
              <w:rPr>
                <w:rFonts w:ascii="Times New Roman" w:hAnsi="Times New Roman"/>
              </w:rPr>
              <w:t>Doktora Yapan Personel Sayısının Tüm Personel Sayısına Oranı %</w:t>
            </w:r>
          </w:p>
        </w:tc>
        <w:tc>
          <w:tcPr>
            <w:tcW w:w="1279" w:type="dxa"/>
            <w:tcBorders>
              <w:top w:val="none" w:sz="0" w:space="0" w:color="auto"/>
              <w:left w:val="none" w:sz="0" w:space="0" w:color="auto"/>
              <w:bottom w:val="none" w:sz="0" w:space="0" w:color="auto"/>
              <w:right w:val="none" w:sz="0" w:space="0" w:color="auto"/>
            </w:tcBorders>
            <w:shd w:val="clear" w:color="auto" w:fill="E5DFEC" w:themeFill="accent4" w:themeFillTint="33"/>
            <w:vAlign w:val="center"/>
          </w:tcPr>
          <w:p w:rsidR="00813787" w:rsidRPr="00295A8E" w:rsidRDefault="003B0CFD" w:rsidP="00037DFE">
            <w:pPr>
              <w:tabs>
                <w:tab w:val="left" w:pos="7310"/>
              </w:tabs>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Pr>
                <w:rFonts w:ascii="Times New Roman" w:hAnsi="Times New Roman"/>
              </w:rPr>
              <w:t>0</w:t>
            </w:r>
          </w:p>
        </w:tc>
        <w:tc>
          <w:tcPr>
            <w:tcW w:w="1399" w:type="dxa"/>
            <w:tcBorders>
              <w:top w:val="none" w:sz="0" w:space="0" w:color="auto"/>
              <w:left w:val="none" w:sz="0" w:space="0" w:color="auto"/>
              <w:bottom w:val="none" w:sz="0" w:space="0" w:color="auto"/>
              <w:right w:val="none" w:sz="0" w:space="0" w:color="auto"/>
            </w:tcBorders>
            <w:shd w:val="clear" w:color="auto" w:fill="E5DFEC" w:themeFill="accent4" w:themeFillTint="33"/>
            <w:vAlign w:val="center"/>
          </w:tcPr>
          <w:p w:rsidR="00813787" w:rsidRPr="00295A8E" w:rsidRDefault="003B0CFD" w:rsidP="00037DFE">
            <w:pPr>
              <w:tabs>
                <w:tab w:val="left" w:pos="7310"/>
              </w:tabs>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Pr>
                <w:rFonts w:ascii="Times New Roman" w:hAnsi="Times New Roman"/>
              </w:rPr>
              <w:t>0</w:t>
            </w:r>
          </w:p>
        </w:tc>
        <w:tc>
          <w:tcPr>
            <w:tcW w:w="1843" w:type="dxa"/>
            <w:tcBorders>
              <w:top w:val="none" w:sz="0" w:space="0" w:color="auto"/>
              <w:left w:val="none" w:sz="0" w:space="0" w:color="auto"/>
              <w:bottom w:val="none" w:sz="0" w:space="0" w:color="auto"/>
              <w:right w:val="none" w:sz="0" w:space="0" w:color="auto"/>
            </w:tcBorders>
            <w:shd w:val="clear" w:color="auto" w:fill="E5DFEC" w:themeFill="accent4" w:themeFillTint="33"/>
            <w:vAlign w:val="center"/>
          </w:tcPr>
          <w:p w:rsidR="00813787" w:rsidRPr="00295A8E" w:rsidRDefault="003B0CFD" w:rsidP="00037DFE">
            <w:pPr>
              <w:tabs>
                <w:tab w:val="left" w:pos="7310"/>
              </w:tabs>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rPr>
            </w:pPr>
            <w:r>
              <w:rPr>
                <w:rFonts w:ascii="Times New Roman" w:hAnsi="Times New Roman"/>
                <w:b/>
              </w:rPr>
              <w:t>0</w:t>
            </w:r>
          </w:p>
        </w:tc>
      </w:tr>
      <w:tr w:rsidR="00813787" w:rsidRPr="000B737F" w:rsidTr="00037DFE">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27" w:type="dxa"/>
            <w:tcBorders>
              <w:top w:val="none" w:sz="0" w:space="0" w:color="auto"/>
              <w:left w:val="none" w:sz="0" w:space="0" w:color="auto"/>
              <w:bottom w:val="none" w:sz="0" w:space="0" w:color="auto"/>
              <w:right w:val="none" w:sz="0" w:space="0" w:color="auto"/>
            </w:tcBorders>
            <w:shd w:val="clear" w:color="auto" w:fill="E5DFEC" w:themeFill="accent4" w:themeFillTint="33"/>
            <w:vAlign w:val="center"/>
          </w:tcPr>
          <w:p w:rsidR="00813787" w:rsidRPr="000B737F" w:rsidRDefault="00813787" w:rsidP="00037DFE">
            <w:pPr>
              <w:rPr>
                <w:rFonts w:ascii="Times New Roman" w:hAnsi="Times New Roman"/>
              </w:rPr>
            </w:pPr>
            <w:r w:rsidRPr="000B737F">
              <w:rPr>
                <w:rFonts w:ascii="Times New Roman" w:hAnsi="Times New Roman"/>
              </w:rPr>
              <w:t>5.</w:t>
            </w:r>
          </w:p>
        </w:tc>
        <w:tc>
          <w:tcPr>
            <w:tcW w:w="4975" w:type="dxa"/>
            <w:tcBorders>
              <w:top w:val="none" w:sz="0" w:space="0" w:color="auto"/>
              <w:left w:val="none" w:sz="0" w:space="0" w:color="auto"/>
              <w:bottom w:val="none" w:sz="0" w:space="0" w:color="auto"/>
              <w:right w:val="none" w:sz="0" w:space="0" w:color="auto"/>
            </w:tcBorders>
            <w:shd w:val="clear" w:color="auto" w:fill="E5DFEC" w:themeFill="accent4" w:themeFillTint="33"/>
            <w:vAlign w:val="center"/>
          </w:tcPr>
          <w:p w:rsidR="00813787" w:rsidRPr="000B737F" w:rsidRDefault="00813787" w:rsidP="00037DFE">
            <w:pPr>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0B737F">
              <w:rPr>
                <w:rFonts w:ascii="Times New Roman" w:hAnsi="Times New Roman"/>
              </w:rPr>
              <w:t>Hizmet İçi Eğitim Gerçekleştirilen Alan Sayısı</w:t>
            </w:r>
          </w:p>
        </w:tc>
        <w:tc>
          <w:tcPr>
            <w:tcW w:w="1279" w:type="dxa"/>
            <w:tcBorders>
              <w:top w:val="none" w:sz="0" w:space="0" w:color="auto"/>
              <w:left w:val="none" w:sz="0" w:space="0" w:color="auto"/>
              <w:bottom w:val="none" w:sz="0" w:space="0" w:color="auto"/>
              <w:right w:val="none" w:sz="0" w:space="0" w:color="auto"/>
            </w:tcBorders>
            <w:shd w:val="clear" w:color="auto" w:fill="E5DFEC" w:themeFill="accent4" w:themeFillTint="33"/>
            <w:vAlign w:val="center"/>
          </w:tcPr>
          <w:p w:rsidR="00813787" w:rsidRPr="00295A8E" w:rsidRDefault="00813787" w:rsidP="00037DFE">
            <w:pPr>
              <w:tabs>
                <w:tab w:val="left" w:pos="7310"/>
              </w:tabs>
              <w:contextualSpacing/>
              <w:jc w:val="center"/>
              <w:cnfStyle w:val="000000010000" w:firstRow="0" w:lastRow="0" w:firstColumn="0" w:lastColumn="0" w:oddVBand="0" w:evenVBand="0" w:oddHBand="0" w:evenHBand="1" w:firstRowFirstColumn="0" w:firstRowLastColumn="0" w:lastRowFirstColumn="0" w:lastRowLastColumn="0"/>
              <w:rPr>
                <w:rFonts w:ascii="Times New Roman" w:hAnsi="Times New Roman"/>
              </w:rPr>
            </w:pPr>
          </w:p>
        </w:tc>
        <w:tc>
          <w:tcPr>
            <w:tcW w:w="1399" w:type="dxa"/>
            <w:tcBorders>
              <w:top w:val="none" w:sz="0" w:space="0" w:color="auto"/>
              <w:left w:val="none" w:sz="0" w:space="0" w:color="auto"/>
              <w:bottom w:val="none" w:sz="0" w:space="0" w:color="auto"/>
              <w:right w:val="none" w:sz="0" w:space="0" w:color="auto"/>
            </w:tcBorders>
            <w:shd w:val="clear" w:color="auto" w:fill="E5DFEC" w:themeFill="accent4" w:themeFillTint="33"/>
            <w:vAlign w:val="center"/>
          </w:tcPr>
          <w:p w:rsidR="00813787" w:rsidRPr="00295A8E" w:rsidRDefault="00813787" w:rsidP="00037DFE">
            <w:pPr>
              <w:tabs>
                <w:tab w:val="left" w:pos="7310"/>
              </w:tabs>
              <w:contextualSpacing/>
              <w:jc w:val="center"/>
              <w:cnfStyle w:val="000000010000" w:firstRow="0" w:lastRow="0" w:firstColumn="0" w:lastColumn="0" w:oddVBand="0" w:evenVBand="0" w:oddHBand="0" w:evenHBand="1" w:firstRowFirstColumn="0" w:firstRowLastColumn="0" w:lastRowFirstColumn="0" w:lastRowLastColumn="0"/>
              <w:rPr>
                <w:rFonts w:ascii="Times New Roman" w:hAnsi="Times New Roman"/>
              </w:rPr>
            </w:pPr>
          </w:p>
        </w:tc>
        <w:tc>
          <w:tcPr>
            <w:tcW w:w="1843" w:type="dxa"/>
            <w:tcBorders>
              <w:top w:val="none" w:sz="0" w:space="0" w:color="auto"/>
              <w:left w:val="none" w:sz="0" w:space="0" w:color="auto"/>
              <w:bottom w:val="none" w:sz="0" w:space="0" w:color="auto"/>
              <w:right w:val="none" w:sz="0" w:space="0" w:color="auto"/>
            </w:tcBorders>
            <w:shd w:val="clear" w:color="auto" w:fill="E5DFEC" w:themeFill="accent4" w:themeFillTint="33"/>
            <w:vAlign w:val="center"/>
          </w:tcPr>
          <w:p w:rsidR="00813787" w:rsidRPr="00295A8E" w:rsidRDefault="00295A8E" w:rsidP="00037DFE">
            <w:pPr>
              <w:tabs>
                <w:tab w:val="left" w:pos="7310"/>
              </w:tabs>
              <w:contextualSpacing/>
              <w:jc w:val="center"/>
              <w:cnfStyle w:val="000000010000" w:firstRow="0" w:lastRow="0" w:firstColumn="0" w:lastColumn="0" w:oddVBand="0" w:evenVBand="0" w:oddHBand="0" w:evenHBand="1" w:firstRowFirstColumn="0" w:firstRowLastColumn="0" w:lastRowFirstColumn="0" w:lastRowLastColumn="0"/>
              <w:rPr>
                <w:rFonts w:ascii="Times New Roman" w:hAnsi="Times New Roman"/>
                <w:b/>
              </w:rPr>
            </w:pPr>
            <w:r>
              <w:rPr>
                <w:rFonts w:ascii="Times New Roman" w:hAnsi="Times New Roman"/>
                <w:b/>
              </w:rPr>
              <w:t>130</w:t>
            </w:r>
          </w:p>
        </w:tc>
      </w:tr>
      <w:tr w:rsidR="00813787" w:rsidRPr="000B737F" w:rsidTr="00037DFE">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27" w:type="dxa"/>
            <w:tcBorders>
              <w:top w:val="none" w:sz="0" w:space="0" w:color="auto"/>
              <w:left w:val="none" w:sz="0" w:space="0" w:color="auto"/>
              <w:bottom w:val="none" w:sz="0" w:space="0" w:color="auto"/>
              <w:right w:val="none" w:sz="0" w:space="0" w:color="auto"/>
            </w:tcBorders>
            <w:shd w:val="clear" w:color="auto" w:fill="E5DFEC" w:themeFill="accent4" w:themeFillTint="33"/>
            <w:vAlign w:val="center"/>
          </w:tcPr>
          <w:p w:rsidR="00813787" w:rsidRPr="000B737F" w:rsidRDefault="00813787" w:rsidP="00037DFE">
            <w:pPr>
              <w:rPr>
                <w:rFonts w:ascii="Times New Roman" w:hAnsi="Times New Roman"/>
              </w:rPr>
            </w:pPr>
            <w:r w:rsidRPr="000B737F">
              <w:rPr>
                <w:rFonts w:ascii="Times New Roman" w:hAnsi="Times New Roman"/>
              </w:rPr>
              <w:t>6.</w:t>
            </w:r>
          </w:p>
        </w:tc>
        <w:tc>
          <w:tcPr>
            <w:tcW w:w="4975" w:type="dxa"/>
            <w:tcBorders>
              <w:top w:val="none" w:sz="0" w:space="0" w:color="auto"/>
              <w:left w:val="none" w:sz="0" w:space="0" w:color="auto"/>
              <w:bottom w:val="none" w:sz="0" w:space="0" w:color="auto"/>
              <w:right w:val="none" w:sz="0" w:space="0" w:color="auto"/>
            </w:tcBorders>
            <w:shd w:val="clear" w:color="auto" w:fill="E5DFEC" w:themeFill="accent4" w:themeFillTint="33"/>
            <w:vAlign w:val="center"/>
          </w:tcPr>
          <w:p w:rsidR="00813787" w:rsidRPr="000B737F" w:rsidRDefault="00813787" w:rsidP="00037DFE">
            <w:pP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0B737F">
              <w:rPr>
                <w:rFonts w:ascii="Times New Roman" w:hAnsi="Times New Roman"/>
              </w:rPr>
              <w:t>Uzaktan Eğitim Gerçekleştirilen Alan Sayısı</w:t>
            </w:r>
          </w:p>
        </w:tc>
        <w:tc>
          <w:tcPr>
            <w:tcW w:w="1279" w:type="dxa"/>
            <w:tcBorders>
              <w:top w:val="none" w:sz="0" w:space="0" w:color="auto"/>
              <w:left w:val="none" w:sz="0" w:space="0" w:color="auto"/>
              <w:bottom w:val="none" w:sz="0" w:space="0" w:color="auto"/>
              <w:right w:val="none" w:sz="0" w:space="0" w:color="auto"/>
            </w:tcBorders>
            <w:shd w:val="clear" w:color="auto" w:fill="E5DFEC" w:themeFill="accent4" w:themeFillTint="33"/>
            <w:vAlign w:val="center"/>
          </w:tcPr>
          <w:p w:rsidR="00813787" w:rsidRPr="00295A8E" w:rsidRDefault="00A10744" w:rsidP="00037DFE">
            <w:pPr>
              <w:tabs>
                <w:tab w:val="left" w:pos="7310"/>
              </w:tabs>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Pr>
                <w:rFonts w:ascii="Times New Roman" w:hAnsi="Times New Roman"/>
              </w:rPr>
              <w:t>0</w:t>
            </w:r>
          </w:p>
        </w:tc>
        <w:tc>
          <w:tcPr>
            <w:tcW w:w="1399" w:type="dxa"/>
            <w:tcBorders>
              <w:top w:val="none" w:sz="0" w:space="0" w:color="auto"/>
              <w:left w:val="none" w:sz="0" w:space="0" w:color="auto"/>
              <w:bottom w:val="none" w:sz="0" w:space="0" w:color="auto"/>
              <w:right w:val="none" w:sz="0" w:space="0" w:color="auto"/>
            </w:tcBorders>
            <w:shd w:val="clear" w:color="auto" w:fill="E5DFEC" w:themeFill="accent4" w:themeFillTint="33"/>
            <w:vAlign w:val="center"/>
          </w:tcPr>
          <w:p w:rsidR="00813787" w:rsidRPr="00295A8E" w:rsidRDefault="00A10744" w:rsidP="00037DFE">
            <w:pPr>
              <w:tabs>
                <w:tab w:val="left" w:pos="7310"/>
              </w:tabs>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Pr>
                <w:rFonts w:ascii="Times New Roman" w:hAnsi="Times New Roman"/>
              </w:rPr>
              <w:t>0</w:t>
            </w:r>
          </w:p>
        </w:tc>
        <w:tc>
          <w:tcPr>
            <w:tcW w:w="1843" w:type="dxa"/>
            <w:tcBorders>
              <w:top w:val="none" w:sz="0" w:space="0" w:color="auto"/>
              <w:left w:val="none" w:sz="0" w:space="0" w:color="auto"/>
              <w:bottom w:val="none" w:sz="0" w:space="0" w:color="auto"/>
              <w:right w:val="none" w:sz="0" w:space="0" w:color="auto"/>
            </w:tcBorders>
            <w:shd w:val="clear" w:color="auto" w:fill="E5DFEC" w:themeFill="accent4" w:themeFillTint="33"/>
            <w:vAlign w:val="center"/>
          </w:tcPr>
          <w:p w:rsidR="00813787" w:rsidRPr="00295A8E" w:rsidRDefault="00A10744" w:rsidP="00037DFE">
            <w:pPr>
              <w:tabs>
                <w:tab w:val="left" w:pos="7310"/>
              </w:tabs>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rPr>
            </w:pPr>
            <w:r>
              <w:rPr>
                <w:rFonts w:ascii="Times New Roman" w:hAnsi="Times New Roman"/>
                <w:b/>
              </w:rPr>
              <w:t>0</w:t>
            </w:r>
          </w:p>
        </w:tc>
      </w:tr>
      <w:tr w:rsidR="00813787" w:rsidRPr="000B737F" w:rsidTr="00037DFE">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27" w:type="dxa"/>
            <w:tcBorders>
              <w:top w:val="none" w:sz="0" w:space="0" w:color="auto"/>
              <w:left w:val="none" w:sz="0" w:space="0" w:color="auto"/>
              <w:bottom w:val="none" w:sz="0" w:space="0" w:color="auto"/>
              <w:right w:val="none" w:sz="0" w:space="0" w:color="auto"/>
            </w:tcBorders>
            <w:shd w:val="clear" w:color="auto" w:fill="E5DFEC" w:themeFill="accent4" w:themeFillTint="33"/>
            <w:vAlign w:val="center"/>
          </w:tcPr>
          <w:p w:rsidR="00813787" w:rsidRPr="001C1308" w:rsidRDefault="00813787" w:rsidP="00037DFE">
            <w:pPr>
              <w:rPr>
                <w:rFonts w:ascii="Times New Roman" w:hAnsi="Times New Roman"/>
              </w:rPr>
            </w:pPr>
            <w:r w:rsidRPr="001C1308">
              <w:rPr>
                <w:rFonts w:ascii="Times New Roman" w:hAnsi="Times New Roman"/>
              </w:rPr>
              <w:t>7.</w:t>
            </w:r>
          </w:p>
        </w:tc>
        <w:tc>
          <w:tcPr>
            <w:tcW w:w="4975" w:type="dxa"/>
            <w:tcBorders>
              <w:top w:val="none" w:sz="0" w:space="0" w:color="auto"/>
              <w:left w:val="none" w:sz="0" w:space="0" w:color="auto"/>
              <w:bottom w:val="none" w:sz="0" w:space="0" w:color="auto"/>
              <w:right w:val="none" w:sz="0" w:space="0" w:color="auto"/>
            </w:tcBorders>
            <w:shd w:val="clear" w:color="auto" w:fill="E5DFEC" w:themeFill="accent4" w:themeFillTint="33"/>
            <w:vAlign w:val="center"/>
          </w:tcPr>
          <w:p w:rsidR="00813787" w:rsidRPr="000B737F" w:rsidRDefault="00813787" w:rsidP="00037DFE">
            <w:pPr>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0B737F">
              <w:rPr>
                <w:rFonts w:ascii="Times New Roman" w:hAnsi="Times New Roman"/>
              </w:rPr>
              <w:t xml:space="preserve">Her Yıl En </w:t>
            </w:r>
            <w:r w:rsidRPr="00DE5789">
              <w:rPr>
                <w:rFonts w:ascii="Times New Roman" w:hAnsi="Times New Roman"/>
              </w:rPr>
              <w:t>Az Bir Hizmet İçi Eğitime</w:t>
            </w:r>
            <w:r w:rsidRPr="000B737F">
              <w:rPr>
                <w:rFonts w:ascii="Times New Roman" w:hAnsi="Times New Roman"/>
              </w:rPr>
              <w:t xml:space="preserve"> Katılan Personel Sayısı</w:t>
            </w:r>
          </w:p>
        </w:tc>
        <w:tc>
          <w:tcPr>
            <w:tcW w:w="1279" w:type="dxa"/>
            <w:tcBorders>
              <w:top w:val="none" w:sz="0" w:space="0" w:color="auto"/>
              <w:left w:val="none" w:sz="0" w:space="0" w:color="auto"/>
              <w:bottom w:val="none" w:sz="0" w:space="0" w:color="auto"/>
              <w:right w:val="none" w:sz="0" w:space="0" w:color="auto"/>
            </w:tcBorders>
            <w:shd w:val="clear" w:color="auto" w:fill="E5DFEC" w:themeFill="accent4" w:themeFillTint="33"/>
            <w:vAlign w:val="center"/>
          </w:tcPr>
          <w:p w:rsidR="00813787" w:rsidRPr="00295A8E" w:rsidRDefault="00927B04" w:rsidP="00037DFE">
            <w:pPr>
              <w:tabs>
                <w:tab w:val="left" w:pos="7310"/>
              </w:tabs>
              <w:contextualSpacing/>
              <w:jc w:val="center"/>
              <w:cnfStyle w:val="000000010000" w:firstRow="0" w:lastRow="0" w:firstColumn="0" w:lastColumn="0" w:oddVBand="0" w:evenVBand="0" w:oddHBand="0" w:evenHBand="1" w:firstRowFirstColumn="0" w:firstRowLastColumn="0" w:lastRowFirstColumn="0" w:lastRowLastColumn="0"/>
              <w:rPr>
                <w:rFonts w:ascii="Times New Roman" w:hAnsi="Times New Roman"/>
              </w:rPr>
            </w:pPr>
            <w:r>
              <w:rPr>
                <w:rFonts w:ascii="Times New Roman" w:hAnsi="Times New Roman"/>
              </w:rPr>
              <w:t>15</w:t>
            </w:r>
          </w:p>
        </w:tc>
        <w:tc>
          <w:tcPr>
            <w:tcW w:w="1399" w:type="dxa"/>
            <w:tcBorders>
              <w:top w:val="none" w:sz="0" w:space="0" w:color="auto"/>
              <w:left w:val="none" w:sz="0" w:space="0" w:color="auto"/>
              <w:bottom w:val="none" w:sz="0" w:space="0" w:color="auto"/>
              <w:right w:val="none" w:sz="0" w:space="0" w:color="auto"/>
            </w:tcBorders>
            <w:shd w:val="clear" w:color="auto" w:fill="E5DFEC" w:themeFill="accent4" w:themeFillTint="33"/>
            <w:vAlign w:val="center"/>
          </w:tcPr>
          <w:p w:rsidR="00813787" w:rsidRPr="00295A8E" w:rsidRDefault="00927B04" w:rsidP="00037DFE">
            <w:pPr>
              <w:tabs>
                <w:tab w:val="left" w:pos="7310"/>
              </w:tabs>
              <w:contextualSpacing/>
              <w:jc w:val="center"/>
              <w:cnfStyle w:val="000000010000" w:firstRow="0" w:lastRow="0" w:firstColumn="0" w:lastColumn="0" w:oddVBand="0" w:evenVBand="0" w:oddHBand="0" w:evenHBand="1" w:firstRowFirstColumn="0" w:firstRowLastColumn="0" w:lastRowFirstColumn="0" w:lastRowLastColumn="0"/>
              <w:rPr>
                <w:rFonts w:ascii="Times New Roman" w:hAnsi="Times New Roman"/>
              </w:rPr>
            </w:pPr>
            <w:r>
              <w:rPr>
                <w:rFonts w:ascii="Times New Roman" w:hAnsi="Times New Roman"/>
              </w:rPr>
              <w:t>15</w:t>
            </w:r>
          </w:p>
        </w:tc>
        <w:tc>
          <w:tcPr>
            <w:tcW w:w="1843" w:type="dxa"/>
            <w:tcBorders>
              <w:top w:val="none" w:sz="0" w:space="0" w:color="auto"/>
              <w:left w:val="none" w:sz="0" w:space="0" w:color="auto"/>
              <w:bottom w:val="none" w:sz="0" w:space="0" w:color="auto"/>
              <w:right w:val="none" w:sz="0" w:space="0" w:color="auto"/>
            </w:tcBorders>
            <w:shd w:val="clear" w:color="auto" w:fill="E5DFEC" w:themeFill="accent4" w:themeFillTint="33"/>
            <w:vAlign w:val="center"/>
          </w:tcPr>
          <w:p w:rsidR="00813787" w:rsidRPr="00295A8E" w:rsidRDefault="00927B04" w:rsidP="00037DFE">
            <w:pPr>
              <w:tabs>
                <w:tab w:val="left" w:pos="7310"/>
              </w:tabs>
              <w:contextualSpacing/>
              <w:jc w:val="center"/>
              <w:cnfStyle w:val="000000010000" w:firstRow="0" w:lastRow="0" w:firstColumn="0" w:lastColumn="0" w:oddVBand="0" w:evenVBand="0" w:oddHBand="0" w:evenHBand="1" w:firstRowFirstColumn="0" w:firstRowLastColumn="0" w:lastRowFirstColumn="0" w:lastRowLastColumn="0"/>
              <w:rPr>
                <w:rFonts w:ascii="Times New Roman" w:hAnsi="Times New Roman"/>
                <w:b/>
              </w:rPr>
            </w:pPr>
            <w:r>
              <w:rPr>
                <w:rFonts w:ascii="Times New Roman" w:hAnsi="Times New Roman"/>
                <w:b/>
              </w:rPr>
              <w:t>15</w:t>
            </w:r>
          </w:p>
        </w:tc>
      </w:tr>
      <w:tr w:rsidR="00813787" w:rsidRPr="000B737F" w:rsidTr="00037DFE">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27" w:type="dxa"/>
            <w:tcBorders>
              <w:top w:val="none" w:sz="0" w:space="0" w:color="auto"/>
              <w:left w:val="none" w:sz="0" w:space="0" w:color="auto"/>
              <w:bottom w:val="none" w:sz="0" w:space="0" w:color="auto"/>
              <w:right w:val="none" w:sz="0" w:space="0" w:color="auto"/>
            </w:tcBorders>
            <w:shd w:val="clear" w:color="auto" w:fill="E5DFEC" w:themeFill="accent4" w:themeFillTint="33"/>
            <w:vAlign w:val="center"/>
          </w:tcPr>
          <w:p w:rsidR="00813787" w:rsidRPr="001C1308" w:rsidRDefault="00813787" w:rsidP="00037DFE">
            <w:pPr>
              <w:rPr>
                <w:rFonts w:ascii="Times New Roman" w:hAnsi="Times New Roman"/>
              </w:rPr>
            </w:pPr>
            <w:r w:rsidRPr="001C1308">
              <w:rPr>
                <w:rFonts w:ascii="Times New Roman" w:hAnsi="Times New Roman"/>
              </w:rPr>
              <w:t>8.</w:t>
            </w:r>
          </w:p>
        </w:tc>
        <w:tc>
          <w:tcPr>
            <w:tcW w:w="4975" w:type="dxa"/>
            <w:tcBorders>
              <w:top w:val="none" w:sz="0" w:space="0" w:color="auto"/>
              <w:left w:val="none" w:sz="0" w:space="0" w:color="auto"/>
              <w:bottom w:val="none" w:sz="0" w:space="0" w:color="auto"/>
              <w:right w:val="none" w:sz="0" w:space="0" w:color="auto"/>
            </w:tcBorders>
            <w:shd w:val="clear" w:color="auto" w:fill="E5DFEC" w:themeFill="accent4" w:themeFillTint="33"/>
            <w:vAlign w:val="center"/>
          </w:tcPr>
          <w:p w:rsidR="00813787" w:rsidRPr="000B737F" w:rsidRDefault="00813787" w:rsidP="00037DFE">
            <w:pP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0B737F">
              <w:rPr>
                <w:rFonts w:ascii="Times New Roman" w:hAnsi="Times New Roman"/>
              </w:rPr>
              <w:t>Her Yıl En Az Bir Uzaktan Eğitime Katılan Personel Sayısı</w:t>
            </w:r>
          </w:p>
        </w:tc>
        <w:tc>
          <w:tcPr>
            <w:tcW w:w="1279" w:type="dxa"/>
            <w:tcBorders>
              <w:top w:val="none" w:sz="0" w:space="0" w:color="auto"/>
              <w:left w:val="none" w:sz="0" w:space="0" w:color="auto"/>
              <w:bottom w:val="none" w:sz="0" w:space="0" w:color="auto"/>
              <w:right w:val="none" w:sz="0" w:space="0" w:color="auto"/>
            </w:tcBorders>
            <w:shd w:val="clear" w:color="auto" w:fill="E5DFEC" w:themeFill="accent4" w:themeFillTint="33"/>
            <w:vAlign w:val="center"/>
          </w:tcPr>
          <w:p w:rsidR="00813787" w:rsidRPr="00295A8E" w:rsidRDefault="00527952" w:rsidP="00037DFE">
            <w:pPr>
              <w:tabs>
                <w:tab w:val="left" w:pos="7310"/>
              </w:tabs>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Pr>
                <w:rFonts w:ascii="Times New Roman" w:hAnsi="Times New Roman"/>
              </w:rPr>
              <w:t>0</w:t>
            </w:r>
          </w:p>
        </w:tc>
        <w:tc>
          <w:tcPr>
            <w:tcW w:w="1399" w:type="dxa"/>
            <w:tcBorders>
              <w:top w:val="none" w:sz="0" w:space="0" w:color="auto"/>
              <w:left w:val="none" w:sz="0" w:space="0" w:color="auto"/>
              <w:bottom w:val="none" w:sz="0" w:space="0" w:color="auto"/>
              <w:right w:val="none" w:sz="0" w:space="0" w:color="auto"/>
            </w:tcBorders>
            <w:shd w:val="clear" w:color="auto" w:fill="E5DFEC" w:themeFill="accent4" w:themeFillTint="33"/>
            <w:vAlign w:val="center"/>
          </w:tcPr>
          <w:p w:rsidR="00813787" w:rsidRPr="00295A8E" w:rsidRDefault="00527952" w:rsidP="00037DFE">
            <w:pPr>
              <w:tabs>
                <w:tab w:val="left" w:pos="7310"/>
              </w:tabs>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Pr>
                <w:rFonts w:ascii="Times New Roman" w:hAnsi="Times New Roman"/>
              </w:rPr>
              <w:t>0</w:t>
            </w:r>
          </w:p>
        </w:tc>
        <w:tc>
          <w:tcPr>
            <w:tcW w:w="1843" w:type="dxa"/>
            <w:tcBorders>
              <w:top w:val="none" w:sz="0" w:space="0" w:color="auto"/>
              <w:left w:val="none" w:sz="0" w:space="0" w:color="auto"/>
              <w:bottom w:val="none" w:sz="0" w:space="0" w:color="auto"/>
              <w:right w:val="none" w:sz="0" w:space="0" w:color="auto"/>
            </w:tcBorders>
            <w:shd w:val="clear" w:color="auto" w:fill="E5DFEC" w:themeFill="accent4" w:themeFillTint="33"/>
            <w:vAlign w:val="center"/>
          </w:tcPr>
          <w:p w:rsidR="00813787" w:rsidRPr="00295A8E" w:rsidRDefault="00E62377" w:rsidP="00037DFE">
            <w:pPr>
              <w:tabs>
                <w:tab w:val="left" w:pos="7310"/>
              </w:tabs>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rPr>
            </w:pPr>
            <w:r>
              <w:rPr>
                <w:rFonts w:ascii="Times New Roman" w:hAnsi="Times New Roman"/>
                <w:b/>
              </w:rPr>
              <w:t>5</w:t>
            </w:r>
          </w:p>
        </w:tc>
      </w:tr>
      <w:tr w:rsidR="00813787" w:rsidRPr="000B737F" w:rsidTr="00037DFE">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27" w:type="dxa"/>
            <w:tcBorders>
              <w:top w:val="none" w:sz="0" w:space="0" w:color="auto"/>
              <w:left w:val="none" w:sz="0" w:space="0" w:color="auto"/>
              <w:bottom w:val="none" w:sz="0" w:space="0" w:color="auto"/>
              <w:right w:val="none" w:sz="0" w:space="0" w:color="auto"/>
            </w:tcBorders>
            <w:shd w:val="clear" w:color="auto" w:fill="E5DFEC" w:themeFill="accent4" w:themeFillTint="33"/>
            <w:vAlign w:val="center"/>
          </w:tcPr>
          <w:p w:rsidR="00813787" w:rsidRPr="001C1308" w:rsidRDefault="001C1308" w:rsidP="00037DFE">
            <w:pPr>
              <w:rPr>
                <w:rFonts w:ascii="Times New Roman" w:hAnsi="Times New Roman"/>
              </w:rPr>
            </w:pPr>
            <w:r w:rsidRPr="001C1308">
              <w:rPr>
                <w:rFonts w:ascii="Times New Roman" w:hAnsi="Times New Roman"/>
              </w:rPr>
              <w:t>9</w:t>
            </w:r>
            <w:r w:rsidR="00896895">
              <w:rPr>
                <w:rFonts w:ascii="Times New Roman" w:hAnsi="Times New Roman"/>
              </w:rPr>
              <w:t>.</w:t>
            </w:r>
          </w:p>
        </w:tc>
        <w:tc>
          <w:tcPr>
            <w:tcW w:w="4975" w:type="dxa"/>
            <w:tcBorders>
              <w:top w:val="none" w:sz="0" w:space="0" w:color="auto"/>
              <w:left w:val="none" w:sz="0" w:space="0" w:color="auto"/>
              <w:bottom w:val="none" w:sz="0" w:space="0" w:color="auto"/>
              <w:right w:val="none" w:sz="0" w:space="0" w:color="auto"/>
            </w:tcBorders>
            <w:shd w:val="clear" w:color="auto" w:fill="E5DFEC" w:themeFill="accent4" w:themeFillTint="33"/>
            <w:vAlign w:val="center"/>
          </w:tcPr>
          <w:p w:rsidR="00813787" w:rsidRPr="000B737F" w:rsidRDefault="00813787" w:rsidP="00037DFE">
            <w:pPr>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0B737F">
              <w:rPr>
                <w:rFonts w:ascii="Times New Roman" w:hAnsi="Times New Roman"/>
              </w:rPr>
              <w:t>Eğitim Öğretim Hizmetleri Sınıfında İhtiyaç Duyulan Personel Sayısı</w:t>
            </w:r>
          </w:p>
        </w:tc>
        <w:tc>
          <w:tcPr>
            <w:tcW w:w="1279" w:type="dxa"/>
            <w:tcBorders>
              <w:top w:val="none" w:sz="0" w:space="0" w:color="auto"/>
              <w:left w:val="none" w:sz="0" w:space="0" w:color="auto"/>
              <w:bottom w:val="none" w:sz="0" w:space="0" w:color="auto"/>
              <w:right w:val="none" w:sz="0" w:space="0" w:color="auto"/>
            </w:tcBorders>
            <w:shd w:val="clear" w:color="auto" w:fill="E5DFEC" w:themeFill="accent4" w:themeFillTint="33"/>
            <w:vAlign w:val="center"/>
          </w:tcPr>
          <w:p w:rsidR="00813787" w:rsidRPr="006E16C4" w:rsidRDefault="00E62377" w:rsidP="00037DFE">
            <w:pPr>
              <w:tabs>
                <w:tab w:val="left" w:pos="7310"/>
              </w:tabs>
              <w:contextualSpacing/>
              <w:jc w:val="center"/>
              <w:cnfStyle w:val="000000010000" w:firstRow="0" w:lastRow="0" w:firstColumn="0" w:lastColumn="0" w:oddVBand="0" w:evenVBand="0" w:oddHBand="0" w:evenHBand="1" w:firstRowFirstColumn="0" w:firstRowLastColumn="0" w:lastRowFirstColumn="0" w:lastRowLastColumn="0"/>
              <w:rPr>
                <w:rFonts w:ascii="Times New Roman" w:hAnsi="Times New Roman"/>
              </w:rPr>
            </w:pPr>
            <w:r>
              <w:rPr>
                <w:rFonts w:ascii="Times New Roman" w:hAnsi="Times New Roman"/>
              </w:rPr>
              <w:t>0</w:t>
            </w:r>
          </w:p>
        </w:tc>
        <w:tc>
          <w:tcPr>
            <w:tcW w:w="1399" w:type="dxa"/>
            <w:tcBorders>
              <w:top w:val="none" w:sz="0" w:space="0" w:color="auto"/>
              <w:left w:val="none" w:sz="0" w:space="0" w:color="auto"/>
              <w:bottom w:val="none" w:sz="0" w:space="0" w:color="auto"/>
              <w:right w:val="none" w:sz="0" w:space="0" w:color="auto"/>
            </w:tcBorders>
            <w:shd w:val="clear" w:color="auto" w:fill="E5DFEC" w:themeFill="accent4" w:themeFillTint="33"/>
            <w:vAlign w:val="center"/>
          </w:tcPr>
          <w:p w:rsidR="00813787" w:rsidRPr="006E16C4" w:rsidRDefault="00E62377" w:rsidP="00037DFE">
            <w:pPr>
              <w:tabs>
                <w:tab w:val="left" w:pos="7310"/>
              </w:tabs>
              <w:contextualSpacing/>
              <w:jc w:val="center"/>
              <w:cnfStyle w:val="000000010000" w:firstRow="0" w:lastRow="0" w:firstColumn="0" w:lastColumn="0" w:oddVBand="0" w:evenVBand="0" w:oddHBand="0" w:evenHBand="1" w:firstRowFirstColumn="0" w:firstRowLastColumn="0" w:lastRowFirstColumn="0" w:lastRowLastColumn="0"/>
              <w:rPr>
                <w:rFonts w:ascii="Times New Roman" w:hAnsi="Times New Roman"/>
              </w:rPr>
            </w:pPr>
            <w:r>
              <w:rPr>
                <w:rFonts w:ascii="Times New Roman" w:hAnsi="Times New Roman"/>
              </w:rPr>
              <w:t>0</w:t>
            </w:r>
          </w:p>
        </w:tc>
        <w:tc>
          <w:tcPr>
            <w:tcW w:w="1843" w:type="dxa"/>
            <w:tcBorders>
              <w:top w:val="none" w:sz="0" w:space="0" w:color="auto"/>
              <w:left w:val="none" w:sz="0" w:space="0" w:color="auto"/>
              <w:bottom w:val="none" w:sz="0" w:space="0" w:color="auto"/>
              <w:right w:val="none" w:sz="0" w:space="0" w:color="auto"/>
            </w:tcBorders>
            <w:shd w:val="clear" w:color="auto" w:fill="E5DFEC" w:themeFill="accent4" w:themeFillTint="33"/>
            <w:vAlign w:val="center"/>
          </w:tcPr>
          <w:p w:rsidR="00813787" w:rsidRPr="006E16C4" w:rsidRDefault="00E62377" w:rsidP="00037DFE">
            <w:pPr>
              <w:tabs>
                <w:tab w:val="left" w:pos="7310"/>
              </w:tabs>
              <w:contextualSpacing/>
              <w:jc w:val="center"/>
              <w:cnfStyle w:val="000000010000" w:firstRow="0" w:lastRow="0" w:firstColumn="0" w:lastColumn="0" w:oddVBand="0" w:evenVBand="0" w:oddHBand="0" w:evenHBand="1" w:firstRowFirstColumn="0" w:firstRowLastColumn="0" w:lastRowFirstColumn="0" w:lastRowLastColumn="0"/>
              <w:rPr>
                <w:rFonts w:ascii="Times New Roman" w:hAnsi="Times New Roman"/>
                <w:b/>
              </w:rPr>
            </w:pPr>
            <w:r>
              <w:rPr>
                <w:rFonts w:ascii="Times New Roman" w:hAnsi="Times New Roman"/>
                <w:b/>
              </w:rPr>
              <w:t>0</w:t>
            </w:r>
          </w:p>
        </w:tc>
      </w:tr>
      <w:tr w:rsidR="00813787" w:rsidRPr="000B737F" w:rsidTr="00037DFE">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27" w:type="dxa"/>
            <w:tcBorders>
              <w:top w:val="none" w:sz="0" w:space="0" w:color="auto"/>
              <w:left w:val="none" w:sz="0" w:space="0" w:color="auto"/>
              <w:bottom w:val="none" w:sz="0" w:space="0" w:color="auto"/>
              <w:right w:val="none" w:sz="0" w:space="0" w:color="auto"/>
            </w:tcBorders>
            <w:shd w:val="clear" w:color="auto" w:fill="E5DFEC" w:themeFill="accent4" w:themeFillTint="33"/>
            <w:vAlign w:val="center"/>
          </w:tcPr>
          <w:p w:rsidR="00813787" w:rsidRPr="000B737F" w:rsidRDefault="001C1308" w:rsidP="00037DFE">
            <w:pPr>
              <w:rPr>
                <w:rFonts w:ascii="Times New Roman" w:hAnsi="Times New Roman"/>
              </w:rPr>
            </w:pPr>
            <w:r>
              <w:rPr>
                <w:rFonts w:ascii="Times New Roman" w:hAnsi="Times New Roman"/>
              </w:rPr>
              <w:t>10</w:t>
            </w:r>
          </w:p>
        </w:tc>
        <w:tc>
          <w:tcPr>
            <w:tcW w:w="4975" w:type="dxa"/>
            <w:tcBorders>
              <w:top w:val="none" w:sz="0" w:space="0" w:color="auto"/>
              <w:left w:val="none" w:sz="0" w:space="0" w:color="auto"/>
              <w:bottom w:val="none" w:sz="0" w:space="0" w:color="auto"/>
              <w:right w:val="none" w:sz="0" w:space="0" w:color="auto"/>
            </w:tcBorders>
            <w:shd w:val="clear" w:color="auto" w:fill="E5DFEC" w:themeFill="accent4" w:themeFillTint="33"/>
            <w:vAlign w:val="center"/>
          </w:tcPr>
          <w:p w:rsidR="00813787" w:rsidRPr="000B737F" w:rsidRDefault="00813787" w:rsidP="00037DFE">
            <w:pP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0B737F">
              <w:rPr>
                <w:rFonts w:ascii="Times New Roman" w:hAnsi="Times New Roman"/>
              </w:rPr>
              <w:t>Genel İdare Hizmetleri Sınıfında İhtiyaç Duyulan Personel Sayısı</w:t>
            </w:r>
          </w:p>
        </w:tc>
        <w:tc>
          <w:tcPr>
            <w:tcW w:w="1279" w:type="dxa"/>
            <w:tcBorders>
              <w:top w:val="none" w:sz="0" w:space="0" w:color="auto"/>
              <w:left w:val="none" w:sz="0" w:space="0" w:color="auto"/>
              <w:bottom w:val="none" w:sz="0" w:space="0" w:color="auto"/>
              <w:right w:val="none" w:sz="0" w:space="0" w:color="auto"/>
            </w:tcBorders>
            <w:shd w:val="clear" w:color="auto" w:fill="E5DFEC" w:themeFill="accent4" w:themeFillTint="33"/>
            <w:vAlign w:val="center"/>
          </w:tcPr>
          <w:p w:rsidR="00813787" w:rsidRPr="006E16C4" w:rsidRDefault="00B93AAB" w:rsidP="00037DFE">
            <w:pPr>
              <w:tabs>
                <w:tab w:val="left" w:pos="7310"/>
              </w:tabs>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Pr>
                <w:rFonts w:ascii="Times New Roman" w:hAnsi="Times New Roman"/>
              </w:rPr>
              <w:t>1</w:t>
            </w:r>
          </w:p>
        </w:tc>
        <w:tc>
          <w:tcPr>
            <w:tcW w:w="1399" w:type="dxa"/>
            <w:tcBorders>
              <w:top w:val="none" w:sz="0" w:space="0" w:color="auto"/>
              <w:left w:val="none" w:sz="0" w:space="0" w:color="auto"/>
              <w:bottom w:val="none" w:sz="0" w:space="0" w:color="auto"/>
              <w:right w:val="none" w:sz="0" w:space="0" w:color="auto"/>
            </w:tcBorders>
            <w:shd w:val="clear" w:color="auto" w:fill="E5DFEC" w:themeFill="accent4" w:themeFillTint="33"/>
            <w:vAlign w:val="center"/>
          </w:tcPr>
          <w:p w:rsidR="00813787" w:rsidRPr="006E16C4" w:rsidRDefault="00B93AAB" w:rsidP="00037DFE">
            <w:pPr>
              <w:tabs>
                <w:tab w:val="left" w:pos="7310"/>
              </w:tabs>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Pr>
                <w:rFonts w:ascii="Times New Roman" w:hAnsi="Times New Roman"/>
              </w:rPr>
              <w:t>1</w:t>
            </w:r>
          </w:p>
        </w:tc>
        <w:tc>
          <w:tcPr>
            <w:tcW w:w="1843" w:type="dxa"/>
            <w:tcBorders>
              <w:top w:val="none" w:sz="0" w:space="0" w:color="auto"/>
              <w:left w:val="none" w:sz="0" w:space="0" w:color="auto"/>
              <w:bottom w:val="none" w:sz="0" w:space="0" w:color="auto"/>
              <w:right w:val="none" w:sz="0" w:space="0" w:color="auto"/>
            </w:tcBorders>
            <w:shd w:val="clear" w:color="auto" w:fill="E5DFEC" w:themeFill="accent4" w:themeFillTint="33"/>
            <w:vAlign w:val="center"/>
          </w:tcPr>
          <w:p w:rsidR="00813787" w:rsidRPr="006E16C4" w:rsidRDefault="00B93AAB" w:rsidP="00037DFE">
            <w:pPr>
              <w:tabs>
                <w:tab w:val="left" w:pos="7310"/>
              </w:tabs>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rPr>
            </w:pPr>
            <w:r>
              <w:rPr>
                <w:rFonts w:ascii="Times New Roman" w:hAnsi="Times New Roman"/>
                <w:b/>
              </w:rPr>
              <w:t>1</w:t>
            </w:r>
          </w:p>
        </w:tc>
      </w:tr>
      <w:tr w:rsidR="00813787" w:rsidRPr="000B737F" w:rsidTr="00037DFE">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27" w:type="dxa"/>
            <w:tcBorders>
              <w:top w:val="none" w:sz="0" w:space="0" w:color="auto"/>
              <w:left w:val="none" w:sz="0" w:space="0" w:color="auto"/>
              <w:bottom w:val="none" w:sz="0" w:space="0" w:color="auto"/>
              <w:right w:val="none" w:sz="0" w:space="0" w:color="auto"/>
            </w:tcBorders>
            <w:shd w:val="clear" w:color="auto" w:fill="E5DFEC" w:themeFill="accent4" w:themeFillTint="33"/>
            <w:vAlign w:val="center"/>
          </w:tcPr>
          <w:p w:rsidR="00813787" w:rsidRPr="000B737F" w:rsidRDefault="001C1308" w:rsidP="00037DFE">
            <w:pPr>
              <w:rPr>
                <w:rFonts w:ascii="Times New Roman" w:hAnsi="Times New Roman"/>
              </w:rPr>
            </w:pPr>
            <w:r>
              <w:rPr>
                <w:rFonts w:ascii="Times New Roman" w:hAnsi="Times New Roman"/>
              </w:rPr>
              <w:t>1</w:t>
            </w:r>
            <w:r w:rsidR="00821356">
              <w:rPr>
                <w:rFonts w:ascii="Times New Roman" w:hAnsi="Times New Roman"/>
              </w:rPr>
              <w:t>1</w:t>
            </w:r>
          </w:p>
        </w:tc>
        <w:tc>
          <w:tcPr>
            <w:tcW w:w="4975" w:type="dxa"/>
            <w:tcBorders>
              <w:top w:val="none" w:sz="0" w:space="0" w:color="auto"/>
              <w:left w:val="none" w:sz="0" w:space="0" w:color="auto"/>
              <w:bottom w:val="none" w:sz="0" w:space="0" w:color="auto"/>
              <w:right w:val="none" w:sz="0" w:space="0" w:color="auto"/>
            </w:tcBorders>
            <w:shd w:val="clear" w:color="auto" w:fill="E5DFEC" w:themeFill="accent4" w:themeFillTint="33"/>
            <w:vAlign w:val="center"/>
          </w:tcPr>
          <w:p w:rsidR="00813787" w:rsidRPr="000B737F" w:rsidRDefault="00813787" w:rsidP="00037DFE">
            <w:pPr>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0B737F">
              <w:rPr>
                <w:rFonts w:ascii="Times New Roman" w:hAnsi="Times New Roman"/>
              </w:rPr>
              <w:t>Öğretmen Başına Düşen Öğrenci Sayısı</w:t>
            </w:r>
          </w:p>
        </w:tc>
        <w:tc>
          <w:tcPr>
            <w:tcW w:w="1279" w:type="dxa"/>
            <w:tcBorders>
              <w:top w:val="none" w:sz="0" w:space="0" w:color="auto"/>
              <w:left w:val="none" w:sz="0" w:space="0" w:color="auto"/>
              <w:bottom w:val="none" w:sz="0" w:space="0" w:color="auto"/>
              <w:right w:val="none" w:sz="0" w:space="0" w:color="auto"/>
            </w:tcBorders>
            <w:shd w:val="clear" w:color="auto" w:fill="E5DFEC" w:themeFill="accent4" w:themeFillTint="33"/>
            <w:vAlign w:val="center"/>
          </w:tcPr>
          <w:p w:rsidR="00813787" w:rsidRPr="006E16C4" w:rsidRDefault="009C4656" w:rsidP="00037DFE">
            <w:pPr>
              <w:tabs>
                <w:tab w:val="left" w:pos="7310"/>
              </w:tabs>
              <w:contextualSpacing/>
              <w:jc w:val="center"/>
              <w:cnfStyle w:val="000000010000" w:firstRow="0" w:lastRow="0" w:firstColumn="0" w:lastColumn="0" w:oddVBand="0" w:evenVBand="0" w:oddHBand="0" w:evenHBand="1" w:firstRowFirstColumn="0" w:firstRowLastColumn="0" w:lastRowFirstColumn="0" w:lastRowLastColumn="0"/>
              <w:rPr>
                <w:rFonts w:ascii="Times New Roman" w:hAnsi="Times New Roman"/>
              </w:rPr>
            </w:pPr>
            <w:r>
              <w:rPr>
                <w:rFonts w:ascii="Times New Roman" w:hAnsi="Times New Roman"/>
              </w:rPr>
              <w:t>16,8</w:t>
            </w:r>
          </w:p>
        </w:tc>
        <w:tc>
          <w:tcPr>
            <w:tcW w:w="1399" w:type="dxa"/>
            <w:tcBorders>
              <w:top w:val="none" w:sz="0" w:space="0" w:color="auto"/>
              <w:left w:val="none" w:sz="0" w:space="0" w:color="auto"/>
              <w:bottom w:val="none" w:sz="0" w:space="0" w:color="auto"/>
              <w:right w:val="none" w:sz="0" w:space="0" w:color="auto"/>
            </w:tcBorders>
            <w:shd w:val="clear" w:color="auto" w:fill="E5DFEC" w:themeFill="accent4" w:themeFillTint="33"/>
            <w:vAlign w:val="center"/>
          </w:tcPr>
          <w:p w:rsidR="00813787" w:rsidRPr="006E16C4" w:rsidRDefault="009C4656" w:rsidP="00037DFE">
            <w:pPr>
              <w:tabs>
                <w:tab w:val="left" w:pos="7310"/>
              </w:tabs>
              <w:contextualSpacing/>
              <w:jc w:val="center"/>
              <w:cnfStyle w:val="000000010000" w:firstRow="0" w:lastRow="0" w:firstColumn="0" w:lastColumn="0" w:oddVBand="0" w:evenVBand="0" w:oddHBand="0" w:evenHBand="1" w:firstRowFirstColumn="0" w:firstRowLastColumn="0" w:lastRowFirstColumn="0" w:lastRowLastColumn="0"/>
              <w:rPr>
                <w:rFonts w:ascii="Times New Roman" w:hAnsi="Times New Roman"/>
              </w:rPr>
            </w:pPr>
            <w:r>
              <w:rPr>
                <w:rFonts w:ascii="Times New Roman" w:hAnsi="Times New Roman"/>
              </w:rPr>
              <w:t>13,08</w:t>
            </w:r>
          </w:p>
        </w:tc>
        <w:tc>
          <w:tcPr>
            <w:tcW w:w="1843" w:type="dxa"/>
            <w:tcBorders>
              <w:top w:val="none" w:sz="0" w:space="0" w:color="auto"/>
              <w:left w:val="none" w:sz="0" w:space="0" w:color="auto"/>
              <w:bottom w:val="none" w:sz="0" w:space="0" w:color="auto"/>
              <w:right w:val="none" w:sz="0" w:space="0" w:color="auto"/>
            </w:tcBorders>
            <w:shd w:val="clear" w:color="auto" w:fill="E5DFEC" w:themeFill="accent4" w:themeFillTint="33"/>
            <w:vAlign w:val="center"/>
          </w:tcPr>
          <w:p w:rsidR="00813787" w:rsidRPr="006E16C4" w:rsidRDefault="00DE4576" w:rsidP="00037DFE">
            <w:pPr>
              <w:tabs>
                <w:tab w:val="left" w:pos="7310"/>
              </w:tabs>
              <w:contextualSpacing/>
              <w:jc w:val="center"/>
              <w:cnfStyle w:val="000000010000" w:firstRow="0" w:lastRow="0" w:firstColumn="0" w:lastColumn="0" w:oddVBand="0" w:evenVBand="0" w:oddHBand="0" w:evenHBand="1" w:firstRowFirstColumn="0" w:firstRowLastColumn="0" w:lastRowFirstColumn="0" w:lastRowLastColumn="0"/>
              <w:rPr>
                <w:rFonts w:ascii="Times New Roman" w:hAnsi="Times New Roman"/>
                <w:b/>
              </w:rPr>
            </w:pPr>
            <w:r>
              <w:rPr>
                <w:rFonts w:ascii="Times New Roman" w:hAnsi="Times New Roman"/>
                <w:b/>
              </w:rPr>
              <w:t>15</w:t>
            </w:r>
          </w:p>
        </w:tc>
      </w:tr>
      <w:tr w:rsidR="00813787" w:rsidRPr="000B737F" w:rsidTr="00037DFE">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27" w:type="dxa"/>
            <w:tcBorders>
              <w:top w:val="none" w:sz="0" w:space="0" w:color="auto"/>
              <w:left w:val="none" w:sz="0" w:space="0" w:color="auto"/>
              <w:bottom w:val="none" w:sz="0" w:space="0" w:color="auto"/>
              <w:right w:val="none" w:sz="0" w:space="0" w:color="auto"/>
            </w:tcBorders>
            <w:shd w:val="clear" w:color="auto" w:fill="E5DFEC" w:themeFill="accent4" w:themeFillTint="33"/>
            <w:vAlign w:val="center"/>
          </w:tcPr>
          <w:p w:rsidR="00813787" w:rsidRPr="000B737F" w:rsidRDefault="001C1308" w:rsidP="00037DFE">
            <w:pPr>
              <w:rPr>
                <w:rFonts w:ascii="Times New Roman" w:hAnsi="Times New Roman"/>
              </w:rPr>
            </w:pPr>
            <w:r>
              <w:rPr>
                <w:rFonts w:ascii="Times New Roman" w:hAnsi="Times New Roman"/>
              </w:rPr>
              <w:t>1</w:t>
            </w:r>
            <w:r w:rsidR="00821356">
              <w:rPr>
                <w:rFonts w:ascii="Times New Roman" w:hAnsi="Times New Roman"/>
              </w:rPr>
              <w:t>2</w:t>
            </w:r>
          </w:p>
        </w:tc>
        <w:tc>
          <w:tcPr>
            <w:tcW w:w="4975" w:type="dxa"/>
            <w:tcBorders>
              <w:top w:val="none" w:sz="0" w:space="0" w:color="auto"/>
              <w:left w:val="none" w:sz="0" w:space="0" w:color="auto"/>
              <w:bottom w:val="none" w:sz="0" w:space="0" w:color="auto"/>
              <w:right w:val="none" w:sz="0" w:space="0" w:color="auto"/>
            </w:tcBorders>
            <w:shd w:val="clear" w:color="auto" w:fill="E5DFEC" w:themeFill="accent4" w:themeFillTint="33"/>
            <w:vAlign w:val="center"/>
          </w:tcPr>
          <w:p w:rsidR="00813787" w:rsidRPr="000B737F" w:rsidRDefault="00813787" w:rsidP="00037DFE">
            <w:pP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0B737F">
              <w:rPr>
                <w:rFonts w:ascii="Times New Roman" w:hAnsi="Times New Roman"/>
              </w:rPr>
              <w:t>Ücretli Öğretmen Sayısının Toplam Öğretmen Sayısına Oranı</w:t>
            </w:r>
            <w:r w:rsidR="004C7066">
              <w:rPr>
                <w:rFonts w:ascii="Times New Roman" w:hAnsi="Times New Roman"/>
              </w:rPr>
              <w:t xml:space="preserve"> %</w:t>
            </w:r>
          </w:p>
        </w:tc>
        <w:tc>
          <w:tcPr>
            <w:tcW w:w="1279" w:type="dxa"/>
            <w:tcBorders>
              <w:top w:val="none" w:sz="0" w:space="0" w:color="auto"/>
              <w:left w:val="none" w:sz="0" w:space="0" w:color="auto"/>
              <w:bottom w:val="none" w:sz="0" w:space="0" w:color="auto"/>
              <w:right w:val="none" w:sz="0" w:space="0" w:color="auto"/>
            </w:tcBorders>
            <w:shd w:val="clear" w:color="auto" w:fill="E5DFEC" w:themeFill="accent4" w:themeFillTint="33"/>
            <w:vAlign w:val="center"/>
          </w:tcPr>
          <w:p w:rsidR="00813787" w:rsidRPr="006E16C4" w:rsidRDefault="00DE4576" w:rsidP="00037DFE">
            <w:pPr>
              <w:tabs>
                <w:tab w:val="left" w:pos="7310"/>
              </w:tabs>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Pr>
                <w:rFonts w:ascii="Times New Roman" w:hAnsi="Times New Roman"/>
              </w:rPr>
              <w:t>8,3</w:t>
            </w:r>
          </w:p>
        </w:tc>
        <w:tc>
          <w:tcPr>
            <w:tcW w:w="1399" w:type="dxa"/>
            <w:tcBorders>
              <w:top w:val="none" w:sz="0" w:space="0" w:color="auto"/>
              <w:left w:val="none" w:sz="0" w:space="0" w:color="auto"/>
              <w:bottom w:val="none" w:sz="0" w:space="0" w:color="auto"/>
              <w:right w:val="none" w:sz="0" w:space="0" w:color="auto"/>
            </w:tcBorders>
            <w:shd w:val="clear" w:color="auto" w:fill="E5DFEC" w:themeFill="accent4" w:themeFillTint="33"/>
            <w:vAlign w:val="center"/>
          </w:tcPr>
          <w:p w:rsidR="00813787" w:rsidRPr="006E16C4" w:rsidRDefault="00DE4576" w:rsidP="00037DFE">
            <w:pPr>
              <w:tabs>
                <w:tab w:val="left" w:pos="7310"/>
              </w:tabs>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Pr>
                <w:rFonts w:ascii="Times New Roman" w:hAnsi="Times New Roman"/>
              </w:rPr>
              <w:t>8,3</w:t>
            </w:r>
          </w:p>
        </w:tc>
        <w:tc>
          <w:tcPr>
            <w:tcW w:w="1843" w:type="dxa"/>
            <w:tcBorders>
              <w:top w:val="none" w:sz="0" w:space="0" w:color="auto"/>
              <w:left w:val="none" w:sz="0" w:space="0" w:color="auto"/>
              <w:bottom w:val="none" w:sz="0" w:space="0" w:color="auto"/>
              <w:right w:val="none" w:sz="0" w:space="0" w:color="auto"/>
            </w:tcBorders>
            <w:shd w:val="clear" w:color="auto" w:fill="E5DFEC" w:themeFill="accent4" w:themeFillTint="33"/>
            <w:vAlign w:val="center"/>
          </w:tcPr>
          <w:p w:rsidR="00813787" w:rsidRPr="006E16C4" w:rsidRDefault="00DE4576" w:rsidP="00037DFE">
            <w:pPr>
              <w:tabs>
                <w:tab w:val="left" w:pos="7310"/>
              </w:tabs>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rPr>
            </w:pPr>
            <w:r>
              <w:rPr>
                <w:rFonts w:ascii="Times New Roman" w:hAnsi="Times New Roman"/>
                <w:b/>
              </w:rPr>
              <w:t>8,3</w:t>
            </w:r>
          </w:p>
        </w:tc>
      </w:tr>
      <w:tr w:rsidR="00813787" w:rsidRPr="000B737F" w:rsidTr="00037DFE">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27" w:type="dxa"/>
            <w:tcBorders>
              <w:top w:val="none" w:sz="0" w:space="0" w:color="auto"/>
              <w:left w:val="none" w:sz="0" w:space="0" w:color="auto"/>
              <w:bottom w:val="none" w:sz="0" w:space="0" w:color="auto"/>
              <w:right w:val="none" w:sz="0" w:space="0" w:color="auto"/>
            </w:tcBorders>
            <w:shd w:val="clear" w:color="auto" w:fill="E5DFEC" w:themeFill="accent4" w:themeFillTint="33"/>
            <w:vAlign w:val="center"/>
          </w:tcPr>
          <w:p w:rsidR="00813787" w:rsidRPr="000B737F" w:rsidRDefault="001C1308" w:rsidP="00037DFE">
            <w:pPr>
              <w:rPr>
                <w:rFonts w:ascii="Times New Roman" w:hAnsi="Times New Roman"/>
              </w:rPr>
            </w:pPr>
            <w:r>
              <w:rPr>
                <w:rFonts w:ascii="Times New Roman" w:hAnsi="Times New Roman"/>
              </w:rPr>
              <w:t>1</w:t>
            </w:r>
            <w:r w:rsidR="00821356">
              <w:rPr>
                <w:rFonts w:ascii="Times New Roman" w:hAnsi="Times New Roman"/>
              </w:rPr>
              <w:t>3</w:t>
            </w:r>
          </w:p>
        </w:tc>
        <w:tc>
          <w:tcPr>
            <w:tcW w:w="4975" w:type="dxa"/>
            <w:tcBorders>
              <w:top w:val="none" w:sz="0" w:space="0" w:color="auto"/>
              <w:left w:val="none" w:sz="0" w:space="0" w:color="auto"/>
              <w:bottom w:val="none" w:sz="0" w:space="0" w:color="auto"/>
              <w:right w:val="none" w:sz="0" w:space="0" w:color="auto"/>
            </w:tcBorders>
            <w:shd w:val="clear" w:color="auto" w:fill="E5DFEC" w:themeFill="accent4" w:themeFillTint="33"/>
            <w:vAlign w:val="center"/>
          </w:tcPr>
          <w:p w:rsidR="00813787" w:rsidRPr="000B737F" w:rsidRDefault="00813787" w:rsidP="00037DFE">
            <w:pPr>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0B737F">
              <w:rPr>
                <w:rFonts w:ascii="Times New Roman" w:hAnsi="Times New Roman"/>
              </w:rPr>
              <w:t>Kurumda Çalışan Engelli Personel Sayısı</w:t>
            </w:r>
          </w:p>
        </w:tc>
        <w:tc>
          <w:tcPr>
            <w:tcW w:w="1279" w:type="dxa"/>
            <w:tcBorders>
              <w:top w:val="none" w:sz="0" w:space="0" w:color="auto"/>
              <w:left w:val="none" w:sz="0" w:space="0" w:color="auto"/>
              <w:bottom w:val="none" w:sz="0" w:space="0" w:color="auto"/>
              <w:right w:val="none" w:sz="0" w:space="0" w:color="auto"/>
            </w:tcBorders>
            <w:shd w:val="clear" w:color="auto" w:fill="E5DFEC" w:themeFill="accent4" w:themeFillTint="33"/>
            <w:vAlign w:val="center"/>
          </w:tcPr>
          <w:p w:rsidR="00813787" w:rsidRPr="006E16C4" w:rsidRDefault="00C83581" w:rsidP="00037DFE">
            <w:pPr>
              <w:tabs>
                <w:tab w:val="left" w:pos="7310"/>
              </w:tabs>
              <w:contextualSpacing/>
              <w:jc w:val="center"/>
              <w:cnfStyle w:val="000000010000" w:firstRow="0" w:lastRow="0" w:firstColumn="0" w:lastColumn="0" w:oddVBand="0" w:evenVBand="0" w:oddHBand="0" w:evenHBand="1" w:firstRowFirstColumn="0" w:firstRowLastColumn="0" w:lastRowFirstColumn="0" w:lastRowLastColumn="0"/>
              <w:rPr>
                <w:rFonts w:ascii="Times New Roman" w:hAnsi="Times New Roman"/>
              </w:rPr>
            </w:pPr>
            <w:r>
              <w:rPr>
                <w:rFonts w:ascii="Times New Roman" w:hAnsi="Times New Roman"/>
              </w:rPr>
              <w:t>0</w:t>
            </w:r>
          </w:p>
        </w:tc>
        <w:tc>
          <w:tcPr>
            <w:tcW w:w="1399" w:type="dxa"/>
            <w:tcBorders>
              <w:top w:val="none" w:sz="0" w:space="0" w:color="auto"/>
              <w:left w:val="none" w:sz="0" w:space="0" w:color="auto"/>
              <w:bottom w:val="none" w:sz="0" w:space="0" w:color="auto"/>
              <w:right w:val="none" w:sz="0" w:space="0" w:color="auto"/>
            </w:tcBorders>
            <w:shd w:val="clear" w:color="auto" w:fill="E5DFEC" w:themeFill="accent4" w:themeFillTint="33"/>
            <w:vAlign w:val="center"/>
          </w:tcPr>
          <w:p w:rsidR="00813787" w:rsidRPr="006E16C4" w:rsidRDefault="00C83581" w:rsidP="00037DFE">
            <w:pPr>
              <w:tabs>
                <w:tab w:val="left" w:pos="7310"/>
              </w:tabs>
              <w:contextualSpacing/>
              <w:jc w:val="center"/>
              <w:cnfStyle w:val="000000010000" w:firstRow="0" w:lastRow="0" w:firstColumn="0" w:lastColumn="0" w:oddVBand="0" w:evenVBand="0" w:oddHBand="0" w:evenHBand="1" w:firstRowFirstColumn="0" w:firstRowLastColumn="0" w:lastRowFirstColumn="0" w:lastRowLastColumn="0"/>
              <w:rPr>
                <w:rFonts w:ascii="Times New Roman" w:hAnsi="Times New Roman"/>
              </w:rPr>
            </w:pPr>
            <w:r>
              <w:rPr>
                <w:rFonts w:ascii="Times New Roman" w:hAnsi="Times New Roman"/>
              </w:rPr>
              <w:t>0</w:t>
            </w:r>
          </w:p>
        </w:tc>
        <w:tc>
          <w:tcPr>
            <w:tcW w:w="1843" w:type="dxa"/>
            <w:tcBorders>
              <w:top w:val="none" w:sz="0" w:space="0" w:color="auto"/>
              <w:left w:val="none" w:sz="0" w:space="0" w:color="auto"/>
              <w:bottom w:val="none" w:sz="0" w:space="0" w:color="auto"/>
              <w:right w:val="none" w:sz="0" w:space="0" w:color="auto"/>
            </w:tcBorders>
            <w:shd w:val="clear" w:color="auto" w:fill="E5DFEC" w:themeFill="accent4" w:themeFillTint="33"/>
            <w:vAlign w:val="center"/>
          </w:tcPr>
          <w:p w:rsidR="00813787" w:rsidRPr="006E16C4" w:rsidRDefault="00C83581" w:rsidP="00037DFE">
            <w:pPr>
              <w:tabs>
                <w:tab w:val="left" w:pos="7310"/>
              </w:tabs>
              <w:contextualSpacing/>
              <w:jc w:val="center"/>
              <w:cnfStyle w:val="000000010000" w:firstRow="0" w:lastRow="0" w:firstColumn="0" w:lastColumn="0" w:oddVBand="0" w:evenVBand="0" w:oddHBand="0" w:evenHBand="1" w:firstRowFirstColumn="0" w:firstRowLastColumn="0" w:lastRowFirstColumn="0" w:lastRowLastColumn="0"/>
              <w:rPr>
                <w:rFonts w:ascii="Times New Roman" w:hAnsi="Times New Roman"/>
                <w:b/>
              </w:rPr>
            </w:pPr>
            <w:r>
              <w:rPr>
                <w:rFonts w:ascii="Times New Roman" w:hAnsi="Times New Roman"/>
                <w:b/>
              </w:rPr>
              <w:t>0</w:t>
            </w:r>
          </w:p>
        </w:tc>
      </w:tr>
    </w:tbl>
    <w:p w:rsidR="00813787" w:rsidRPr="008F159D" w:rsidRDefault="00813787" w:rsidP="00813787">
      <w:pPr>
        <w:spacing w:after="0" w:line="360" w:lineRule="auto"/>
        <w:ind w:firstLine="709"/>
        <w:jc w:val="both"/>
        <w:rPr>
          <w:rFonts w:ascii="Times New Roman" w:eastAsiaTheme="minorEastAsia" w:hAnsi="Times New Roman"/>
          <w:sz w:val="24"/>
          <w:szCs w:val="24"/>
        </w:rPr>
      </w:pPr>
    </w:p>
    <w:p w:rsidR="00813787" w:rsidRPr="008F159D" w:rsidRDefault="00FF159C" w:rsidP="00813787">
      <w:pPr>
        <w:spacing w:after="0" w:line="360" w:lineRule="auto"/>
        <w:ind w:firstLine="709"/>
        <w:jc w:val="both"/>
        <w:rPr>
          <w:rFonts w:ascii="Times New Roman" w:hAnsi="Times New Roman"/>
          <w:sz w:val="24"/>
          <w:szCs w:val="24"/>
        </w:rPr>
      </w:pPr>
      <w:r>
        <w:rPr>
          <w:rFonts w:ascii="Times New Roman" w:hAnsi="Times New Roman"/>
          <w:sz w:val="24"/>
          <w:szCs w:val="24"/>
        </w:rPr>
        <w:t>Kurumumuz genelinde</w:t>
      </w:r>
      <w:r w:rsidR="00813787" w:rsidRPr="008F159D">
        <w:rPr>
          <w:rFonts w:ascii="Times New Roman" w:hAnsi="Times New Roman"/>
          <w:sz w:val="24"/>
          <w:szCs w:val="24"/>
        </w:rPr>
        <w:t xml:space="preserve"> 2012-2013 eğitim-öğretim yılında öğretmen başına düşen öğre</w:t>
      </w:r>
      <w:r>
        <w:rPr>
          <w:rFonts w:ascii="Times New Roman" w:hAnsi="Times New Roman"/>
          <w:sz w:val="24"/>
          <w:szCs w:val="24"/>
        </w:rPr>
        <w:t xml:space="preserve">nci sayısı, </w:t>
      </w:r>
      <w:r w:rsidR="00C66C53">
        <w:rPr>
          <w:rFonts w:ascii="Times New Roman" w:hAnsi="Times New Roman"/>
          <w:sz w:val="24"/>
          <w:szCs w:val="24"/>
        </w:rPr>
        <w:t xml:space="preserve"> ilkokul kısmında 20,75</w:t>
      </w:r>
      <w:r w:rsidR="00813787" w:rsidRPr="008F159D">
        <w:rPr>
          <w:rFonts w:ascii="Times New Roman" w:hAnsi="Times New Roman"/>
          <w:sz w:val="24"/>
          <w:szCs w:val="24"/>
        </w:rPr>
        <w:t xml:space="preserve">, ortaokul </w:t>
      </w:r>
      <w:r w:rsidR="00C66C53">
        <w:rPr>
          <w:rFonts w:ascii="Times New Roman" w:hAnsi="Times New Roman"/>
          <w:sz w:val="24"/>
          <w:szCs w:val="24"/>
        </w:rPr>
        <w:t xml:space="preserve">kısmında 29,75 </w:t>
      </w:r>
      <w:r>
        <w:rPr>
          <w:rFonts w:ascii="Times New Roman" w:hAnsi="Times New Roman"/>
          <w:sz w:val="24"/>
          <w:szCs w:val="24"/>
        </w:rPr>
        <w:t xml:space="preserve"> </w:t>
      </w:r>
      <w:r w:rsidR="00813787" w:rsidRPr="008F159D">
        <w:rPr>
          <w:rFonts w:ascii="Times New Roman" w:hAnsi="Times New Roman"/>
          <w:sz w:val="24"/>
          <w:szCs w:val="24"/>
        </w:rPr>
        <w:t>öğrencidir.</w:t>
      </w:r>
    </w:p>
    <w:p w:rsidR="00813787" w:rsidRPr="008F159D" w:rsidRDefault="00813787" w:rsidP="00813787">
      <w:pPr>
        <w:spacing w:after="0" w:line="360" w:lineRule="auto"/>
        <w:ind w:firstLine="709"/>
        <w:jc w:val="both"/>
        <w:rPr>
          <w:rFonts w:ascii="Times New Roman" w:eastAsiaTheme="minorEastAsia" w:hAnsi="Times New Roman"/>
          <w:sz w:val="24"/>
          <w:szCs w:val="24"/>
        </w:rPr>
      </w:pPr>
      <w:r w:rsidRPr="008F159D">
        <w:rPr>
          <w:rFonts w:ascii="Times New Roman" w:hAnsi="Times New Roman"/>
          <w:sz w:val="24"/>
          <w:szCs w:val="24"/>
        </w:rPr>
        <w:t xml:space="preserve">Örgütlerin görev alanına giren konularda, faaliyetlerini etkin bir şekilde yürütebilmesi ve nitelikli ürün ve hizmet üretebilmesi için güçlü bir insan kaynağına sahip olması gerekmektedir. </w:t>
      </w:r>
      <w:r w:rsidRPr="008F159D">
        <w:rPr>
          <w:rFonts w:ascii="Times New Roman" w:eastAsiaTheme="minorEastAsia" w:hAnsi="Times New Roman"/>
          <w:sz w:val="24"/>
          <w:szCs w:val="24"/>
        </w:rPr>
        <w:t>Hizmet içi eğitim uygulamalarının yaygınlaştırılması yoluyla, kurumumuzda görev yapan personelin mesleki beceri düzeyinin arttırılması ve işlevsel bir performans değerlendirme sisteminin geliştirilmesi hedeflenmektedir.</w:t>
      </w:r>
    </w:p>
    <w:p w:rsidR="00813787" w:rsidRDefault="00813787" w:rsidP="00813787">
      <w:pPr>
        <w:spacing w:after="0" w:line="360" w:lineRule="auto"/>
        <w:ind w:firstLine="709"/>
        <w:jc w:val="both"/>
        <w:rPr>
          <w:rFonts w:ascii="Times New Roman" w:hAnsi="Times New Roman"/>
          <w:b/>
          <w:sz w:val="24"/>
          <w:szCs w:val="24"/>
        </w:rPr>
      </w:pPr>
    </w:p>
    <w:p w:rsidR="00813787" w:rsidRPr="000B737F" w:rsidRDefault="00E15C91" w:rsidP="00813787">
      <w:pPr>
        <w:spacing w:after="0" w:line="360" w:lineRule="auto"/>
        <w:jc w:val="center"/>
        <w:rPr>
          <w:rFonts w:ascii="Times New Roman" w:hAnsi="Times New Roman"/>
          <w:b/>
          <w:sz w:val="24"/>
          <w:szCs w:val="24"/>
        </w:rPr>
      </w:pPr>
      <w:r>
        <w:rPr>
          <w:rFonts w:ascii="Times New Roman" w:hAnsi="Times New Roman"/>
          <w:b/>
          <w:sz w:val="24"/>
          <w:szCs w:val="24"/>
        </w:rPr>
        <w:t>Tablo 10</w:t>
      </w:r>
      <w:r w:rsidR="00813787" w:rsidRPr="000B737F">
        <w:rPr>
          <w:rFonts w:ascii="Times New Roman" w:hAnsi="Times New Roman"/>
          <w:b/>
          <w:sz w:val="24"/>
          <w:szCs w:val="24"/>
        </w:rPr>
        <w:t>:</w:t>
      </w:r>
      <w:r w:rsidR="00813787">
        <w:rPr>
          <w:rFonts w:ascii="Times New Roman" w:hAnsi="Times New Roman"/>
          <w:b/>
          <w:sz w:val="24"/>
          <w:szCs w:val="24"/>
        </w:rPr>
        <w:t xml:space="preserve"> Stratejiler</w:t>
      </w:r>
      <w:r w:rsidR="00813787" w:rsidRPr="000B737F">
        <w:rPr>
          <w:rFonts w:ascii="Times New Roman" w:hAnsi="Times New Roman"/>
          <w:b/>
          <w:sz w:val="24"/>
          <w:szCs w:val="24"/>
        </w:rPr>
        <w:t xml:space="preserve"> 3.1</w:t>
      </w:r>
      <w:r w:rsidR="00813787" w:rsidRPr="000B737F">
        <w:rPr>
          <w:rFonts w:ascii="Times New Roman" w:hAnsi="Times New Roman"/>
          <w:b/>
          <w:bCs/>
          <w:iCs/>
          <w:sz w:val="24"/>
          <w:szCs w:val="24"/>
        </w:rPr>
        <w:t>.</w:t>
      </w:r>
    </w:p>
    <w:tbl>
      <w:tblPr>
        <w:tblStyle w:val="AkGlgeleme-Vurgu5"/>
        <w:tblW w:w="9639" w:type="dxa"/>
        <w:tblInd w:w="108" w:type="dxa"/>
        <w:tblLayout w:type="fixed"/>
        <w:tblLook w:val="04A0" w:firstRow="1" w:lastRow="0" w:firstColumn="1" w:lastColumn="0" w:noHBand="0" w:noVBand="1"/>
      </w:tblPr>
      <w:tblGrid>
        <w:gridCol w:w="4678"/>
        <w:gridCol w:w="1985"/>
        <w:gridCol w:w="2976"/>
      </w:tblGrid>
      <w:tr w:rsidR="00813787" w:rsidRPr="000B737F" w:rsidTr="00442DEF">
        <w:trPr>
          <w:cnfStyle w:val="100000000000" w:firstRow="1" w:lastRow="0" w:firstColumn="0" w:lastColumn="0" w:oddVBand="0" w:evenVBand="0" w:oddHBand="0" w:evenHBand="0" w:firstRowFirstColumn="0" w:firstRowLastColumn="0" w:lastRowFirstColumn="0" w:lastRowLastColumn="0"/>
          <w:trHeight w:val="617"/>
        </w:trPr>
        <w:tc>
          <w:tcPr>
            <w:cnfStyle w:val="001000000000" w:firstRow="0" w:lastRow="0" w:firstColumn="1" w:lastColumn="0" w:oddVBand="0" w:evenVBand="0" w:oddHBand="0" w:evenHBand="0" w:firstRowFirstColumn="0" w:firstRowLastColumn="0" w:lastRowFirstColumn="0" w:lastRowLastColumn="0"/>
            <w:tcW w:w="9639" w:type="dxa"/>
            <w:gridSpan w:val="3"/>
            <w:tcBorders>
              <w:top w:val="single" w:sz="4" w:space="0" w:color="auto"/>
              <w:left w:val="single" w:sz="4" w:space="0" w:color="auto"/>
              <w:bottom w:val="single" w:sz="4" w:space="0" w:color="auto"/>
              <w:right w:val="single" w:sz="4" w:space="0" w:color="auto"/>
            </w:tcBorders>
            <w:shd w:val="clear" w:color="auto" w:fill="B2A1C7" w:themeFill="accent4" w:themeFillTint="99"/>
            <w:vAlign w:val="center"/>
          </w:tcPr>
          <w:p w:rsidR="00813787" w:rsidRPr="00824290" w:rsidRDefault="00813787" w:rsidP="008F2A2B">
            <w:pPr>
              <w:jc w:val="center"/>
              <w:rPr>
                <w:rFonts w:ascii="Times New Roman" w:hAnsi="Times New Roman"/>
                <w:color w:val="auto"/>
                <w:sz w:val="20"/>
                <w:szCs w:val="20"/>
              </w:rPr>
            </w:pPr>
            <w:r w:rsidRPr="00824290">
              <w:rPr>
                <w:rFonts w:ascii="Times New Roman" w:hAnsi="Times New Roman"/>
                <w:color w:val="auto"/>
                <w:sz w:val="20"/>
                <w:szCs w:val="20"/>
              </w:rPr>
              <w:t>Kurumsal Kapasite</w:t>
            </w:r>
          </w:p>
          <w:p w:rsidR="00813787" w:rsidRPr="00824290" w:rsidRDefault="00813787" w:rsidP="008F2A2B">
            <w:pPr>
              <w:jc w:val="center"/>
              <w:rPr>
                <w:rFonts w:ascii="Times New Roman" w:hAnsi="Times New Roman"/>
                <w:color w:val="auto"/>
                <w:sz w:val="20"/>
                <w:szCs w:val="20"/>
              </w:rPr>
            </w:pPr>
            <w:r w:rsidRPr="00824290">
              <w:rPr>
                <w:rFonts w:ascii="Times New Roman" w:hAnsi="Times New Roman"/>
                <w:color w:val="auto"/>
                <w:sz w:val="20"/>
                <w:szCs w:val="20"/>
              </w:rPr>
              <w:t>Stratejik Amaç-3</w:t>
            </w:r>
          </w:p>
          <w:p w:rsidR="00813787" w:rsidRPr="00824290" w:rsidRDefault="00813787" w:rsidP="008F2A2B">
            <w:pPr>
              <w:jc w:val="center"/>
              <w:rPr>
                <w:rFonts w:ascii="Times New Roman" w:hAnsi="Times New Roman"/>
                <w:b w:val="0"/>
                <w:color w:val="auto"/>
                <w:sz w:val="20"/>
                <w:szCs w:val="20"/>
              </w:rPr>
            </w:pPr>
            <w:r w:rsidRPr="00824290">
              <w:rPr>
                <w:rFonts w:ascii="Times New Roman" w:hAnsi="Times New Roman"/>
                <w:color w:val="auto"/>
                <w:sz w:val="20"/>
                <w:szCs w:val="20"/>
              </w:rPr>
              <w:t>Stratejik Hedef 3.1.</w:t>
            </w:r>
          </w:p>
        </w:tc>
      </w:tr>
      <w:tr w:rsidR="00813787" w:rsidRPr="000B737F" w:rsidTr="00442DEF">
        <w:trPr>
          <w:cnfStyle w:val="000000100000" w:firstRow="0" w:lastRow="0" w:firstColumn="0" w:lastColumn="0" w:oddVBand="0" w:evenVBand="0" w:oddHBand="1" w:evenHBand="0" w:firstRowFirstColumn="0" w:firstRowLastColumn="0" w:lastRowFirstColumn="0" w:lastRowLastColumn="0"/>
          <w:trHeight w:val="617"/>
        </w:trPr>
        <w:tc>
          <w:tcPr>
            <w:cnfStyle w:val="001000000000" w:firstRow="0" w:lastRow="0" w:firstColumn="1" w:lastColumn="0" w:oddVBand="0" w:evenVBand="0" w:oddHBand="0" w:evenHBand="0" w:firstRowFirstColumn="0" w:firstRowLastColumn="0" w:lastRowFirstColumn="0" w:lastRowLastColumn="0"/>
            <w:tcW w:w="4678" w:type="dxa"/>
            <w:tcBorders>
              <w:top w:val="single" w:sz="4" w:space="0" w:color="auto"/>
              <w:left w:val="single" w:sz="4" w:space="0" w:color="auto"/>
              <w:bottom w:val="single" w:sz="4" w:space="0" w:color="auto"/>
              <w:right w:val="single" w:sz="4" w:space="0" w:color="auto"/>
            </w:tcBorders>
            <w:shd w:val="clear" w:color="auto" w:fill="B2A1C7" w:themeFill="accent4" w:themeFillTint="99"/>
            <w:vAlign w:val="center"/>
          </w:tcPr>
          <w:p w:rsidR="00813787" w:rsidRPr="00155AD4" w:rsidRDefault="00813787" w:rsidP="008F2A2B">
            <w:pPr>
              <w:jc w:val="center"/>
              <w:rPr>
                <w:rFonts w:ascii="Times New Roman" w:eastAsia="Times New Roman" w:hAnsi="Times New Roman"/>
                <w:bCs w:val="0"/>
                <w:color w:val="000000"/>
                <w:sz w:val="20"/>
                <w:szCs w:val="20"/>
                <w:lang w:eastAsia="tr-TR"/>
              </w:rPr>
            </w:pPr>
            <w:r w:rsidRPr="00155AD4">
              <w:rPr>
                <w:rFonts w:ascii="Times New Roman" w:eastAsia="Times New Roman" w:hAnsi="Times New Roman"/>
                <w:bCs w:val="0"/>
                <w:color w:val="000000"/>
                <w:sz w:val="20"/>
                <w:szCs w:val="20"/>
                <w:lang w:eastAsia="tr-TR"/>
              </w:rPr>
              <w:t>Strateji</w:t>
            </w:r>
          </w:p>
        </w:tc>
        <w:tc>
          <w:tcPr>
            <w:tcW w:w="1985" w:type="dxa"/>
            <w:tcBorders>
              <w:top w:val="single" w:sz="4" w:space="0" w:color="auto"/>
              <w:left w:val="single" w:sz="4" w:space="0" w:color="auto"/>
              <w:bottom w:val="single" w:sz="4" w:space="0" w:color="auto"/>
              <w:right w:val="single" w:sz="4" w:space="0" w:color="auto"/>
            </w:tcBorders>
            <w:shd w:val="clear" w:color="auto" w:fill="B2A1C7" w:themeFill="accent4" w:themeFillTint="99"/>
            <w:vAlign w:val="center"/>
          </w:tcPr>
          <w:p w:rsidR="00813787" w:rsidRPr="00824290" w:rsidRDefault="00813787" w:rsidP="008F2A2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bCs/>
                <w:color w:val="auto"/>
                <w:sz w:val="20"/>
                <w:szCs w:val="20"/>
                <w:lang w:eastAsia="tr-TR"/>
              </w:rPr>
            </w:pPr>
            <w:r w:rsidRPr="00824290">
              <w:rPr>
                <w:rFonts w:ascii="Times New Roman" w:eastAsia="Times New Roman" w:hAnsi="Times New Roman"/>
                <w:b/>
                <w:bCs/>
                <w:color w:val="auto"/>
                <w:sz w:val="20"/>
                <w:szCs w:val="20"/>
                <w:lang w:eastAsia="tr-TR"/>
              </w:rPr>
              <w:t>Ana Sorumlu Birim</w:t>
            </w:r>
          </w:p>
        </w:tc>
        <w:tc>
          <w:tcPr>
            <w:tcW w:w="2976" w:type="dxa"/>
            <w:tcBorders>
              <w:top w:val="single" w:sz="4" w:space="0" w:color="auto"/>
              <w:left w:val="single" w:sz="4" w:space="0" w:color="auto"/>
              <w:bottom w:val="single" w:sz="4" w:space="0" w:color="auto"/>
              <w:right w:val="single" w:sz="4" w:space="0" w:color="auto"/>
            </w:tcBorders>
            <w:shd w:val="clear" w:color="auto" w:fill="B2A1C7" w:themeFill="accent4" w:themeFillTint="99"/>
            <w:vAlign w:val="center"/>
          </w:tcPr>
          <w:p w:rsidR="00813787" w:rsidRPr="00044F19" w:rsidRDefault="00813787" w:rsidP="008F2A2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bCs/>
                <w:color w:val="000000"/>
                <w:sz w:val="20"/>
                <w:szCs w:val="20"/>
                <w:lang w:eastAsia="tr-TR"/>
              </w:rPr>
            </w:pPr>
            <w:r w:rsidRPr="00044F19">
              <w:rPr>
                <w:rFonts w:ascii="Times New Roman" w:eastAsia="Times New Roman" w:hAnsi="Times New Roman"/>
                <w:b/>
                <w:bCs/>
                <w:color w:val="000000"/>
                <w:sz w:val="20"/>
                <w:szCs w:val="20"/>
                <w:lang w:eastAsia="tr-TR"/>
              </w:rPr>
              <w:t>Diğer Sorumlu Birimler</w:t>
            </w:r>
          </w:p>
        </w:tc>
      </w:tr>
      <w:tr w:rsidR="005635F7" w:rsidRPr="000B737F" w:rsidTr="00EB7B94">
        <w:trPr>
          <w:trHeight w:val="861"/>
        </w:trPr>
        <w:tc>
          <w:tcPr>
            <w:cnfStyle w:val="001000000000" w:firstRow="0" w:lastRow="0" w:firstColumn="1" w:lastColumn="0" w:oddVBand="0" w:evenVBand="0" w:oddHBand="0" w:evenHBand="0" w:firstRowFirstColumn="0" w:firstRowLastColumn="0" w:lastRowFirstColumn="0" w:lastRowLastColumn="0"/>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5635F7" w:rsidRPr="000B737F" w:rsidRDefault="005635F7" w:rsidP="005635F7">
            <w:pPr>
              <w:tabs>
                <w:tab w:val="left" w:pos="176"/>
              </w:tabs>
              <w:contextualSpacing/>
              <w:jc w:val="both"/>
              <w:rPr>
                <w:rFonts w:ascii="Times New Roman" w:hAnsi="Times New Roman"/>
                <w:b w:val="0"/>
                <w:color w:val="auto"/>
                <w:sz w:val="20"/>
                <w:szCs w:val="20"/>
              </w:rPr>
            </w:pPr>
            <w:r>
              <w:rPr>
                <w:rFonts w:ascii="Times New Roman" w:hAnsi="Times New Roman"/>
                <w:color w:val="auto"/>
                <w:sz w:val="20"/>
                <w:szCs w:val="20"/>
              </w:rPr>
              <w:t>1</w:t>
            </w:r>
            <w:r w:rsidRPr="000B737F">
              <w:rPr>
                <w:rFonts w:ascii="Times New Roman" w:hAnsi="Times New Roman"/>
                <w:color w:val="auto"/>
                <w:sz w:val="20"/>
                <w:szCs w:val="20"/>
              </w:rPr>
              <w:t>-</w:t>
            </w:r>
            <w:r w:rsidRPr="000B737F">
              <w:rPr>
                <w:rFonts w:ascii="Times New Roman" w:hAnsi="Times New Roman"/>
                <w:b w:val="0"/>
                <w:color w:val="auto"/>
                <w:sz w:val="20"/>
                <w:szCs w:val="20"/>
              </w:rPr>
              <w:t xml:space="preserve"> </w:t>
            </w:r>
            <w:r>
              <w:rPr>
                <w:rFonts w:ascii="Times New Roman" w:hAnsi="Times New Roman"/>
                <w:b w:val="0"/>
                <w:color w:val="auto"/>
                <w:sz w:val="20"/>
                <w:szCs w:val="20"/>
              </w:rPr>
              <w:t xml:space="preserve">Merkezi ve </w:t>
            </w:r>
            <w:r w:rsidRPr="000B737F">
              <w:rPr>
                <w:rFonts w:ascii="Times New Roman" w:hAnsi="Times New Roman"/>
                <w:b w:val="0"/>
                <w:color w:val="auto"/>
                <w:sz w:val="20"/>
                <w:szCs w:val="20"/>
              </w:rPr>
              <w:t>mahalli düzeyde</w:t>
            </w:r>
            <w:r>
              <w:rPr>
                <w:rFonts w:ascii="Times New Roman" w:hAnsi="Times New Roman"/>
                <w:b w:val="0"/>
                <w:color w:val="auto"/>
                <w:sz w:val="20"/>
                <w:szCs w:val="20"/>
              </w:rPr>
              <w:t xml:space="preserve"> hizmet içi eğitim   </w:t>
            </w:r>
            <w:r w:rsidRPr="000B737F">
              <w:rPr>
                <w:rFonts w:ascii="Times New Roman" w:hAnsi="Times New Roman"/>
                <w:b w:val="0"/>
                <w:color w:val="auto"/>
                <w:sz w:val="20"/>
                <w:szCs w:val="20"/>
              </w:rPr>
              <w:t xml:space="preserve"> faaliyetleri</w:t>
            </w:r>
            <w:r>
              <w:rPr>
                <w:rFonts w:ascii="Times New Roman" w:hAnsi="Times New Roman"/>
                <w:b w:val="0"/>
                <w:color w:val="auto"/>
                <w:sz w:val="20"/>
                <w:szCs w:val="20"/>
              </w:rPr>
              <w:t xml:space="preserve">ne katılımın artması </w:t>
            </w:r>
            <w:r w:rsidRPr="000B737F">
              <w:rPr>
                <w:rFonts w:ascii="Times New Roman" w:hAnsi="Times New Roman"/>
                <w:b w:val="0"/>
                <w:color w:val="auto"/>
                <w:sz w:val="20"/>
                <w:szCs w:val="20"/>
              </w:rPr>
              <w:t xml:space="preserve"> </w:t>
            </w:r>
            <w:r>
              <w:rPr>
                <w:rFonts w:ascii="Times New Roman" w:hAnsi="Times New Roman"/>
                <w:b w:val="0"/>
                <w:color w:val="auto"/>
                <w:sz w:val="20"/>
                <w:szCs w:val="20"/>
              </w:rPr>
              <w:t>sağlanacaktır.</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5635F7" w:rsidRPr="005635F7" w:rsidRDefault="005635F7" w:rsidP="00EB7B9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0"/>
                <w:szCs w:val="20"/>
              </w:rPr>
            </w:pPr>
            <w:r w:rsidRPr="005635F7">
              <w:rPr>
                <w:rFonts w:ascii="Times New Roman" w:hAnsi="Times New Roman"/>
                <w:color w:val="auto"/>
                <w:sz w:val="20"/>
                <w:szCs w:val="20"/>
              </w:rPr>
              <w:t>Okul Müdürlüğü</w:t>
            </w: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5635F7" w:rsidRPr="005635F7" w:rsidRDefault="005635F7" w:rsidP="00EB7B94">
            <w:pPr>
              <w:pStyle w:val="ListeParagraf"/>
              <w:ind w:left="175"/>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0"/>
                <w:szCs w:val="20"/>
              </w:rPr>
            </w:pPr>
          </w:p>
          <w:p w:rsidR="005635F7" w:rsidRPr="005635F7" w:rsidRDefault="005635F7" w:rsidP="00EB7B94">
            <w:pPr>
              <w:pStyle w:val="ListeParagraf"/>
              <w:numPr>
                <w:ilvl w:val="0"/>
                <w:numId w:val="28"/>
              </w:numPr>
              <w:ind w:left="175" w:hanging="141"/>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0"/>
                <w:szCs w:val="20"/>
              </w:rPr>
            </w:pPr>
            <w:r w:rsidRPr="005635F7">
              <w:rPr>
                <w:rFonts w:ascii="Times New Roman" w:hAnsi="Times New Roman"/>
                <w:color w:val="auto"/>
                <w:sz w:val="20"/>
                <w:szCs w:val="20"/>
              </w:rPr>
              <w:t>Müdür Yardımcısı</w:t>
            </w:r>
          </w:p>
          <w:p w:rsidR="005635F7" w:rsidRPr="005635F7" w:rsidRDefault="005635F7" w:rsidP="00EB7B94">
            <w:pPr>
              <w:pStyle w:val="ListeParagraf"/>
              <w:numPr>
                <w:ilvl w:val="0"/>
                <w:numId w:val="28"/>
              </w:numPr>
              <w:ind w:left="175" w:hanging="141"/>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0"/>
                <w:szCs w:val="20"/>
              </w:rPr>
            </w:pPr>
            <w:r w:rsidRPr="005635F7">
              <w:rPr>
                <w:rFonts w:ascii="Times New Roman" w:hAnsi="Times New Roman"/>
                <w:color w:val="auto"/>
                <w:sz w:val="20"/>
                <w:szCs w:val="20"/>
              </w:rPr>
              <w:t>Sınıf Rehber Öğretmenleri</w:t>
            </w:r>
          </w:p>
        </w:tc>
      </w:tr>
      <w:tr w:rsidR="005635F7" w:rsidRPr="000B737F" w:rsidTr="00EB7B94">
        <w:trPr>
          <w:cnfStyle w:val="000000100000" w:firstRow="0" w:lastRow="0" w:firstColumn="0" w:lastColumn="0" w:oddVBand="0" w:evenVBand="0" w:oddHBand="1" w:evenHBand="0" w:firstRowFirstColumn="0" w:firstRowLastColumn="0" w:lastRowFirstColumn="0" w:lastRowLastColumn="0"/>
          <w:trHeight w:val="872"/>
        </w:trPr>
        <w:tc>
          <w:tcPr>
            <w:cnfStyle w:val="001000000000" w:firstRow="0" w:lastRow="0" w:firstColumn="1" w:lastColumn="0" w:oddVBand="0" w:evenVBand="0" w:oddHBand="0" w:evenHBand="0" w:firstRowFirstColumn="0" w:firstRowLastColumn="0" w:lastRowFirstColumn="0" w:lastRowLastColumn="0"/>
            <w:tcW w:w="4678"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5635F7" w:rsidRPr="000B737F" w:rsidRDefault="007D371C" w:rsidP="007D371C">
            <w:pPr>
              <w:tabs>
                <w:tab w:val="left" w:pos="176"/>
              </w:tabs>
              <w:contextualSpacing/>
              <w:jc w:val="both"/>
              <w:rPr>
                <w:rFonts w:ascii="Times New Roman" w:hAnsi="Times New Roman"/>
                <w:b w:val="0"/>
                <w:color w:val="auto"/>
                <w:sz w:val="20"/>
                <w:szCs w:val="20"/>
              </w:rPr>
            </w:pPr>
            <w:r>
              <w:rPr>
                <w:rFonts w:ascii="Times New Roman" w:hAnsi="Times New Roman"/>
                <w:color w:val="auto"/>
                <w:sz w:val="20"/>
                <w:szCs w:val="20"/>
              </w:rPr>
              <w:lastRenderedPageBreak/>
              <w:t>2</w:t>
            </w:r>
            <w:r w:rsidR="005635F7" w:rsidRPr="000B737F">
              <w:rPr>
                <w:rFonts w:ascii="Times New Roman" w:hAnsi="Times New Roman"/>
                <w:color w:val="auto"/>
                <w:sz w:val="20"/>
                <w:szCs w:val="20"/>
              </w:rPr>
              <w:t>-</w:t>
            </w:r>
            <w:r>
              <w:rPr>
                <w:rFonts w:ascii="Times New Roman" w:hAnsi="Times New Roman"/>
                <w:color w:val="auto"/>
                <w:sz w:val="20"/>
                <w:szCs w:val="20"/>
              </w:rPr>
              <w:t xml:space="preserve"> </w:t>
            </w:r>
            <w:r>
              <w:rPr>
                <w:rFonts w:ascii="Times New Roman" w:hAnsi="Times New Roman"/>
                <w:b w:val="0"/>
                <w:color w:val="auto"/>
                <w:sz w:val="20"/>
                <w:szCs w:val="20"/>
              </w:rPr>
              <w:t>Kurum</w:t>
            </w:r>
            <w:r w:rsidR="005635F7" w:rsidRPr="000B737F">
              <w:rPr>
                <w:rFonts w:ascii="Times New Roman" w:hAnsi="Times New Roman"/>
                <w:b w:val="0"/>
                <w:color w:val="auto"/>
                <w:sz w:val="20"/>
                <w:szCs w:val="20"/>
              </w:rPr>
              <w:t xml:space="preserve"> imkânlarından faydalanarak çalışanlara yönelik sosyal</w:t>
            </w:r>
            <w:r>
              <w:rPr>
                <w:rFonts w:ascii="Times New Roman" w:hAnsi="Times New Roman"/>
                <w:b w:val="0"/>
                <w:color w:val="auto"/>
                <w:sz w:val="20"/>
                <w:szCs w:val="20"/>
              </w:rPr>
              <w:t>,</w:t>
            </w:r>
            <w:r w:rsidR="005635F7" w:rsidRPr="000B737F">
              <w:rPr>
                <w:rFonts w:ascii="Times New Roman" w:hAnsi="Times New Roman"/>
                <w:b w:val="0"/>
                <w:color w:val="auto"/>
                <w:sz w:val="20"/>
                <w:szCs w:val="20"/>
              </w:rPr>
              <w:t xml:space="preserve"> kültürel ve sportif etkinlikler artırılacak.</w:t>
            </w:r>
          </w:p>
        </w:tc>
        <w:tc>
          <w:tcPr>
            <w:tcW w:w="1985"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5635F7" w:rsidRPr="005635F7" w:rsidRDefault="005635F7" w:rsidP="00EB7B9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0"/>
                <w:szCs w:val="20"/>
              </w:rPr>
            </w:pPr>
            <w:r w:rsidRPr="005635F7">
              <w:rPr>
                <w:rFonts w:ascii="Times New Roman" w:hAnsi="Times New Roman"/>
                <w:color w:val="auto"/>
                <w:sz w:val="20"/>
                <w:szCs w:val="20"/>
              </w:rPr>
              <w:t>Okul Müdürlüğü</w:t>
            </w:r>
          </w:p>
        </w:tc>
        <w:tc>
          <w:tcPr>
            <w:tcW w:w="2976"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rsidR="005635F7" w:rsidRPr="005635F7" w:rsidRDefault="005635F7" w:rsidP="00EB7B94">
            <w:pPr>
              <w:pStyle w:val="ListeParagraf"/>
              <w:ind w:left="175"/>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0"/>
                <w:szCs w:val="20"/>
              </w:rPr>
            </w:pPr>
          </w:p>
          <w:p w:rsidR="005635F7" w:rsidRPr="005635F7" w:rsidRDefault="005635F7" w:rsidP="00EB7B94">
            <w:pPr>
              <w:pStyle w:val="ListeParagraf"/>
              <w:numPr>
                <w:ilvl w:val="0"/>
                <w:numId w:val="28"/>
              </w:numPr>
              <w:ind w:left="175" w:hanging="141"/>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0"/>
                <w:szCs w:val="20"/>
              </w:rPr>
            </w:pPr>
            <w:r w:rsidRPr="005635F7">
              <w:rPr>
                <w:rFonts w:ascii="Times New Roman" w:hAnsi="Times New Roman"/>
                <w:color w:val="auto"/>
                <w:sz w:val="20"/>
                <w:szCs w:val="20"/>
              </w:rPr>
              <w:t>Müdür Yardımcısı</w:t>
            </w:r>
          </w:p>
          <w:p w:rsidR="005635F7" w:rsidRPr="005635F7" w:rsidRDefault="005635F7" w:rsidP="00EB7B94">
            <w:pPr>
              <w:pStyle w:val="ListeParagraf"/>
              <w:numPr>
                <w:ilvl w:val="0"/>
                <w:numId w:val="28"/>
              </w:numPr>
              <w:ind w:left="175" w:hanging="141"/>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0"/>
                <w:szCs w:val="20"/>
              </w:rPr>
            </w:pPr>
            <w:r w:rsidRPr="005635F7">
              <w:rPr>
                <w:rFonts w:ascii="Times New Roman" w:hAnsi="Times New Roman"/>
                <w:color w:val="auto"/>
                <w:sz w:val="20"/>
                <w:szCs w:val="20"/>
              </w:rPr>
              <w:t>Sınıf Rehber Öğretmenleri</w:t>
            </w:r>
          </w:p>
        </w:tc>
      </w:tr>
      <w:tr w:rsidR="00C55A21" w:rsidRPr="000B737F" w:rsidTr="00EB7B94">
        <w:trPr>
          <w:trHeight w:val="606"/>
        </w:trPr>
        <w:tc>
          <w:tcPr>
            <w:cnfStyle w:val="001000000000" w:firstRow="0" w:lastRow="0" w:firstColumn="1" w:lastColumn="0" w:oddVBand="0" w:evenVBand="0" w:oddHBand="0" w:evenHBand="0" w:firstRowFirstColumn="0" w:firstRowLastColumn="0" w:lastRowFirstColumn="0" w:lastRowLastColumn="0"/>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C55A21" w:rsidRPr="000B737F" w:rsidRDefault="00C55A21" w:rsidP="00EB7B94">
            <w:pPr>
              <w:tabs>
                <w:tab w:val="left" w:pos="318"/>
              </w:tabs>
              <w:jc w:val="both"/>
              <w:rPr>
                <w:rFonts w:ascii="Times New Roman" w:hAnsi="Times New Roman"/>
                <w:b w:val="0"/>
                <w:color w:val="auto"/>
                <w:sz w:val="20"/>
                <w:szCs w:val="20"/>
              </w:rPr>
            </w:pPr>
            <w:r>
              <w:rPr>
                <w:rFonts w:ascii="Times New Roman" w:hAnsi="Times New Roman"/>
                <w:color w:val="auto"/>
                <w:sz w:val="20"/>
                <w:szCs w:val="20"/>
              </w:rPr>
              <w:t>3</w:t>
            </w:r>
            <w:r w:rsidRPr="000B737F">
              <w:rPr>
                <w:rFonts w:ascii="Times New Roman" w:hAnsi="Times New Roman"/>
                <w:color w:val="auto"/>
                <w:sz w:val="20"/>
                <w:szCs w:val="20"/>
              </w:rPr>
              <w:t>-</w:t>
            </w:r>
            <w:r w:rsidR="00874616">
              <w:rPr>
                <w:rFonts w:ascii="Times New Roman" w:hAnsi="Times New Roman"/>
                <w:color w:val="auto"/>
                <w:sz w:val="20"/>
                <w:szCs w:val="20"/>
              </w:rPr>
              <w:t xml:space="preserve"> </w:t>
            </w:r>
            <w:r w:rsidRPr="000B737F">
              <w:rPr>
                <w:rFonts w:ascii="Times New Roman" w:hAnsi="Times New Roman"/>
                <w:b w:val="0"/>
                <w:color w:val="auto"/>
                <w:sz w:val="20"/>
                <w:szCs w:val="20"/>
              </w:rPr>
              <w:t>Eğitim Bilişim Ağının (EBA) öğrenciler ve öğretmenler tarafından etkin kullanımını artırmak amacıyla tanıtım faaliyet</w:t>
            </w:r>
            <w:r>
              <w:rPr>
                <w:rFonts w:ascii="Times New Roman" w:hAnsi="Times New Roman"/>
                <w:b w:val="0"/>
                <w:color w:val="auto"/>
                <w:sz w:val="20"/>
                <w:szCs w:val="20"/>
              </w:rPr>
              <w:t xml:space="preserve">leri gerçekleştirilecek ve </w:t>
            </w:r>
            <w:proofErr w:type="spellStart"/>
            <w:r>
              <w:rPr>
                <w:rFonts w:ascii="Times New Roman" w:hAnsi="Times New Roman"/>
                <w:b w:val="0"/>
                <w:color w:val="auto"/>
                <w:sz w:val="20"/>
                <w:szCs w:val="20"/>
              </w:rPr>
              <w:t>EBA’</w:t>
            </w:r>
            <w:r w:rsidRPr="000B737F">
              <w:rPr>
                <w:rFonts w:ascii="Times New Roman" w:hAnsi="Times New Roman"/>
                <w:b w:val="0"/>
                <w:color w:val="auto"/>
                <w:sz w:val="20"/>
                <w:szCs w:val="20"/>
              </w:rPr>
              <w:t>nın</w:t>
            </w:r>
            <w:proofErr w:type="spellEnd"/>
            <w:r w:rsidRPr="000B737F">
              <w:rPr>
                <w:rFonts w:ascii="Times New Roman" w:hAnsi="Times New Roman"/>
                <w:b w:val="0"/>
                <w:color w:val="auto"/>
                <w:sz w:val="20"/>
                <w:szCs w:val="20"/>
              </w:rPr>
              <w:t xml:space="preserve"> etkin kullanımının sağlanması için öğretmenlere hizmet içi eğitimler düzenlenecektir.</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C55A21" w:rsidRPr="005635F7" w:rsidRDefault="00C55A21" w:rsidP="00EB7B9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0"/>
                <w:szCs w:val="20"/>
              </w:rPr>
            </w:pPr>
            <w:r w:rsidRPr="005635F7">
              <w:rPr>
                <w:rFonts w:ascii="Times New Roman" w:hAnsi="Times New Roman"/>
                <w:color w:val="auto"/>
                <w:sz w:val="20"/>
                <w:szCs w:val="20"/>
              </w:rPr>
              <w:t>Okul Müdürlüğü</w:t>
            </w: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C55A21" w:rsidRPr="005635F7" w:rsidRDefault="00C55A21" w:rsidP="00EB7B94">
            <w:pPr>
              <w:pStyle w:val="ListeParagraf"/>
              <w:ind w:left="175"/>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0"/>
                <w:szCs w:val="20"/>
              </w:rPr>
            </w:pPr>
          </w:p>
          <w:p w:rsidR="00C55A21" w:rsidRPr="005635F7" w:rsidRDefault="00C55A21" w:rsidP="00EB7B94">
            <w:pPr>
              <w:pStyle w:val="ListeParagraf"/>
              <w:numPr>
                <w:ilvl w:val="0"/>
                <w:numId w:val="28"/>
              </w:numPr>
              <w:ind w:left="175" w:hanging="141"/>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0"/>
                <w:szCs w:val="20"/>
              </w:rPr>
            </w:pPr>
            <w:r w:rsidRPr="005635F7">
              <w:rPr>
                <w:rFonts w:ascii="Times New Roman" w:hAnsi="Times New Roman"/>
                <w:color w:val="auto"/>
                <w:sz w:val="20"/>
                <w:szCs w:val="20"/>
              </w:rPr>
              <w:t>Müdür Yardımcısı</w:t>
            </w:r>
          </w:p>
          <w:p w:rsidR="00C55A21" w:rsidRPr="005635F7" w:rsidRDefault="00C55A21" w:rsidP="00EB7B94">
            <w:pPr>
              <w:pStyle w:val="ListeParagraf"/>
              <w:numPr>
                <w:ilvl w:val="0"/>
                <w:numId w:val="28"/>
              </w:numPr>
              <w:ind w:left="175" w:hanging="141"/>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0"/>
                <w:szCs w:val="20"/>
              </w:rPr>
            </w:pPr>
            <w:r w:rsidRPr="005635F7">
              <w:rPr>
                <w:rFonts w:ascii="Times New Roman" w:hAnsi="Times New Roman"/>
                <w:color w:val="auto"/>
                <w:sz w:val="20"/>
                <w:szCs w:val="20"/>
              </w:rPr>
              <w:t>Sınıf Rehber Öğretmenleri</w:t>
            </w:r>
          </w:p>
        </w:tc>
      </w:tr>
      <w:tr w:rsidR="003D7BD3" w:rsidRPr="000B737F" w:rsidTr="00586C24">
        <w:trPr>
          <w:cnfStyle w:val="000000100000" w:firstRow="0" w:lastRow="0" w:firstColumn="0" w:lastColumn="0" w:oddVBand="0" w:evenVBand="0" w:oddHBand="1" w:evenHBand="0" w:firstRowFirstColumn="0" w:firstRowLastColumn="0" w:lastRowFirstColumn="0" w:lastRowLastColumn="0"/>
          <w:trHeight w:val="155"/>
        </w:trPr>
        <w:tc>
          <w:tcPr>
            <w:cnfStyle w:val="001000000000" w:firstRow="0" w:lastRow="0" w:firstColumn="1" w:lastColumn="0" w:oddVBand="0" w:evenVBand="0" w:oddHBand="0" w:evenHBand="0" w:firstRowFirstColumn="0" w:firstRowLastColumn="0" w:lastRowFirstColumn="0" w:lastRowLastColumn="0"/>
            <w:tcW w:w="4678"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3D7BD3" w:rsidRPr="000B737F" w:rsidRDefault="003D7BD3" w:rsidP="00EB7B94">
            <w:pPr>
              <w:tabs>
                <w:tab w:val="left" w:pos="318"/>
              </w:tabs>
              <w:contextualSpacing/>
              <w:jc w:val="both"/>
              <w:rPr>
                <w:rFonts w:ascii="Times New Roman" w:hAnsi="Times New Roman"/>
                <w:b w:val="0"/>
                <w:bCs w:val="0"/>
                <w:iCs/>
                <w:color w:val="auto"/>
                <w:kern w:val="24"/>
                <w:sz w:val="20"/>
                <w:szCs w:val="20"/>
              </w:rPr>
            </w:pPr>
            <w:r>
              <w:rPr>
                <w:rFonts w:ascii="Times New Roman" w:hAnsi="Times New Roman"/>
                <w:bCs w:val="0"/>
                <w:iCs/>
                <w:color w:val="auto"/>
                <w:kern w:val="24"/>
                <w:sz w:val="20"/>
                <w:szCs w:val="20"/>
              </w:rPr>
              <w:t>4</w:t>
            </w:r>
            <w:r w:rsidRPr="000B737F">
              <w:rPr>
                <w:rFonts w:ascii="Times New Roman" w:hAnsi="Times New Roman"/>
                <w:b w:val="0"/>
                <w:bCs w:val="0"/>
                <w:iCs/>
                <w:color w:val="auto"/>
                <w:kern w:val="24"/>
                <w:sz w:val="20"/>
                <w:szCs w:val="20"/>
              </w:rPr>
              <w:t>-</w:t>
            </w:r>
            <w:r w:rsidR="00874616">
              <w:rPr>
                <w:rFonts w:ascii="Times New Roman" w:hAnsi="Times New Roman"/>
                <w:b w:val="0"/>
                <w:bCs w:val="0"/>
                <w:iCs/>
                <w:color w:val="auto"/>
                <w:kern w:val="24"/>
                <w:sz w:val="20"/>
                <w:szCs w:val="20"/>
              </w:rPr>
              <w:t xml:space="preserve"> </w:t>
            </w:r>
            <w:r w:rsidRPr="000B737F">
              <w:rPr>
                <w:rFonts w:ascii="Times New Roman" w:hAnsi="Times New Roman"/>
                <w:b w:val="0"/>
                <w:bCs w:val="0"/>
                <w:iCs/>
                <w:color w:val="auto"/>
                <w:kern w:val="24"/>
                <w:sz w:val="20"/>
                <w:szCs w:val="20"/>
              </w:rPr>
              <w:t>Kurumumuza ait birimlerin stratejik plana göre performansları izlenecektir</w:t>
            </w:r>
          </w:p>
        </w:tc>
        <w:tc>
          <w:tcPr>
            <w:tcW w:w="1985"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3D7BD3" w:rsidRPr="005635F7" w:rsidRDefault="003D7BD3" w:rsidP="00EB7B9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0"/>
                <w:szCs w:val="20"/>
              </w:rPr>
            </w:pPr>
            <w:r w:rsidRPr="005635F7">
              <w:rPr>
                <w:rFonts w:ascii="Times New Roman" w:hAnsi="Times New Roman"/>
                <w:color w:val="auto"/>
                <w:sz w:val="20"/>
                <w:szCs w:val="20"/>
              </w:rPr>
              <w:t>Okul Müdürlüğü</w:t>
            </w:r>
          </w:p>
        </w:tc>
        <w:tc>
          <w:tcPr>
            <w:tcW w:w="2976"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rsidR="003D7BD3" w:rsidRPr="005635F7" w:rsidRDefault="003D7BD3" w:rsidP="00EB7B94">
            <w:pPr>
              <w:pStyle w:val="ListeParagraf"/>
              <w:ind w:left="175"/>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0"/>
                <w:szCs w:val="20"/>
              </w:rPr>
            </w:pPr>
          </w:p>
          <w:p w:rsidR="003D7BD3" w:rsidRPr="005635F7" w:rsidRDefault="003D7BD3" w:rsidP="00EB7B94">
            <w:pPr>
              <w:pStyle w:val="ListeParagraf"/>
              <w:numPr>
                <w:ilvl w:val="0"/>
                <w:numId w:val="28"/>
              </w:numPr>
              <w:ind w:left="175" w:hanging="141"/>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0"/>
                <w:szCs w:val="20"/>
              </w:rPr>
            </w:pPr>
            <w:r w:rsidRPr="005635F7">
              <w:rPr>
                <w:rFonts w:ascii="Times New Roman" w:hAnsi="Times New Roman"/>
                <w:color w:val="auto"/>
                <w:sz w:val="20"/>
                <w:szCs w:val="20"/>
              </w:rPr>
              <w:t>Müdür Yardımcısı</w:t>
            </w:r>
          </w:p>
          <w:p w:rsidR="003D7BD3" w:rsidRPr="005635F7" w:rsidRDefault="003D7BD3" w:rsidP="00EB7B94">
            <w:pPr>
              <w:pStyle w:val="ListeParagraf"/>
              <w:numPr>
                <w:ilvl w:val="0"/>
                <w:numId w:val="28"/>
              </w:numPr>
              <w:ind w:left="175" w:hanging="141"/>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0"/>
                <w:szCs w:val="20"/>
              </w:rPr>
            </w:pPr>
            <w:r w:rsidRPr="005635F7">
              <w:rPr>
                <w:rFonts w:ascii="Times New Roman" w:hAnsi="Times New Roman"/>
                <w:color w:val="auto"/>
                <w:sz w:val="20"/>
                <w:szCs w:val="20"/>
              </w:rPr>
              <w:t>Sınıf Rehber Öğretmenleri</w:t>
            </w:r>
          </w:p>
        </w:tc>
      </w:tr>
    </w:tbl>
    <w:p w:rsidR="00D5548D" w:rsidRDefault="00D5548D" w:rsidP="00813787">
      <w:pPr>
        <w:autoSpaceDE w:val="0"/>
        <w:autoSpaceDN w:val="0"/>
        <w:adjustRightInd w:val="0"/>
        <w:spacing w:after="0" w:line="360" w:lineRule="auto"/>
        <w:ind w:firstLine="708"/>
        <w:jc w:val="both"/>
        <w:rPr>
          <w:rFonts w:ascii="Times New Roman" w:eastAsiaTheme="minorEastAsia" w:hAnsi="Times New Roman"/>
          <w:sz w:val="24"/>
          <w:szCs w:val="24"/>
        </w:rPr>
      </w:pPr>
    </w:p>
    <w:p w:rsidR="00813787" w:rsidRPr="008F159D" w:rsidRDefault="00813787" w:rsidP="00813787">
      <w:pPr>
        <w:autoSpaceDE w:val="0"/>
        <w:autoSpaceDN w:val="0"/>
        <w:adjustRightInd w:val="0"/>
        <w:spacing w:after="0" w:line="360" w:lineRule="auto"/>
        <w:ind w:firstLine="708"/>
        <w:jc w:val="both"/>
        <w:rPr>
          <w:rFonts w:ascii="Times New Roman" w:eastAsiaTheme="minorEastAsia" w:hAnsi="Times New Roman"/>
          <w:sz w:val="24"/>
          <w:szCs w:val="24"/>
        </w:rPr>
      </w:pPr>
      <w:r w:rsidRPr="008F159D">
        <w:rPr>
          <w:rFonts w:ascii="Times New Roman" w:eastAsiaTheme="minorEastAsia" w:hAnsi="Times New Roman"/>
          <w:sz w:val="24"/>
          <w:szCs w:val="24"/>
        </w:rPr>
        <w:t xml:space="preserve">Eğitim teknolojilerindeki gelişmeler ve eğitim kurumlarının </w:t>
      </w:r>
      <w:proofErr w:type="gramStart"/>
      <w:r w:rsidRPr="008F159D">
        <w:rPr>
          <w:rFonts w:ascii="Times New Roman" w:eastAsiaTheme="minorEastAsia" w:hAnsi="Times New Roman"/>
          <w:sz w:val="24"/>
          <w:szCs w:val="24"/>
        </w:rPr>
        <w:t>misyonları</w:t>
      </w:r>
      <w:proofErr w:type="gramEnd"/>
      <w:r w:rsidRPr="008F159D">
        <w:rPr>
          <w:rFonts w:ascii="Times New Roman" w:eastAsiaTheme="minorEastAsia" w:hAnsi="Times New Roman"/>
          <w:sz w:val="24"/>
          <w:szCs w:val="24"/>
        </w:rPr>
        <w:t xml:space="preserve"> göz önünde bulundurularak adil, güvenli ve huzurlu bir eğitim ortamı oluşturulmalıdır.</w:t>
      </w:r>
    </w:p>
    <w:p w:rsidR="00813787" w:rsidRPr="008F159D" w:rsidRDefault="00813787" w:rsidP="00256727">
      <w:pPr>
        <w:spacing w:after="0" w:line="360" w:lineRule="auto"/>
        <w:ind w:firstLine="709"/>
        <w:jc w:val="both"/>
        <w:rPr>
          <w:rFonts w:ascii="Times New Roman" w:hAnsi="Times New Roman"/>
          <w:sz w:val="24"/>
          <w:szCs w:val="24"/>
        </w:rPr>
      </w:pPr>
      <w:r w:rsidRPr="008F159D">
        <w:rPr>
          <w:rFonts w:ascii="Times New Roman" w:eastAsiaTheme="minorEastAsia" w:hAnsi="Times New Roman"/>
          <w:sz w:val="24"/>
          <w:szCs w:val="24"/>
        </w:rPr>
        <w:t xml:space="preserve">Öğrencilerin bilişsel becerilerinin yanında </w:t>
      </w:r>
      <w:proofErr w:type="spellStart"/>
      <w:r w:rsidRPr="008F159D">
        <w:rPr>
          <w:rFonts w:ascii="Times New Roman" w:eastAsiaTheme="minorEastAsia" w:hAnsi="Times New Roman"/>
          <w:sz w:val="24"/>
          <w:szCs w:val="24"/>
        </w:rPr>
        <w:t>duyuşsal</w:t>
      </w:r>
      <w:proofErr w:type="spellEnd"/>
      <w:r w:rsidRPr="008F159D">
        <w:rPr>
          <w:rFonts w:ascii="Times New Roman" w:eastAsiaTheme="minorEastAsia" w:hAnsi="Times New Roman"/>
          <w:sz w:val="24"/>
          <w:szCs w:val="24"/>
        </w:rPr>
        <w:t xml:space="preserve"> becerilerini geliştirme amacıyla </w:t>
      </w:r>
      <w:r w:rsidR="005C74CB">
        <w:rPr>
          <w:rFonts w:ascii="Times New Roman" w:hAnsi="Times New Roman"/>
          <w:sz w:val="24"/>
          <w:szCs w:val="24"/>
        </w:rPr>
        <w:t xml:space="preserve">Müdürlüğümüz tarafından kurumumuzun </w:t>
      </w:r>
      <w:r w:rsidRPr="008F159D">
        <w:rPr>
          <w:rFonts w:ascii="Times New Roman" w:hAnsi="Times New Roman"/>
          <w:sz w:val="24"/>
          <w:szCs w:val="24"/>
        </w:rPr>
        <w:t>fiziki ortamlarının iyileştirilerek</w:t>
      </w:r>
      <w:r w:rsidR="003E7A77">
        <w:rPr>
          <w:rFonts w:ascii="Times New Roman" w:hAnsi="Times New Roman"/>
          <w:sz w:val="24"/>
          <w:szCs w:val="24"/>
        </w:rPr>
        <w:t>,</w:t>
      </w:r>
      <w:r w:rsidRPr="008F159D">
        <w:rPr>
          <w:rFonts w:ascii="Times New Roman" w:hAnsi="Times New Roman"/>
          <w:sz w:val="24"/>
          <w:szCs w:val="24"/>
        </w:rPr>
        <w:t xml:space="preserve"> alternatif finansal kaynaklarla etkinliğin ve verimliliğin sağlanması amaçlanmıştır.</w:t>
      </w:r>
    </w:p>
    <w:p w:rsidR="00813787" w:rsidRPr="008F159D" w:rsidRDefault="00813787" w:rsidP="00813787">
      <w:pPr>
        <w:spacing w:after="0" w:line="360" w:lineRule="auto"/>
        <w:ind w:firstLine="709"/>
        <w:jc w:val="both"/>
        <w:rPr>
          <w:rFonts w:ascii="Times New Roman" w:hAnsi="Times New Roman"/>
          <w:color w:val="FF0000"/>
          <w:sz w:val="24"/>
          <w:szCs w:val="24"/>
        </w:rPr>
      </w:pPr>
      <w:r w:rsidRPr="00D4324F">
        <w:rPr>
          <w:rFonts w:ascii="Times New Roman" w:hAnsi="Times New Roman"/>
          <w:sz w:val="24"/>
          <w:szCs w:val="24"/>
        </w:rPr>
        <w:t>2012-2013 eğitim-öğretim yılında derslik başına düşen öğrenci sayısı; ilkokul</w:t>
      </w:r>
      <w:r w:rsidR="0060155D">
        <w:rPr>
          <w:rFonts w:ascii="Times New Roman" w:hAnsi="Times New Roman"/>
          <w:sz w:val="24"/>
          <w:szCs w:val="24"/>
        </w:rPr>
        <w:t xml:space="preserve"> </w:t>
      </w:r>
      <w:r w:rsidR="00177080">
        <w:rPr>
          <w:rFonts w:ascii="Times New Roman" w:hAnsi="Times New Roman"/>
          <w:sz w:val="24"/>
          <w:szCs w:val="24"/>
        </w:rPr>
        <w:t>20,75, ortaokul 29,75</w:t>
      </w:r>
      <w:r w:rsidR="009A702F">
        <w:rPr>
          <w:rFonts w:ascii="Times New Roman" w:hAnsi="Times New Roman"/>
          <w:sz w:val="24"/>
          <w:szCs w:val="24"/>
        </w:rPr>
        <w:t xml:space="preserve">’tir. </w:t>
      </w:r>
      <w:r w:rsidRPr="00D4324F">
        <w:rPr>
          <w:rFonts w:ascii="Times New Roman" w:hAnsi="Times New Roman"/>
          <w:sz w:val="24"/>
          <w:szCs w:val="24"/>
        </w:rPr>
        <w:t xml:space="preserve"> 2013-2014 öğretim-yılında derslik başına düşen öğrenci sayısı; ilkokulda</w:t>
      </w:r>
      <w:r w:rsidR="0060155D">
        <w:rPr>
          <w:rFonts w:ascii="Times New Roman" w:hAnsi="Times New Roman"/>
          <w:sz w:val="24"/>
          <w:szCs w:val="24"/>
        </w:rPr>
        <w:t xml:space="preserve"> </w:t>
      </w:r>
      <w:r w:rsidR="009A702F">
        <w:rPr>
          <w:rFonts w:ascii="Times New Roman" w:hAnsi="Times New Roman"/>
          <w:sz w:val="24"/>
          <w:szCs w:val="24"/>
        </w:rPr>
        <w:t>21</w:t>
      </w:r>
      <w:r w:rsidRPr="00D4324F">
        <w:rPr>
          <w:rFonts w:ascii="Times New Roman" w:hAnsi="Times New Roman"/>
          <w:sz w:val="24"/>
          <w:szCs w:val="24"/>
        </w:rPr>
        <w:t>, ortaokulda</w:t>
      </w:r>
      <w:r w:rsidR="0060155D">
        <w:rPr>
          <w:rFonts w:ascii="Times New Roman" w:hAnsi="Times New Roman"/>
          <w:sz w:val="24"/>
          <w:szCs w:val="24"/>
        </w:rPr>
        <w:t xml:space="preserve"> </w:t>
      </w:r>
      <w:r w:rsidR="009A702F">
        <w:rPr>
          <w:rFonts w:ascii="Times New Roman" w:hAnsi="Times New Roman"/>
          <w:sz w:val="24"/>
          <w:szCs w:val="24"/>
        </w:rPr>
        <w:t>24,03 öğrencidir.</w:t>
      </w:r>
    </w:p>
    <w:p w:rsidR="00813787" w:rsidRPr="008F159D" w:rsidRDefault="00DB0162" w:rsidP="00813787">
      <w:pPr>
        <w:spacing w:after="0" w:line="360" w:lineRule="auto"/>
        <w:ind w:firstLine="709"/>
        <w:jc w:val="both"/>
        <w:rPr>
          <w:rFonts w:ascii="Times New Roman" w:hAnsi="Times New Roman"/>
          <w:sz w:val="24"/>
          <w:szCs w:val="24"/>
        </w:rPr>
      </w:pPr>
      <w:r>
        <w:rPr>
          <w:rFonts w:ascii="Times New Roman" w:hAnsi="Times New Roman"/>
          <w:sz w:val="24"/>
          <w:szCs w:val="24"/>
        </w:rPr>
        <w:t>Kurumumuzda</w:t>
      </w:r>
      <w:r w:rsidR="00813787" w:rsidRPr="008F159D">
        <w:rPr>
          <w:rFonts w:ascii="Times New Roman" w:hAnsi="Times New Roman"/>
          <w:sz w:val="24"/>
          <w:szCs w:val="24"/>
        </w:rPr>
        <w:t xml:space="preserve"> bulunan eğitim ortamlarının fiziki kapasitelerinin geliştirilmesi, sosyal, sportif ve kültürel alanlar oluşturulması yoluyla paydaşların kullanıcı memnuniyetinin sağlanması ve hayırseverlerin eğitime katkılarının art</w:t>
      </w:r>
      <w:r w:rsidR="00D4324F">
        <w:rPr>
          <w:rFonts w:ascii="Times New Roman" w:hAnsi="Times New Roman"/>
          <w:sz w:val="24"/>
          <w:szCs w:val="24"/>
        </w:rPr>
        <w:t>t</w:t>
      </w:r>
      <w:r w:rsidR="00813787" w:rsidRPr="008F159D">
        <w:rPr>
          <w:rFonts w:ascii="Times New Roman" w:hAnsi="Times New Roman"/>
          <w:sz w:val="24"/>
          <w:szCs w:val="24"/>
        </w:rPr>
        <w:t>ırılması hedeflenmektedir</w:t>
      </w:r>
      <w:r w:rsidR="00D4324F">
        <w:rPr>
          <w:rFonts w:ascii="Times New Roman" w:hAnsi="Times New Roman"/>
          <w:sz w:val="24"/>
          <w:szCs w:val="24"/>
        </w:rPr>
        <w:t>.</w:t>
      </w:r>
    </w:p>
    <w:p w:rsidR="00E4746F" w:rsidRPr="008F159D" w:rsidRDefault="00E4746F" w:rsidP="00E4746F">
      <w:pPr>
        <w:spacing w:after="0" w:line="360" w:lineRule="auto"/>
        <w:jc w:val="both"/>
        <w:rPr>
          <w:rFonts w:ascii="Times New Roman" w:hAnsi="Times New Roman"/>
          <w:sz w:val="24"/>
          <w:szCs w:val="24"/>
        </w:rPr>
      </w:pPr>
    </w:p>
    <w:p w:rsidR="00813787" w:rsidRPr="008349B1" w:rsidRDefault="00813787" w:rsidP="00E4746F">
      <w:pPr>
        <w:spacing w:after="0" w:line="360" w:lineRule="auto"/>
        <w:ind w:right="424" w:firstLine="709"/>
        <w:jc w:val="both"/>
        <w:rPr>
          <w:rFonts w:ascii="Times New Roman" w:hAnsi="Times New Roman"/>
          <w:sz w:val="24"/>
          <w:szCs w:val="24"/>
        </w:rPr>
      </w:pPr>
      <w:r w:rsidRPr="008F159D">
        <w:rPr>
          <w:rFonts w:ascii="Times New Roman" w:hAnsi="Times New Roman"/>
          <w:b/>
          <w:sz w:val="24"/>
          <w:szCs w:val="24"/>
        </w:rPr>
        <w:t xml:space="preserve">Stratejik Hedef 3.2: </w:t>
      </w:r>
      <w:r w:rsidRPr="008349B1">
        <w:rPr>
          <w:rFonts w:ascii="Times New Roman" w:hAnsi="Times New Roman"/>
          <w:sz w:val="24"/>
          <w:szCs w:val="24"/>
        </w:rPr>
        <w:t xml:space="preserve">Plan dönemi sonuna kadar kurumumuzun </w:t>
      </w:r>
      <w:r w:rsidR="00A45F3C" w:rsidRPr="008349B1">
        <w:rPr>
          <w:rFonts w:ascii="Times New Roman" w:hAnsi="Times New Roman"/>
          <w:sz w:val="24"/>
          <w:szCs w:val="24"/>
        </w:rPr>
        <w:t xml:space="preserve">artırılan </w:t>
      </w:r>
      <w:r w:rsidRPr="008349B1">
        <w:rPr>
          <w:rFonts w:ascii="Times New Roman" w:hAnsi="Times New Roman"/>
          <w:sz w:val="24"/>
          <w:szCs w:val="24"/>
        </w:rPr>
        <w:t>finansal</w:t>
      </w:r>
      <w:r w:rsidR="005E724B" w:rsidRPr="008349B1">
        <w:rPr>
          <w:rFonts w:ascii="Times New Roman" w:hAnsi="Times New Roman"/>
          <w:sz w:val="24"/>
          <w:szCs w:val="24"/>
        </w:rPr>
        <w:t xml:space="preserve"> kaynaklarının etkin kullanımıyla</w:t>
      </w:r>
      <w:r w:rsidRPr="008349B1">
        <w:rPr>
          <w:rFonts w:ascii="Times New Roman" w:hAnsi="Times New Roman"/>
          <w:sz w:val="24"/>
          <w:szCs w:val="24"/>
        </w:rPr>
        <w:t xml:space="preserve"> alt yapı ve donatım ihtiyacını karşılamak.</w:t>
      </w:r>
    </w:p>
    <w:p w:rsidR="00CB5049" w:rsidRDefault="00CB5049" w:rsidP="00813787">
      <w:pPr>
        <w:spacing w:after="0" w:line="360" w:lineRule="auto"/>
        <w:ind w:right="424" w:firstLine="709"/>
        <w:jc w:val="both"/>
        <w:rPr>
          <w:rFonts w:ascii="Times New Roman" w:hAnsi="Times New Roman"/>
          <w:b/>
          <w:sz w:val="24"/>
          <w:szCs w:val="24"/>
        </w:rPr>
      </w:pPr>
    </w:p>
    <w:p w:rsidR="00813787" w:rsidRPr="008F159D" w:rsidRDefault="00813787" w:rsidP="00813787">
      <w:pPr>
        <w:spacing w:after="0" w:line="360" w:lineRule="auto"/>
        <w:ind w:right="424" w:firstLine="709"/>
        <w:jc w:val="both"/>
        <w:rPr>
          <w:rFonts w:ascii="Times New Roman" w:hAnsi="Times New Roman"/>
          <w:b/>
          <w:sz w:val="24"/>
          <w:szCs w:val="24"/>
        </w:rPr>
      </w:pPr>
      <w:r w:rsidRPr="008F159D">
        <w:rPr>
          <w:rFonts w:ascii="Times New Roman" w:hAnsi="Times New Roman"/>
          <w:b/>
          <w:sz w:val="24"/>
          <w:szCs w:val="24"/>
        </w:rPr>
        <w:t>Hedefin Mevcut Durumu:</w:t>
      </w:r>
    </w:p>
    <w:p w:rsidR="00813787" w:rsidRPr="008F159D" w:rsidRDefault="00813787" w:rsidP="00813787">
      <w:pPr>
        <w:autoSpaceDE w:val="0"/>
        <w:autoSpaceDN w:val="0"/>
        <w:adjustRightInd w:val="0"/>
        <w:spacing w:after="0" w:line="360" w:lineRule="auto"/>
        <w:ind w:right="424" w:firstLine="708"/>
        <w:jc w:val="both"/>
        <w:rPr>
          <w:rFonts w:ascii="Times New Roman" w:eastAsiaTheme="minorEastAsia" w:hAnsi="Times New Roman"/>
          <w:sz w:val="24"/>
          <w:szCs w:val="24"/>
          <w:lang w:eastAsia="tr-TR"/>
        </w:rPr>
      </w:pPr>
      <w:r w:rsidRPr="008F159D">
        <w:rPr>
          <w:rFonts w:ascii="Times New Roman" w:eastAsiaTheme="minorEastAsia" w:hAnsi="Times New Roman"/>
          <w:sz w:val="24"/>
          <w:szCs w:val="24"/>
          <w:lang w:eastAsia="tr-TR"/>
        </w:rPr>
        <w:t xml:space="preserve">Eğitim kurumları, öğrencinin gelişim dönemi, öğrenme kuramları, öğrenme kazanımları, eğitim teknolojilerindeki gelişmeler ve eğitim kurumlarının misyonları göz önünde bulundurularak adil, güvenli ve huzurlu bir eğitim ortamı haline getirilmelidir. </w:t>
      </w:r>
    </w:p>
    <w:p w:rsidR="00813787" w:rsidRPr="008F159D" w:rsidRDefault="00813787" w:rsidP="00813787">
      <w:pPr>
        <w:autoSpaceDE w:val="0"/>
        <w:autoSpaceDN w:val="0"/>
        <w:adjustRightInd w:val="0"/>
        <w:spacing w:after="0" w:line="360" w:lineRule="auto"/>
        <w:ind w:right="424" w:firstLine="708"/>
        <w:jc w:val="both"/>
        <w:rPr>
          <w:rFonts w:ascii="Times New Roman" w:eastAsiaTheme="minorEastAsia" w:hAnsi="Times New Roman"/>
          <w:sz w:val="24"/>
          <w:szCs w:val="24"/>
          <w:lang w:eastAsia="tr-TR"/>
        </w:rPr>
      </w:pPr>
    </w:p>
    <w:p w:rsidR="00813787" w:rsidRPr="00E27332" w:rsidRDefault="00EA059C" w:rsidP="00813787">
      <w:pPr>
        <w:spacing w:after="0" w:line="360" w:lineRule="auto"/>
        <w:jc w:val="center"/>
        <w:rPr>
          <w:rFonts w:ascii="Times New Roman" w:hAnsi="Times New Roman"/>
          <w:b/>
          <w:sz w:val="24"/>
          <w:szCs w:val="24"/>
        </w:rPr>
      </w:pPr>
      <w:r w:rsidRPr="00E27332">
        <w:rPr>
          <w:rFonts w:ascii="Times New Roman" w:hAnsi="Times New Roman"/>
          <w:b/>
          <w:sz w:val="24"/>
          <w:szCs w:val="24"/>
        </w:rPr>
        <w:t>Tablo 11</w:t>
      </w:r>
      <w:r w:rsidR="00813787" w:rsidRPr="00E27332">
        <w:rPr>
          <w:rFonts w:ascii="Times New Roman" w:hAnsi="Times New Roman"/>
          <w:b/>
          <w:sz w:val="24"/>
          <w:szCs w:val="24"/>
        </w:rPr>
        <w:t>: Performans Göstergesi 3.2.</w:t>
      </w:r>
    </w:p>
    <w:tbl>
      <w:tblPr>
        <w:tblpPr w:leftFromText="141" w:rightFromText="141" w:vertAnchor="text" w:horzAnchor="margin" w:tblpX="148" w:tblpY="136"/>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4961"/>
        <w:gridCol w:w="1235"/>
        <w:gridCol w:w="1310"/>
        <w:gridCol w:w="1566"/>
      </w:tblGrid>
      <w:tr w:rsidR="00813787" w:rsidRPr="00E27332" w:rsidTr="00442DEF">
        <w:trPr>
          <w:trHeight w:val="382"/>
        </w:trPr>
        <w:tc>
          <w:tcPr>
            <w:tcW w:w="5495" w:type="dxa"/>
            <w:gridSpan w:val="2"/>
            <w:vMerge w:val="restart"/>
            <w:shd w:val="clear" w:color="auto" w:fill="B2A1C7" w:themeFill="accent4" w:themeFillTint="99"/>
            <w:vAlign w:val="center"/>
          </w:tcPr>
          <w:p w:rsidR="00813787" w:rsidRPr="00E27332" w:rsidRDefault="00813787" w:rsidP="00753187">
            <w:pPr>
              <w:tabs>
                <w:tab w:val="left" w:pos="7310"/>
              </w:tabs>
              <w:spacing w:after="0" w:line="240" w:lineRule="auto"/>
              <w:contextualSpacing/>
              <w:jc w:val="center"/>
              <w:rPr>
                <w:rFonts w:ascii="Times New Roman" w:hAnsi="Times New Roman"/>
                <w:b/>
                <w:sz w:val="20"/>
                <w:szCs w:val="20"/>
              </w:rPr>
            </w:pPr>
            <w:r w:rsidRPr="00E27332">
              <w:rPr>
                <w:rFonts w:ascii="Times New Roman" w:hAnsi="Times New Roman"/>
                <w:b/>
                <w:sz w:val="20"/>
                <w:szCs w:val="20"/>
              </w:rPr>
              <w:t>Performans Göstergeleri</w:t>
            </w:r>
          </w:p>
          <w:p w:rsidR="00813787" w:rsidRPr="00E27332" w:rsidRDefault="00813787" w:rsidP="00753187">
            <w:pPr>
              <w:tabs>
                <w:tab w:val="left" w:pos="7310"/>
              </w:tabs>
              <w:spacing w:after="0" w:line="240" w:lineRule="auto"/>
              <w:contextualSpacing/>
              <w:jc w:val="center"/>
              <w:rPr>
                <w:rFonts w:ascii="Times New Roman" w:hAnsi="Times New Roman"/>
                <w:b/>
                <w:sz w:val="20"/>
                <w:szCs w:val="20"/>
              </w:rPr>
            </w:pPr>
            <w:r w:rsidRPr="00E27332">
              <w:rPr>
                <w:rFonts w:ascii="Times New Roman" w:hAnsi="Times New Roman"/>
                <w:b/>
                <w:sz w:val="20"/>
                <w:szCs w:val="20"/>
              </w:rPr>
              <w:t>Kurumsal Kapasite Geliştirme</w:t>
            </w:r>
          </w:p>
          <w:p w:rsidR="00813787" w:rsidRPr="00E27332" w:rsidRDefault="00813787" w:rsidP="00753187">
            <w:pPr>
              <w:tabs>
                <w:tab w:val="left" w:pos="7310"/>
              </w:tabs>
              <w:spacing w:after="0" w:line="240" w:lineRule="auto"/>
              <w:contextualSpacing/>
              <w:jc w:val="center"/>
              <w:rPr>
                <w:rFonts w:ascii="Times New Roman" w:hAnsi="Times New Roman"/>
                <w:b/>
                <w:sz w:val="20"/>
                <w:szCs w:val="20"/>
              </w:rPr>
            </w:pPr>
            <w:r w:rsidRPr="00E27332">
              <w:rPr>
                <w:rFonts w:ascii="Times New Roman" w:hAnsi="Times New Roman"/>
                <w:b/>
                <w:bCs/>
                <w:iCs/>
                <w:sz w:val="20"/>
                <w:szCs w:val="20"/>
              </w:rPr>
              <w:t>Hedef 3.2.</w:t>
            </w:r>
          </w:p>
        </w:tc>
        <w:tc>
          <w:tcPr>
            <w:tcW w:w="2545" w:type="dxa"/>
            <w:gridSpan w:val="2"/>
            <w:shd w:val="clear" w:color="auto" w:fill="B2A1C7" w:themeFill="accent4" w:themeFillTint="99"/>
            <w:vAlign w:val="center"/>
          </w:tcPr>
          <w:p w:rsidR="00813787" w:rsidRPr="00E27332" w:rsidRDefault="00813787" w:rsidP="00753187">
            <w:pPr>
              <w:tabs>
                <w:tab w:val="left" w:pos="7310"/>
              </w:tabs>
              <w:spacing w:after="0" w:line="240" w:lineRule="auto"/>
              <w:contextualSpacing/>
              <w:jc w:val="center"/>
              <w:rPr>
                <w:rFonts w:ascii="Times New Roman" w:hAnsi="Times New Roman"/>
                <w:b/>
                <w:sz w:val="20"/>
                <w:szCs w:val="20"/>
              </w:rPr>
            </w:pPr>
            <w:r w:rsidRPr="00E27332">
              <w:rPr>
                <w:rFonts w:ascii="Times New Roman" w:hAnsi="Times New Roman"/>
                <w:b/>
                <w:sz w:val="20"/>
                <w:szCs w:val="20"/>
              </w:rPr>
              <w:t>Önceki Yıllar</w:t>
            </w:r>
          </w:p>
        </w:tc>
        <w:tc>
          <w:tcPr>
            <w:tcW w:w="1566" w:type="dxa"/>
            <w:vMerge w:val="restart"/>
            <w:shd w:val="clear" w:color="auto" w:fill="B2A1C7" w:themeFill="accent4" w:themeFillTint="99"/>
            <w:vAlign w:val="center"/>
          </w:tcPr>
          <w:p w:rsidR="00813787" w:rsidRPr="00E27332" w:rsidRDefault="00813787" w:rsidP="00753187">
            <w:pPr>
              <w:tabs>
                <w:tab w:val="left" w:pos="7310"/>
              </w:tabs>
              <w:spacing w:after="0" w:line="240" w:lineRule="auto"/>
              <w:contextualSpacing/>
              <w:jc w:val="center"/>
              <w:rPr>
                <w:rFonts w:ascii="Times New Roman" w:hAnsi="Times New Roman"/>
                <w:b/>
                <w:sz w:val="20"/>
                <w:szCs w:val="20"/>
              </w:rPr>
            </w:pPr>
            <w:r w:rsidRPr="00E27332">
              <w:rPr>
                <w:rFonts w:ascii="Times New Roman" w:hAnsi="Times New Roman"/>
                <w:b/>
                <w:sz w:val="20"/>
                <w:szCs w:val="20"/>
              </w:rPr>
              <w:t>Plan Dönemi Sonu</w:t>
            </w:r>
          </w:p>
          <w:p w:rsidR="00813787" w:rsidRPr="00E27332" w:rsidRDefault="00813787" w:rsidP="00753187">
            <w:pPr>
              <w:tabs>
                <w:tab w:val="left" w:pos="7310"/>
              </w:tabs>
              <w:spacing w:after="0" w:line="240" w:lineRule="auto"/>
              <w:contextualSpacing/>
              <w:jc w:val="center"/>
              <w:rPr>
                <w:rFonts w:ascii="Times New Roman" w:hAnsi="Times New Roman"/>
                <w:b/>
                <w:sz w:val="20"/>
                <w:szCs w:val="20"/>
              </w:rPr>
            </w:pPr>
            <w:r w:rsidRPr="00E27332">
              <w:rPr>
                <w:rFonts w:ascii="Times New Roman" w:hAnsi="Times New Roman"/>
                <w:b/>
                <w:sz w:val="20"/>
                <w:szCs w:val="20"/>
              </w:rPr>
              <w:t>2019</w:t>
            </w:r>
          </w:p>
        </w:tc>
      </w:tr>
      <w:tr w:rsidR="00813787" w:rsidRPr="00E27332" w:rsidTr="00442DEF">
        <w:trPr>
          <w:trHeight w:val="280"/>
        </w:trPr>
        <w:tc>
          <w:tcPr>
            <w:tcW w:w="5495" w:type="dxa"/>
            <w:gridSpan w:val="2"/>
            <w:vMerge/>
          </w:tcPr>
          <w:p w:rsidR="00813787" w:rsidRPr="00E27332" w:rsidRDefault="00813787" w:rsidP="00753187">
            <w:pPr>
              <w:tabs>
                <w:tab w:val="left" w:pos="7310"/>
              </w:tabs>
              <w:spacing w:after="0" w:line="240" w:lineRule="auto"/>
              <w:contextualSpacing/>
              <w:jc w:val="both"/>
              <w:rPr>
                <w:rFonts w:ascii="Times New Roman" w:hAnsi="Times New Roman"/>
                <w:b/>
                <w:sz w:val="20"/>
                <w:szCs w:val="20"/>
              </w:rPr>
            </w:pPr>
          </w:p>
        </w:tc>
        <w:tc>
          <w:tcPr>
            <w:tcW w:w="1235" w:type="dxa"/>
            <w:shd w:val="clear" w:color="auto" w:fill="B2A1C7" w:themeFill="accent4" w:themeFillTint="99"/>
            <w:vAlign w:val="center"/>
          </w:tcPr>
          <w:p w:rsidR="00813787" w:rsidRPr="00E27332" w:rsidRDefault="00440569" w:rsidP="00753187">
            <w:pPr>
              <w:tabs>
                <w:tab w:val="left" w:pos="7310"/>
              </w:tabs>
              <w:spacing w:after="0" w:line="240" w:lineRule="auto"/>
              <w:contextualSpacing/>
              <w:jc w:val="center"/>
              <w:rPr>
                <w:rFonts w:ascii="Times New Roman" w:hAnsi="Times New Roman"/>
                <w:b/>
                <w:sz w:val="20"/>
                <w:szCs w:val="20"/>
              </w:rPr>
            </w:pPr>
            <w:r w:rsidRPr="00E27332">
              <w:rPr>
                <w:rFonts w:ascii="Times New Roman" w:hAnsi="Times New Roman"/>
                <w:b/>
                <w:sz w:val="20"/>
                <w:szCs w:val="20"/>
              </w:rPr>
              <w:t>2013</w:t>
            </w:r>
          </w:p>
        </w:tc>
        <w:tc>
          <w:tcPr>
            <w:tcW w:w="1310" w:type="dxa"/>
            <w:shd w:val="clear" w:color="auto" w:fill="B2A1C7" w:themeFill="accent4" w:themeFillTint="99"/>
            <w:vAlign w:val="center"/>
          </w:tcPr>
          <w:p w:rsidR="00813787" w:rsidRPr="00E27332" w:rsidRDefault="00440569" w:rsidP="00753187">
            <w:pPr>
              <w:tabs>
                <w:tab w:val="left" w:pos="7310"/>
              </w:tabs>
              <w:spacing w:after="0" w:line="240" w:lineRule="auto"/>
              <w:contextualSpacing/>
              <w:jc w:val="center"/>
              <w:rPr>
                <w:rFonts w:ascii="Times New Roman" w:hAnsi="Times New Roman"/>
                <w:b/>
                <w:sz w:val="20"/>
                <w:szCs w:val="20"/>
              </w:rPr>
            </w:pPr>
            <w:r w:rsidRPr="00E27332">
              <w:rPr>
                <w:rFonts w:ascii="Times New Roman" w:hAnsi="Times New Roman"/>
                <w:b/>
                <w:sz w:val="20"/>
                <w:szCs w:val="20"/>
              </w:rPr>
              <w:t>2014</w:t>
            </w:r>
          </w:p>
        </w:tc>
        <w:tc>
          <w:tcPr>
            <w:tcW w:w="1566" w:type="dxa"/>
            <w:vMerge/>
            <w:shd w:val="clear" w:color="auto" w:fill="auto"/>
            <w:vAlign w:val="center"/>
          </w:tcPr>
          <w:p w:rsidR="00813787" w:rsidRPr="00E27332" w:rsidRDefault="00813787" w:rsidP="00753187">
            <w:pPr>
              <w:tabs>
                <w:tab w:val="left" w:pos="7310"/>
              </w:tabs>
              <w:spacing w:after="0" w:line="240" w:lineRule="auto"/>
              <w:contextualSpacing/>
              <w:jc w:val="both"/>
              <w:rPr>
                <w:rFonts w:ascii="Times New Roman" w:hAnsi="Times New Roman"/>
                <w:b/>
                <w:sz w:val="20"/>
                <w:szCs w:val="20"/>
              </w:rPr>
            </w:pPr>
          </w:p>
        </w:tc>
      </w:tr>
      <w:tr w:rsidR="00813787" w:rsidRPr="00E27332" w:rsidTr="00442DEF">
        <w:trPr>
          <w:trHeight w:val="315"/>
        </w:trPr>
        <w:tc>
          <w:tcPr>
            <w:tcW w:w="534" w:type="dxa"/>
            <w:shd w:val="clear" w:color="auto" w:fill="E5DFEC" w:themeFill="accent4" w:themeFillTint="33"/>
            <w:vAlign w:val="center"/>
          </w:tcPr>
          <w:p w:rsidR="00813787" w:rsidRPr="00E27332" w:rsidRDefault="00440569" w:rsidP="00753187">
            <w:pPr>
              <w:tabs>
                <w:tab w:val="left" w:pos="7310"/>
              </w:tabs>
              <w:spacing w:after="0" w:line="240" w:lineRule="auto"/>
              <w:contextualSpacing/>
              <w:jc w:val="center"/>
              <w:rPr>
                <w:rFonts w:ascii="Times New Roman" w:hAnsi="Times New Roman"/>
                <w:sz w:val="20"/>
                <w:szCs w:val="20"/>
              </w:rPr>
            </w:pPr>
            <w:r w:rsidRPr="00E27332">
              <w:rPr>
                <w:rFonts w:ascii="Times New Roman" w:hAnsi="Times New Roman"/>
                <w:sz w:val="20"/>
                <w:szCs w:val="20"/>
              </w:rPr>
              <w:t>1</w:t>
            </w:r>
          </w:p>
        </w:tc>
        <w:tc>
          <w:tcPr>
            <w:tcW w:w="4961" w:type="dxa"/>
            <w:shd w:val="clear" w:color="auto" w:fill="E5DFEC" w:themeFill="accent4" w:themeFillTint="33"/>
            <w:vAlign w:val="center"/>
          </w:tcPr>
          <w:p w:rsidR="00813787" w:rsidRPr="00E27332" w:rsidRDefault="002E4C8B" w:rsidP="00753187">
            <w:pPr>
              <w:tabs>
                <w:tab w:val="left" w:pos="7310"/>
              </w:tabs>
              <w:spacing w:after="0" w:line="240" w:lineRule="auto"/>
              <w:contextualSpacing/>
              <w:jc w:val="both"/>
              <w:rPr>
                <w:rFonts w:ascii="Times New Roman" w:hAnsi="Times New Roman"/>
                <w:sz w:val="20"/>
                <w:szCs w:val="20"/>
              </w:rPr>
            </w:pPr>
            <w:r w:rsidRPr="00E27332">
              <w:rPr>
                <w:rFonts w:ascii="Times New Roman" w:hAnsi="Times New Roman"/>
                <w:sz w:val="20"/>
                <w:szCs w:val="20"/>
              </w:rPr>
              <w:t>Kurumdaki kitap sayısı</w:t>
            </w:r>
          </w:p>
        </w:tc>
        <w:tc>
          <w:tcPr>
            <w:tcW w:w="1235" w:type="dxa"/>
            <w:shd w:val="clear" w:color="auto" w:fill="E5DFEC" w:themeFill="accent4" w:themeFillTint="33"/>
            <w:vAlign w:val="center"/>
          </w:tcPr>
          <w:p w:rsidR="00813787" w:rsidRPr="00E27332" w:rsidRDefault="000A4AD6" w:rsidP="00753187">
            <w:pPr>
              <w:tabs>
                <w:tab w:val="left" w:pos="7310"/>
              </w:tabs>
              <w:spacing w:after="0" w:line="240" w:lineRule="auto"/>
              <w:contextualSpacing/>
              <w:jc w:val="center"/>
              <w:rPr>
                <w:rFonts w:ascii="Times New Roman" w:hAnsi="Times New Roman"/>
                <w:sz w:val="20"/>
                <w:szCs w:val="20"/>
              </w:rPr>
            </w:pPr>
            <w:r w:rsidRPr="00E27332">
              <w:rPr>
                <w:rFonts w:ascii="Times New Roman" w:hAnsi="Times New Roman"/>
                <w:sz w:val="20"/>
                <w:szCs w:val="20"/>
              </w:rPr>
              <w:t>320</w:t>
            </w:r>
          </w:p>
        </w:tc>
        <w:tc>
          <w:tcPr>
            <w:tcW w:w="1310" w:type="dxa"/>
            <w:shd w:val="clear" w:color="auto" w:fill="E5DFEC" w:themeFill="accent4" w:themeFillTint="33"/>
            <w:vAlign w:val="center"/>
          </w:tcPr>
          <w:p w:rsidR="00813787" w:rsidRPr="00E27332" w:rsidRDefault="000A4AD6" w:rsidP="00753187">
            <w:pPr>
              <w:tabs>
                <w:tab w:val="left" w:pos="7310"/>
              </w:tabs>
              <w:spacing w:after="0" w:line="240" w:lineRule="auto"/>
              <w:contextualSpacing/>
              <w:jc w:val="center"/>
              <w:rPr>
                <w:rFonts w:ascii="Times New Roman" w:hAnsi="Times New Roman"/>
                <w:sz w:val="20"/>
                <w:szCs w:val="20"/>
              </w:rPr>
            </w:pPr>
            <w:r w:rsidRPr="00E27332">
              <w:rPr>
                <w:rFonts w:ascii="Times New Roman" w:hAnsi="Times New Roman"/>
                <w:sz w:val="20"/>
                <w:szCs w:val="20"/>
              </w:rPr>
              <w:t>360</w:t>
            </w:r>
          </w:p>
        </w:tc>
        <w:tc>
          <w:tcPr>
            <w:tcW w:w="1566" w:type="dxa"/>
            <w:shd w:val="clear" w:color="auto" w:fill="E5DFEC" w:themeFill="accent4" w:themeFillTint="33"/>
          </w:tcPr>
          <w:p w:rsidR="00813787" w:rsidRPr="00E27332" w:rsidRDefault="000A4AD6" w:rsidP="00753187">
            <w:pPr>
              <w:spacing w:after="0" w:line="240" w:lineRule="auto"/>
              <w:jc w:val="center"/>
              <w:rPr>
                <w:rFonts w:ascii="Times New Roman" w:hAnsi="Times New Roman"/>
                <w:b/>
                <w:sz w:val="20"/>
                <w:szCs w:val="20"/>
              </w:rPr>
            </w:pPr>
            <w:r w:rsidRPr="00E27332">
              <w:rPr>
                <w:rFonts w:ascii="Times New Roman" w:hAnsi="Times New Roman"/>
                <w:b/>
                <w:sz w:val="20"/>
                <w:szCs w:val="20"/>
              </w:rPr>
              <w:t>700</w:t>
            </w:r>
          </w:p>
        </w:tc>
      </w:tr>
      <w:tr w:rsidR="00813787" w:rsidRPr="00E27332" w:rsidTr="00442DEF">
        <w:trPr>
          <w:trHeight w:val="20"/>
        </w:trPr>
        <w:tc>
          <w:tcPr>
            <w:tcW w:w="534" w:type="dxa"/>
            <w:shd w:val="clear" w:color="auto" w:fill="E5DFEC" w:themeFill="accent4" w:themeFillTint="33"/>
            <w:vAlign w:val="center"/>
          </w:tcPr>
          <w:p w:rsidR="00813787" w:rsidRPr="00E27332" w:rsidRDefault="00440569" w:rsidP="00753187">
            <w:pPr>
              <w:tabs>
                <w:tab w:val="left" w:pos="7310"/>
              </w:tabs>
              <w:spacing w:after="0" w:line="240" w:lineRule="auto"/>
              <w:contextualSpacing/>
              <w:jc w:val="center"/>
              <w:rPr>
                <w:rFonts w:ascii="Times New Roman" w:hAnsi="Times New Roman"/>
                <w:sz w:val="20"/>
                <w:szCs w:val="20"/>
              </w:rPr>
            </w:pPr>
            <w:r w:rsidRPr="00E27332">
              <w:rPr>
                <w:rFonts w:ascii="Times New Roman" w:hAnsi="Times New Roman"/>
                <w:sz w:val="20"/>
                <w:szCs w:val="20"/>
              </w:rPr>
              <w:t>2</w:t>
            </w:r>
          </w:p>
        </w:tc>
        <w:tc>
          <w:tcPr>
            <w:tcW w:w="4961" w:type="dxa"/>
            <w:shd w:val="clear" w:color="auto" w:fill="E5DFEC" w:themeFill="accent4" w:themeFillTint="33"/>
            <w:vAlign w:val="center"/>
          </w:tcPr>
          <w:p w:rsidR="00813787" w:rsidRPr="00E27332" w:rsidRDefault="002E4C8B" w:rsidP="00753187">
            <w:pPr>
              <w:tabs>
                <w:tab w:val="left" w:pos="7310"/>
              </w:tabs>
              <w:spacing w:after="0" w:line="240" w:lineRule="auto"/>
              <w:contextualSpacing/>
              <w:jc w:val="both"/>
              <w:rPr>
                <w:rFonts w:ascii="Times New Roman" w:hAnsi="Times New Roman"/>
                <w:sz w:val="20"/>
                <w:szCs w:val="20"/>
              </w:rPr>
            </w:pPr>
            <w:r w:rsidRPr="00E27332">
              <w:rPr>
                <w:rFonts w:ascii="Times New Roman" w:hAnsi="Times New Roman"/>
                <w:sz w:val="20"/>
                <w:szCs w:val="20"/>
              </w:rPr>
              <w:t>Kurumdaki bilgisayar sayısı</w:t>
            </w:r>
          </w:p>
        </w:tc>
        <w:tc>
          <w:tcPr>
            <w:tcW w:w="1235" w:type="dxa"/>
            <w:shd w:val="clear" w:color="auto" w:fill="E5DFEC" w:themeFill="accent4" w:themeFillTint="33"/>
            <w:vAlign w:val="center"/>
          </w:tcPr>
          <w:p w:rsidR="00813787" w:rsidRPr="00E27332" w:rsidRDefault="00F539DA" w:rsidP="00753187">
            <w:pPr>
              <w:tabs>
                <w:tab w:val="left" w:pos="7310"/>
              </w:tabs>
              <w:spacing w:after="0" w:line="240" w:lineRule="auto"/>
              <w:contextualSpacing/>
              <w:jc w:val="center"/>
              <w:rPr>
                <w:rFonts w:ascii="Times New Roman" w:hAnsi="Times New Roman"/>
                <w:sz w:val="20"/>
                <w:szCs w:val="20"/>
              </w:rPr>
            </w:pPr>
            <w:r w:rsidRPr="00E27332">
              <w:rPr>
                <w:rFonts w:ascii="Times New Roman" w:hAnsi="Times New Roman"/>
                <w:sz w:val="20"/>
                <w:szCs w:val="20"/>
              </w:rPr>
              <w:t>5</w:t>
            </w:r>
          </w:p>
        </w:tc>
        <w:tc>
          <w:tcPr>
            <w:tcW w:w="1310" w:type="dxa"/>
            <w:shd w:val="clear" w:color="auto" w:fill="E5DFEC" w:themeFill="accent4" w:themeFillTint="33"/>
            <w:vAlign w:val="center"/>
          </w:tcPr>
          <w:p w:rsidR="00813787" w:rsidRPr="00E27332" w:rsidRDefault="00F539DA" w:rsidP="00753187">
            <w:pPr>
              <w:tabs>
                <w:tab w:val="left" w:pos="7310"/>
              </w:tabs>
              <w:spacing w:after="0" w:line="240" w:lineRule="auto"/>
              <w:contextualSpacing/>
              <w:jc w:val="center"/>
              <w:rPr>
                <w:rFonts w:ascii="Times New Roman" w:hAnsi="Times New Roman"/>
                <w:sz w:val="20"/>
                <w:szCs w:val="20"/>
              </w:rPr>
            </w:pPr>
            <w:r w:rsidRPr="00E27332">
              <w:rPr>
                <w:rFonts w:ascii="Times New Roman" w:hAnsi="Times New Roman"/>
                <w:sz w:val="20"/>
                <w:szCs w:val="20"/>
              </w:rPr>
              <w:t>5</w:t>
            </w:r>
          </w:p>
        </w:tc>
        <w:tc>
          <w:tcPr>
            <w:tcW w:w="1566" w:type="dxa"/>
            <w:shd w:val="clear" w:color="auto" w:fill="E5DFEC" w:themeFill="accent4" w:themeFillTint="33"/>
          </w:tcPr>
          <w:p w:rsidR="00813787" w:rsidRPr="00E27332" w:rsidRDefault="00F539DA" w:rsidP="00753187">
            <w:pPr>
              <w:spacing w:after="0" w:line="240" w:lineRule="auto"/>
              <w:jc w:val="center"/>
              <w:rPr>
                <w:rFonts w:ascii="Times New Roman" w:hAnsi="Times New Roman"/>
                <w:b/>
                <w:sz w:val="20"/>
                <w:szCs w:val="20"/>
              </w:rPr>
            </w:pPr>
            <w:r w:rsidRPr="00E27332">
              <w:rPr>
                <w:rFonts w:ascii="Times New Roman" w:hAnsi="Times New Roman"/>
                <w:b/>
                <w:sz w:val="20"/>
                <w:szCs w:val="20"/>
              </w:rPr>
              <w:t>10</w:t>
            </w:r>
          </w:p>
        </w:tc>
      </w:tr>
      <w:tr w:rsidR="00813787" w:rsidRPr="00E27332" w:rsidTr="00442DEF">
        <w:trPr>
          <w:trHeight w:val="20"/>
        </w:trPr>
        <w:tc>
          <w:tcPr>
            <w:tcW w:w="534" w:type="dxa"/>
            <w:shd w:val="clear" w:color="auto" w:fill="E5DFEC" w:themeFill="accent4" w:themeFillTint="33"/>
            <w:vAlign w:val="center"/>
          </w:tcPr>
          <w:p w:rsidR="00813787" w:rsidRPr="00E27332" w:rsidRDefault="00440569" w:rsidP="00753187">
            <w:pPr>
              <w:tabs>
                <w:tab w:val="left" w:pos="7310"/>
              </w:tabs>
              <w:spacing w:after="0" w:line="240" w:lineRule="auto"/>
              <w:contextualSpacing/>
              <w:jc w:val="center"/>
              <w:rPr>
                <w:rFonts w:ascii="Times New Roman" w:hAnsi="Times New Roman"/>
                <w:sz w:val="20"/>
                <w:szCs w:val="20"/>
              </w:rPr>
            </w:pPr>
            <w:r w:rsidRPr="00E27332">
              <w:rPr>
                <w:rFonts w:ascii="Times New Roman" w:hAnsi="Times New Roman"/>
                <w:sz w:val="20"/>
                <w:szCs w:val="20"/>
              </w:rPr>
              <w:t>3</w:t>
            </w:r>
          </w:p>
        </w:tc>
        <w:tc>
          <w:tcPr>
            <w:tcW w:w="4961" w:type="dxa"/>
            <w:shd w:val="clear" w:color="auto" w:fill="E5DFEC" w:themeFill="accent4" w:themeFillTint="33"/>
            <w:vAlign w:val="center"/>
          </w:tcPr>
          <w:p w:rsidR="00813787" w:rsidRPr="00E27332" w:rsidRDefault="002E4C8B" w:rsidP="00753187">
            <w:pPr>
              <w:tabs>
                <w:tab w:val="left" w:pos="7310"/>
              </w:tabs>
              <w:spacing w:after="0" w:line="240" w:lineRule="auto"/>
              <w:contextualSpacing/>
              <w:jc w:val="both"/>
              <w:rPr>
                <w:rFonts w:ascii="Times New Roman" w:hAnsi="Times New Roman"/>
                <w:sz w:val="20"/>
                <w:szCs w:val="20"/>
              </w:rPr>
            </w:pPr>
            <w:r w:rsidRPr="00E27332">
              <w:rPr>
                <w:rFonts w:ascii="Times New Roman" w:hAnsi="Times New Roman"/>
                <w:sz w:val="20"/>
                <w:szCs w:val="20"/>
              </w:rPr>
              <w:t>Kurumdaki spor malzemeleri</w:t>
            </w:r>
            <w:r w:rsidR="00E27332" w:rsidRPr="00E27332">
              <w:rPr>
                <w:rFonts w:ascii="Times New Roman" w:hAnsi="Times New Roman"/>
                <w:sz w:val="20"/>
                <w:szCs w:val="20"/>
              </w:rPr>
              <w:t xml:space="preserve"> oranı</w:t>
            </w:r>
          </w:p>
        </w:tc>
        <w:tc>
          <w:tcPr>
            <w:tcW w:w="1235" w:type="dxa"/>
            <w:shd w:val="clear" w:color="auto" w:fill="E5DFEC" w:themeFill="accent4" w:themeFillTint="33"/>
            <w:vAlign w:val="center"/>
          </w:tcPr>
          <w:p w:rsidR="00813787" w:rsidRPr="00E27332" w:rsidRDefault="00E27332" w:rsidP="00753187">
            <w:pPr>
              <w:tabs>
                <w:tab w:val="left" w:pos="7310"/>
              </w:tabs>
              <w:spacing w:after="0" w:line="240" w:lineRule="auto"/>
              <w:contextualSpacing/>
              <w:jc w:val="center"/>
              <w:rPr>
                <w:rFonts w:ascii="Times New Roman" w:hAnsi="Times New Roman"/>
                <w:sz w:val="20"/>
                <w:szCs w:val="20"/>
              </w:rPr>
            </w:pPr>
            <w:r w:rsidRPr="00E27332">
              <w:rPr>
                <w:rFonts w:ascii="Times New Roman" w:hAnsi="Times New Roman"/>
                <w:sz w:val="20"/>
                <w:szCs w:val="20"/>
              </w:rPr>
              <w:t>%15</w:t>
            </w:r>
          </w:p>
        </w:tc>
        <w:tc>
          <w:tcPr>
            <w:tcW w:w="1310" w:type="dxa"/>
            <w:shd w:val="clear" w:color="auto" w:fill="E5DFEC" w:themeFill="accent4" w:themeFillTint="33"/>
            <w:vAlign w:val="center"/>
          </w:tcPr>
          <w:p w:rsidR="00813787" w:rsidRPr="00E27332" w:rsidRDefault="00E27332" w:rsidP="00753187">
            <w:pPr>
              <w:tabs>
                <w:tab w:val="left" w:pos="7310"/>
              </w:tabs>
              <w:spacing w:after="0" w:line="240" w:lineRule="auto"/>
              <w:contextualSpacing/>
              <w:jc w:val="center"/>
              <w:rPr>
                <w:rFonts w:ascii="Times New Roman" w:hAnsi="Times New Roman"/>
                <w:sz w:val="20"/>
                <w:szCs w:val="20"/>
              </w:rPr>
            </w:pPr>
            <w:r w:rsidRPr="00E27332">
              <w:rPr>
                <w:rFonts w:ascii="Times New Roman" w:hAnsi="Times New Roman"/>
                <w:sz w:val="20"/>
                <w:szCs w:val="20"/>
              </w:rPr>
              <w:t>%20</w:t>
            </w:r>
          </w:p>
        </w:tc>
        <w:tc>
          <w:tcPr>
            <w:tcW w:w="1566" w:type="dxa"/>
            <w:shd w:val="clear" w:color="auto" w:fill="E5DFEC" w:themeFill="accent4" w:themeFillTint="33"/>
          </w:tcPr>
          <w:p w:rsidR="00813787" w:rsidRPr="00E27332" w:rsidRDefault="00E27332" w:rsidP="00753187">
            <w:pPr>
              <w:spacing w:after="0" w:line="240" w:lineRule="auto"/>
              <w:jc w:val="center"/>
              <w:rPr>
                <w:rFonts w:ascii="Times New Roman" w:hAnsi="Times New Roman"/>
                <w:b/>
                <w:sz w:val="20"/>
                <w:szCs w:val="20"/>
              </w:rPr>
            </w:pPr>
            <w:r w:rsidRPr="00E27332">
              <w:rPr>
                <w:rFonts w:ascii="Times New Roman" w:hAnsi="Times New Roman"/>
                <w:b/>
                <w:sz w:val="20"/>
                <w:szCs w:val="20"/>
              </w:rPr>
              <w:t>%50</w:t>
            </w:r>
          </w:p>
        </w:tc>
      </w:tr>
      <w:tr w:rsidR="00813787" w:rsidRPr="00E27332" w:rsidTr="00442DEF">
        <w:trPr>
          <w:trHeight w:val="20"/>
        </w:trPr>
        <w:tc>
          <w:tcPr>
            <w:tcW w:w="534" w:type="dxa"/>
            <w:shd w:val="clear" w:color="auto" w:fill="E5DFEC" w:themeFill="accent4" w:themeFillTint="33"/>
            <w:vAlign w:val="center"/>
          </w:tcPr>
          <w:p w:rsidR="00813787" w:rsidRPr="00E27332" w:rsidRDefault="00440569" w:rsidP="00753187">
            <w:pPr>
              <w:tabs>
                <w:tab w:val="left" w:pos="7310"/>
              </w:tabs>
              <w:spacing w:after="0" w:line="240" w:lineRule="auto"/>
              <w:contextualSpacing/>
              <w:jc w:val="center"/>
              <w:rPr>
                <w:rFonts w:ascii="Times New Roman" w:hAnsi="Times New Roman"/>
                <w:sz w:val="20"/>
                <w:szCs w:val="20"/>
              </w:rPr>
            </w:pPr>
            <w:r w:rsidRPr="00E27332">
              <w:rPr>
                <w:rFonts w:ascii="Times New Roman" w:hAnsi="Times New Roman"/>
                <w:sz w:val="20"/>
                <w:szCs w:val="20"/>
              </w:rPr>
              <w:t>4</w:t>
            </w:r>
          </w:p>
        </w:tc>
        <w:tc>
          <w:tcPr>
            <w:tcW w:w="4961" w:type="dxa"/>
            <w:shd w:val="clear" w:color="auto" w:fill="E5DFEC" w:themeFill="accent4" w:themeFillTint="33"/>
            <w:vAlign w:val="center"/>
          </w:tcPr>
          <w:p w:rsidR="00813787" w:rsidRPr="00E27332" w:rsidRDefault="002E4C8B" w:rsidP="00753187">
            <w:pPr>
              <w:tabs>
                <w:tab w:val="left" w:pos="7310"/>
              </w:tabs>
              <w:spacing w:after="0" w:line="240" w:lineRule="auto"/>
              <w:contextualSpacing/>
              <w:jc w:val="both"/>
              <w:rPr>
                <w:rFonts w:ascii="Times New Roman" w:hAnsi="Times New Roman"/>
                <w:sz w:val="20"/>
                <w:szCs w:val="20"/>
              </w:rPr>
            </w:pPr>
            <w:r w:rsidRPr="00E27332">
              <w:rPr>
                <w:rFonts w:ascii="Times New Roman" w:hAnsi="Times New Roman"/>
                <w:sz w:val="20"/>
                <w:szCs w:val="20"/>
              </w:rPr>
              <w:t>Ses düzeni</w:t>
            </w:r>
          </w:p>
        </w:tc>
        <w:tc>
          <w:tcPr>
            <w:tcW w:w="1235" w:type="dxa"/>
            <w:shd w:val="clear" w:color="auto" w:fill="E5DFEC" w:themeFill="accent4" w:themeFillTint="33"/>
            <w:vAlign w:val="center"/>
          </w:tcPr>
          <w:p w:rsidR="00813787" w:rsidRPr="00E27332" w:rsidRDefault="00B93A10" w:rsidP="00753187">
            <w:pPr>
              <w:tabs>
                <w:tab w:val="left" w:pos="7310"/>
              </w:tabs>
              <w:spacing w:after="0" w:line="240" w:lineRule="auto"/>
              <w:contextualSpacing/>
              <w:jc w:val="center"/>
              <w:rPr>
                <w:rFonts w:ascii="Times New Roman" w:hAnsi="Times New Roman"/>
                <w:sz w:val="20"/>
                <w:szCs w:val="20"/>
              </w:rPr>
            </w:pPr>
            <w:r>
              <w:rPr>
                <w:rFonts w:ascii="Times New Roman" w:hAnsi="Times New Roman"/>
                <w:sz w:val="20"/>
                <w:szCs w:val="20"/>
              </w:rPr>
              <w:t>0</w:t>
            </w:r>
          </w:p>
        </w:tc>
        <w:tc>
          <w:tcPr>
            <w:tcW w:w="1310" w:type="dxa"/>
            <w:shd w:val="clear" w:color="auto" w:fill="E5DFEC" w:themeFill="accent4" w:themeFillTint="33"/>
            <w:vAlign w:val="center"/>
          </w:tcPr>
          <w:p w:rsidR="00813787" w:rsidRPr="00E27332" w:rsidRDefault="00B93A10" w:rsidP="00753187">
            <w:pPr>
              <w:tabs>
                <w:tab w:val="left" w:pos="7310"/>
              </w:tabs>
              <w:spacing w:after="0" w:line="240" w:lineRule="auto"/>
              <w:contextualSpacing/>
              <w:jc w:val="center"/>
              <w:rPr>
                <w:rFonts w:ascii="Times New Roman" w:hAnsi="Times New Roman"/>
                <w:sz w:val="20"/>
                <w:szCs w:val="20"/>
              </w:rPr>
            </w:pPr>
            <w:r>
              <w:rPr>
                <w:rFonts w:ascii="Times New Roman" w:hAnsi="Times New Roman"/>
                <w:sz w:val="20"/>
                <w:szCs w:val="20"/>
              </w:rPr>
              <w:t>0</w:t>
            </w:r>
          </w:p>
        </w:tc>
        <w:tc>
          <w:tcPr>
            <w:tcW w:w="1566" w:type="dxa"/>
            <w:shd w:val="clear" w:color="auto" w:fill="E5DFEC" w:themeFill="accent4" w:themeFillTint="33"/>
          </w:tcPr>
          <w:p w:rsidR="00813787" w:rsidRPr="00E27332" w:rsidRDefault="00B93A10" w:rsidP="00753187">
            <w:pPr>
              <w:spacing w:after="0" w:line="240" w:lineRule="auto"/>
              <w:jc w:val="center"/>
              <w:rPr>
                <w:rFonts w:ascii="Times New Roman" w:hAnsi="Times New Roman"/>
                <w:b/>
                <w:sz w:val="20"/>
                <w:szCs w:val="20"/>
              </w:rPr>
            </w:pPr>
            <w:r>
              <w:rPr>
                <w:rFonts w:ascii="Times New Roman" w:hAnsi="Times New Roman"/>
                <w:b/>
                <w:sz w:val="20"/>
                <w:szCs w:val="20"/>
              </w:rPr>
              <w:t>1</w:t>
            </w:r>
          </w:p>
        </w:tc>
      </w:tr>
      <w:tr w:rsidR="00813787" w:rsidRPr="00E27332" w:rsidTr="00442DEF">
        <w:trPr>
          <w:trHeight w:val="20"/>
        </w:trPr>
        <w:tc>
          <w:tcPr>
            <w:tcW w:w="534" w:type="dxa"/>
            <w:shd w:val="clear" w:color="auto" w:fill="E5DFEC" w:themeFill="accent4" w:themeFillTint="33"/>
            <w:vAlign w:val="center"/>
          </w:tcPr>
          <w:p w:rsidR="00813787" w:rsidRPr="00E27332" w:rsidRDefault="00440569" w:rsidP="00753187">
            <w:pPr>
              <w:tabs>
                <w:tab w:val="left" w:pos="7310"/>
              </w:tabs>
              <w:spacing w:after="0" w:line="240" w:lineRule="auto"/>
              <w:contextualSpacing/>
              <w:jc w:val="center"/>
              <w:rPr>
                <w:rFonts w:ascii="Times New Roman" w:hAnsi="Times New Roman"/>
                <w:sz w:val="20"/>
                <w:szCs w:val="20"/>
              </w:rPr>
            </w:pPr>
            <w:r w:rsidRPr="00E27332">
              <w:rPr>
                <w:rFonts w:ascii="Times New Roman" w:hAnsi="Times New Roman"/>
                <w:sz w:val="20"/>
                <w:szCs w:val="20"/>
              </w:rPr>
              <w:t>5</w:t>
            </w:r>
          </w:p>
        </w:tc>
        <w:tc>
          <w:tcPr>
            <w:tcW w:w="4961" w:type="dxa"/>
            <w:shd w:val="clear" w:color="auto" w:fill="E5DFEC" w:themeFill="accent4" w:themeFillTint="33"/>
            <w:vAlign w:val="center"/>
          </w:tcPr>
          <w:p w:rsidR="00813787" w:rsidRPr="00E27332" w:rsidRDefault="009D461A" w:rsidP="00753187">
            <w:pPr>
              <w:tabs>
                <w:tab w:val="left" w:pos="7310"/>
              </w:tabs>
              <w:spacing w:after="0" w:line="240" w:lineRule="auto"/>
              <w:contextualSpacing/>
              <w:jc w:val="both"/>
              <w:rPr>
                <w:rFonts w:ascii="Times New Roman" w:hAnsi="Times New Roman"/>
                <w:sz w:val="20"/>
                <w:szCs w:val="20"/>
              </w:rPr>
            </w:pPr>
            <w:proofErr w:type="spellStart"/>
            <w:r w:rsidRPr="00E27332">
              <w:rPr>
                <w:rFonts w:ascii="Times New Roman" w:hAnsi="Times New Roman"/>
                <w:sz w:val="20"/>
                <w:szCs w:val="20"/>
              </w:rPr>
              <w:t>Laboratuar</w:t>
            </w:r>
            <w:proofErr w:type="spellEnd"/>
            <w:r w:rsidR="002E4C8B" w:rsidRPr="00E27332">
              <w:rPr>
                <w:rFonts w:ascii="Times New Roman" w:hAnsi="Times New Roman"/>
                <w:sz w:val="20"/>
                <w:szCs w:val="20"/>
              </w:rPr>
              <w:t xml:space="preserve"> malzemeleri</w:t>
            </w:r>
            <w:r w:rsidR="00B93A10">
              <w:rPr>
                <w:rFonts w:ascii="Times New Roman" w:hAnsi="Times New Roman"/>
                <w:sz w:val="20"/>
                <w:szCs w:val="20"/>
              </w:rPr>
              <w:t xml:space="preserve"> oranı</w:t>
            </w:r>
          </w:p>
        </w:tc>
        <w:tc>
          <w:tcPr>
            <w:tcW w:w="1235" w:type="dxa"/>
            <w:shd w:val="clear" w:color="auto" w:fill="E5DFEC" w:themeFill="accent4" w:themeFillTint="33"/>
            <w:vAlign w:val="center"/>
          </w:tcPr>
          <w:p w:rsidR="00813787" w:rsidRPr="00E27332" w:rsidRDefault="00B93A10" w:rsidP="00753187">
            <w:pPr>
              <w:tabs>
                <w:tab w:val="left" w:pos="7310"/>
              </w:tabs>
              <w:spacing w:after="0" w:line="240" w:lineRule="auto"/>
              <w:contextualSpacing/>
              <w:jc w:val="center"/>
              <w:rPr>
                <w:rFonts w:ascii="Times New Roman" w:hAnsi="Times New Roman"/>
                <w:sz w:val="20"/>
                <w:szCs w:val="20"/>
              </w:rPr>
            </w:pPr>
            <w:r>
              <w:rPr>
                <w:rFonts w:ascii="Times New Roman" w:hAnsi="Times New Roman"/>
                <w:sz w:val="20"/>
                <w:szCs w:val="20"/>
              </w:rPr>
              <w:t>%5</w:t>
            </w:r>
          </w:p>
        </w:tc>
        <w:tc>
          <w:tcPr>
            <w:tcW w:w="1310" w:type="dxa"/>
            <w:shd w:val="clear" w:color="auto" w:fill="E5DFEC" w:themeFill="accent4" w:themeFillTint="33"/>
            <w:vAlign w:val="center"/>
          </w:tcPr>
          <w:p w:rsidR="00813787" w:rsidRPr="00E27332" w:rsidRDefault="00B93A10" w:rsidP="00753187">
            <w:pPr>
              <w:tabs>
                <w:tab w:val="left" w:pos="7310"/>
              </w:tabs>
              <w:spacing w:after="0" w:line="240" w:lineRule="auto"/>
              <w:contextualSpacing/>
              <w:jc w:val="center"/>
              <w:rPr>
                <w:rFonts w:ascii="Times New Roman" w:hAnsi="Times New Roman"/>
                <w:sz w:val="20"/>
                <w:szCs w:val="20"/>
              </w:rPr>
            </w:pPr>
            <w:r>
              <w:rPr>
                <w:rFonts w:ascii="Times New Roman" w:hAnsi="Times New Roman"/>
                <w:sz w:val="20"/>
                <w:szCs w:val="20"/>
              </w:rPr>
              <w:t>%5</w:t>
            </w:r>
          </w:p>
        </w:tc>
        <w:tc>
          <w:tcPr>
            <w:tcW w:w="1566" w:type="dxa"/>
            <w:shd w:val="clear" w:color="auto" w:fill="E5DFEC" w:themeFill="accent4" w:themeFillTint="33"/>
          </w:tcPr>
          <w:p w:rsidR="00813787" w:rsidRPr="00E27332" w:rsidRDefault="00B93A10" w:rsidP="00753187">
            <w:pPr>
              <w:spacing w:after="0" w:line="240" w:lineRule="auto"/>
              <w:jc w:val="center"/>
              <w:rPr>
                <w:rFonts w:ascii="Times New Roman" w:hAnsi="Times New Roman"/>
                <w:b/>
                <w:sz w:val="20"/>
                <w:szCs w:val="20"/>
              </w:rPr>
            </w:pPr>
            <w:r>
              <w:rPr>
                <w:rFonts w:ascii="Times New Roman" w:hAnsi="Times New Roman"/>
                <w:b/>
                <w:sz w:val="20"/>
                <w:szCs w:val="20"/>
              </w:rPr>
              <w:t>%20</w:t>
            </w:r>
          </w:p>
        </w:tc>
      </w:tr>
      <w:tr w:rsidR="00813787" w:rsidRPr="00E27332" w:rsidTr="00442DEF">
        <w:trPr>
          <w:trHeight w:val="20"/>
        </w:trPr>
        <w:tc>
          <w:tcPr>
            <w:tcW w:w="534" w:type="dxa"/>
            <w:shd w:val="clear" w:color="auto" w:fill="E5DFEC" w:themeFill="accent4" w:themeFillTint="33"/>
            <w:vAlign w:val="center"/>
          </w:tcPr>
          <w:p w:rsidR="00813787" w:rsidRPr="00E27332" w:rsidRDefault="002E4C8B" w:rsidP="00753187">
            <w:pPr>
              <w:tabs>
                <w:tab w:val="left" w:pos="7310"/>
              </w:tabs>
              <w:spacing w:after="0" w:line="240" w:lineRule="auto"/>
              <w:contextualSpacing/>
              <w:jc w:val="center"/>
              <w:rPr>
                <w:rFonts w:ascii="Times New Roman" w:hAnsi="Times New Roman"/>
                <w:sz w:val="20"/>
                <w:szCs w:val="20"/>
              </w:rPr>
            </w:pPr>
            <w:r w:rsidRPr="00E27332">
              <w:rPr>
                <w:rFonts w:ascii="Times New Roman" w:hAnsi="Times New Roman"/>
                <w:sz w:val="20"/>
                <w:szCs w:val="20"/>
              </w:rPr>
              <w:t>6</w:t>
            </w:r>
          </w:p>
        </w:tc>
        <w:tc>
          <w:tcPr>
            <w:tcW w:w="4961" w:type="dxa"/>
            <w:shd w:val="clear" w:color="auto" w:fill="E5DFEC" w:themeFill="accent4" w:themeFillTint="33"/>
            <w:vAlign w:val="center"/>
          </w:tcPr>
          <w:p w:rsidR="00813787" w:rsidRPr="00E27332" w:rsidRDefault="002E4C8B" w:rsidP="00753187">
            <w:pPr>
              <w:tabs>
                <w:tab w:val="left" w:pos="7310"/>
              </w:tabs>
              <w:spacing w:after="0" w:line="240" w:lineRule="auto"/>
              <w:contextualSpacing/>
              <w:jc w:val="both"/>
              <w:rPr>
                <w:rFonts w:ascii="Times New Roman" w:hAnsi="Times New Roman"/>
                <w:sz w:val="20"/>
                <w:szCs w:val="20"/>
              </w:rPr>
            </w:pPr>
            <w:r w:rsidRPr="00E27332">
              <w:rPr>
                <w:rFonts w:ascii="Times New Roman" w:hAnsi="Times New Roman"/>
                <w:sz w:val="20"/>
                <w:szCs w:val="20"/>
              </w:rPr>
              <w:t>Kırtasiye ve büro malzemeleri</w:t>
            </w:r>
            <w:r w:rsidR="00B93A10">
              <w:rPr>
                <w:rFonts w:ascii="Times New Roman" w:hAnsi="Times New Roman"/>
                <w:sz w:val="20"/>
                <w:szCs w:val="20"/>
              </w:rPr>
              <w:t xml:space="preserve"> temin oranı</w:t>
            </w:r>
          </w:p>
        </w:tc>
        <w:tc>
          <w:tcPr>
            <w:tcW w:w="1235" w:type="dxa"/>
            <w:shd w:val="clear" w:color="auto" w:fill="E5DFEC" w:themeFill="accent4" w:themeFillTint="33"/>
            <w:vAlign w:val="center"/>
          </w:tcPr>
          <w:p w:rsidR="00813787" w:rsidRPr="00E27332" w:rsidRDefault="00B93A10" w:rsidP="00753187">
            <w:pPr>
              <w:tabs>
                <w:tab w:val="left" w:pos="7310"/>
              </w:tabs>
              <w:spacing w:after="0" w:line="240" w:lineRule="auto"/>
              <w:contextualSpacing/>
              <w:jc w:val="center"/>
              <w:rPr>
                <w:rFonts w:ascii="Times New Roman" w:hAnsi="Times New Roman"/>
                <w:sz w:val="20"/>
                <w:szCs w:val="20"/>
              </w:rPr>
            </w:pPr>
            <w:r>
              <w:rPr>
                <w:rFonts w:ascii="Times New Roman" w:hAnsi="Times New Roman"/>
                <w:sz w:val="20"/>
                <w:szCs w:val="20"/>
              </w:rPr>
              <w:t>%30</w:t>
            </w:r>
          </w:p>
        </w:tc>
        <w:tc>
          <w:tcPr>
            <w:tcW w:w="1310" w:type="dxa"/>
            <w:shd w:val="clear" w:color="auto" w:fill="E5DFEC" w:themeFill="accent4" w:themeFillTint="33"/>
            <w:vAlign w:val="center"/>
          </w:tcPr>
          <w:p w:rsidR="00813787" w:rsidRPr="00E27332" w:rsidRDefault="00B93A10" w:rsidP="00753187">
            <w:pPr>
              <w:tabs>
                <w:tab w:val="left" w:pos="7310"/>
              </w:tabs>
              <w:spacing w:after="0" w:line="240" w:lineRule="auto"/>
              <w:contextualSpacing/>
              <w:jc w:val="center"/>
              <w:rPr>
                <w:rFonts w:ascii="Times New Roman" w:hAnsi="Times New Roman"/>
                <w:sz w:val="20"/>
                <w:szCs w:val="20"/>
              </w:rPr>
            </w:pPr>
            <w:r>
              <w:rPr>
                <w:rFonts w:ascii="Times New Roman" w:hAnsi="Times New Roman"/>
                <w:sz w:val="20"/>
                <w:szCs w:val="20"/>
              </w:rPr>
              <w:t>%35</w:t>
            </w:r>
          </w:p>
        </w:tc>
        <w:tc>
          <w:tcPr>
            <w:tcW w:w="1566" w:type="dxa"/>
            <w:shd w:val="clear" w:color="auto" w:fill="E5DFEC" w:themeFill="accent4" w:themeFillTint="33"/>
          </w:tcPr>
          <w:p w:rsidR="00813787" w:rsidRPr="00E27332" w:rsidRDefault="00B93A10" w:rsidP="00753187">
            <w:pPr>
              <w:spacing w:after="0" w:line="240" w:lineRule="auto"/>
              <w:jc w:val="center"/>
              <w:rPr>
                <w:rFonts w:ascii="Times New Roman" w:hAnsi="Times New Roman"/>
                <w:b/>
                <w:sz w:val="20"/>
                <w:szCs w:val="20"/>
              </w:rPr>
            </w:pPr>
            <w:r>
              <w:rPr>
                <w:rFonts w:ascii="Times New Roman" w:hAnsi="Times New Roman"/>
                <w:b/>
                <w:sz w:val="20"/>
                <w:szCs w:val="20"/>
              </w:rPr>
              <w:t>%50</w:t>
            </w:r>
          </w:p>
        </w:tc>
      </w:tr>
    </w:tbl>
    <w:p w:rsidR="00D5548D" w:rsidRDefault="00D5548D" w:rsidP="00813787">
      <w:pPr>
        <w:spacing w:after="0" w:line="360" w:lineRule="auto"/>
        <w:jc w:val="center"/>
        <w:rPr>
          <w:rFonts w:ascii="Times New Roman" w:hAnsi="Times New Roman"/>
          <w:b/>
          <w:sz w:val="24"/>
          <w:szCs w:val="24"/>
        </w:rPr>
      </w:pPr>
    </w:p>
    <w:p w:rsidR="00813787" w:rsidRPr="000B737F" w:rsidRDefault="00B2731F" w:rsidP="00813787">
      <w:pPr>
        <w:spacing w:after="0" w:line="360" w:lineRule="auto"/>
        <w:jc w:val="center"/>
        <w:rPr>
          <w:rFonts w:ascii="Times New Roman" w:hAnsi="Times New Roman"/>
          <w:b/>
          <w:sz w:val="24"/>
          <w:szCs w:val="24"/>
        </w:rPr>
      </w:pPr>
      <w:r>
        <w:rPr>
          <w:rFonts w:ascii="Times New Roman" w:hAnsi="Times New Roman"/>
          <w:b/>
          <w:sz w:val="24"/>
          <w:szCs w:val="24"/>
        </w:rPr>
        <w:t>Tablo 12</w:t>
      </w:r>
      <w:r w:rsidR="00813787" w:rsidRPr="000B737F">
        <w:rPr>
          <w:rFonts w:ascii="Times New Roman" w:hAnsi="Times New Roman"/>
          <w:b/>
          <w:sz w:val="24"/>
          <w:szCs w:val="24"/>
        </w:rPr>
        <w:t>: Stratejiler 3.2.</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8"/>
        <w:gridCol w:w="1985"/>
        <w:gridCol w:w="2976"/>
      </w:tblGrid>
      <w:tr w:rsidR="00813787" w:rsidRPr="000B737F" w:rsidTr="00442DEF">
        <w:trPr>
          <w:trHeight w:val="390"/>
        </w:trPr>
        <w:tc>
          <w:tcPr>
            <w:tcW w:w="9639" w:type="dxa"/>
            <w:gridSpan w:val="3"/>
            <w:shd w:val="clear" w:color="auto" w:fill="B2A1C7" w:themeFill="accent4" w:themeFillTint="99"/>
            <w:vAlign w:val="center"/>
          </w:tcPr>
          <w:p w:rsidR="00813787" w:rsidRPr="00824290" w:rsidRDefault="00813787" w:rsidP="008F2A2B">
            <w:pPr>
              <w:spacing w:after="0" w:line="240" w:lineRule="auto"/>
              <w:jc w:val="center"/>
              <w:rPr>
                <w:rFonts w:ascii="Times New Roman" w:hAnsi="Times New Roman"/>
                <w:b/>
                <w:sz w:val="20"/>
                <w:szCs w:val="20"/>
              </w:rPr>
            </w:pPr>
            <w:r w:rsidRPr="00824290">
              <w:rPr>
                <w:rFonts w:ascii="Times New Roman" w:hAnsi="Times New Roman"/>
                <w:b/>
                <w:sz w:val="20"/>
                <w:szCs w:val="20"/>
              </w:rPr>
              <w:t>Kurumsal Kapasite</w:t>
            </w:r>
          </w:p>
          <w:p w:rsidR="00813787" w:rsidRPr="00824290" w:rsidRDefault="00813787" w:rsidP="008F2A2B">
            <w:pPr>
              <w:spacing w:after="0" w:line="240" w:lineRule="auto"/>
              <w:jc w:val="center"/>
              <w:rPr>
                <w:rFonts w:ascii="Times New Roman" w:hAnsi="Times New Roman"/>
                <w:b/>
                <w:sz w:val="20"/>
                <w:szCs w:val="20"/>
              </w:rPr>
            </w:pPr>
            <w:r w:rsidRPr="00824290">
              <w:rPr>
                <w:rFonts w:ascii="Times New Roman" w:hAnsi="Times New Roman"/>
                <w:b/>
                <w:sz w:val="20"/>
                <w:szCs w:val="20"/>
              </w:rPr>
              <w:t>Stratejik Amaç-3</w:t>
            </w:r>
          </w:p>
          <w:p w:rsidR="00813787" w:rsidRPr="000B737F" w:rsidRDefault="00813787" w:rsidP="008F2A2B">
            <w:pPr>
              <w:spacing w:after="0" w:line="240" w:lineRule="auto"/>
              <w:jc w:val="center"/>
              <w:rPr>
                <w:rFonts w:ascii="Times New Roman" w:hAnsi="Times New Roman"/>
                <w:b/>
                <w:color w:val="FFFFFF" w:themeColor="background1"/>
                <w:sz w:val="20"/>
                <w:szCs w:val="20"/>
              </w:rPr>
            </w:pPr>
            <w:r w:rsidRPr="00824290">
              <w:rPr>
                <w:rFonts w:ascii="Times New Roman" w:hAnsi="Times New Roman"/>
                <w:b/>
                <w:sz w:val="20"/>
                <w:szCs w:val="20"/>
              </w:rPr>
              <w:t>Stratejik Hedef 3.2.</w:t>
            </w:r>
          </w:p>
        </w:tc>
      </w:tr>
      <w:tr w:rsidR="00813787" w:rsidRPr="000B737F" w:rsidTr="00442DEF">
        <w:trPr>
          <w:trHeight w:val="573"/>
        </w:trPr>
        <w:tc>
          <w:tcPr>
            <w:tcW w:w="4678" w:type="dxa"/>
            <w:shd w:val="clear" w:color="auto" w:fill="B2A1C7" w:themeFill="accent4" w:themeFillTint="99"/>
            <w:vAlign w:val="center"/>
          </w:tcPr>
          <w:p w:rsidR="00813787" w:rsidRPr="00155AD4" w:rsidRDefault="00813787" w:rsidP="008F2A2B">
            <w:pPr>
              <w:spacing w:after="0" w:line="240" w:lineRule="auto"/>
              <w:jc w:val="center"/>
              <w:rPr>
                <w:rFonts w:ascii="Times New Roman" w:eastAsia="Times New Roman" w:hAnsi="Times New Roman"/>
                <w:b/>
                <w:bCs/>
                <w:color w:val="000000"/>
                <w:sz w:val="20"/>
                <w:szCs w:val="20"/>
                <w:lang w:eastAsia="tr-TR"/>
              </w:rPr>
            </w:pPr>
            <w:r w:rsidRPr="00155AD4">
              <w:rPr>
                <w:rFonts w:ascii="Times New Roman" w:eastAsia="Times New Roman" w:hAnsi="Times New Roman"/>
                <w:b/>
                <w:bCs/>
                <w:color w:val="000000"/>
                <w:sz w:val="20"/>
                <w:szCs w:val="20"/>
                <w:lang w:eastAsia="tr-TR"/>
              </w:rPr>
              <w:t>Strateji</w:t>
            </w:r>
          </w:p>
        </w:tc>
        <w:tc>
          <w:tcPr>
            <w:tcW w:w="1985" w:type="dxa"/>
            <w:shd w:val="clear" w:color="auto" w:fill="B2A1C7" w:themeFill="accent4" w:themeFillTint="99"/>
            <w:vAlign w:val="center"/>
          </w:tcPr>
          <w:p w:rsidR="00813787" w:rsidRPr="00044F19" w:rsidRDefault="00813787" w:rsidP="008F2A2B">
            <w:pPr>
              <w:spacing w:after="0" w:line="240" w:lineRule="auto"/>
              <w:jc w:val="center"/>
              <w:rPr>
                <w:rFonts w:ascii="Times New Roman" w:eastAsia="Times New Roman" w:hAnsi="Times New Roman"/>
                <w:b/>
                <w:bCs/>
                <w:color w:val="000000"/>
                <w:sz w:val="20"/>
                <w:szCs w:val="20"/>
                <w:lang w:eastAsia="tr-TR"/>
              </w:rPr>
            </w:pPr>
            <w:r w:rsidRPr="00044F19">
              <w:rPr>
                <w:rFonts w:ascii="Times New Roman" w:eastAsia="Times New Roman" w:hAnsi="Times New Roman"/>
                <w:b/>
                <w:bCs/>
                <w:color w:val="000000"/>
                <w:sz w:val="20"/>
                <w:szCs w:val="20"/>
                <w:lang w:eastAsia="tr-TR"/>
              </w:rPr>
              <w:t>Ana Sorumlu Birim</w:t>
            </w:r>
          </w:p>
        </w:tc>
        <w:tc>
          <w:tcPr>
            <w:tcW w:w="2976" w:type="dxa"/>
            <w:shd w:val="clear" w:color="auto" w:fill="B2A1C7" w:themeFill="accent4" w:themeFillTint="99"/>
            <w:vAlign w:val="center"/>
          </w:tcPr>
          <w:p w:rsidR="00813787" w:rsidRPr="00044F19" w:rsidRDefault="00813787" w:rsidP="008F2A2B">
            <w:pPr>
              <w:spacing w:after="0" w:line="240" w:lineRule="auto"/>
              <w:jc w:val="center"/>
              <w:rPr>
                <w:rFonts w:ascii="Times New Roman" w:eastAsia="Times New Roman" w:hAnsi="Times New Roman"/>
                <w:b/>
                <w:bCs/>
                <w:color w:val="000000"/>
                <w:sz w:val="20"/>
                <w:szCs w:val="20"/>
                <w:lang w:eastAsia="tr-TR"/>
              </w:rPr>
            </w:pPr>
            <w:r w:rsidRPr="00044F19">
              <w:rPr>
                <w:rFonts w:ascii="Times New Roman" w:eastAsia="Times New Roman" w:hAnsi="Times New Roman"/>
                <w:b/>
                <w:bCs/>
                <w:color w:val="000000"/>
                <w:sz w:val="20"/>
                <w:szCs w:val="20"/>
                <w:lang w:eastAsia="tr-TR"/>
              </w:rPr>
              <w:t>Diğer Sorumlu Birimler</w:t>
            </w:r>
          </w:p>
        </w:tc>
      </w:tr>
      <w:tr w:rsidR="00FA7493" w:rsidRPr="000B737F" w:rsidTr="00FA7493">
        <w:tc>
          <w:tcPr>
            <w:tcW w:w="4678" w:type="dxa"/>
            <w:shd w:val="clear" w:color="auto" w:fill="E5DFEC" w:themeFill="accent4" w:themeFillTint="33"/>
            <w:vAlign w:val="center"/>
          </w:tcPr>
          <w:p w:rsidR="00FA7493" w:rsidRPr="000B737F" w:rsidRDefault="00FA7493" w:rsidP="00A45F3C">
            <w:pPr>
              <w:tabs>
                <w:tab w:val="left" w:pos="199"/>
              </w:tabs>
              <w:spacing w:after="0" w:line="240" w:lineRule="auto"/>
              <w:contextualSpacing/>
              <w:jc w:val="both"/>
              <w:rPr>
                <w:rFonts w:ascii="Times New Roman" w:hAnsi="Times New Roman"/>
                <w:sz w:val="20"/>
                <w:szCs w:val="20"/>
              </w:rPr>
            </w:pPr>
            <w:r>
              <w:rPr>
                <w:rFonts w:ascii="Times New Roman" w:hAnsi="Times New Roman"/>
                <w:b/>
                <w:sz w:val="20"/>
                <w:szCs w:val="20"/>
              </w:rPr>
              <w:t>1</w:t>
            </w:r>
            <w:r w:rsidRPr="000B737F">
              <w:rPr>
                <w:rFonts w:ascii="Times New Roman" w:hAnsi="Times New Roman"/>
                <w:b/>
                <w:sz w:val="20"/>
                <w:szCs w:val="20"/>
              </w:rPr>
              <w:t>-</w:t>
            </w:r>
            <w:r>
              <w:rPr>
                <w:rFonts w:ascii="Times New Roman" w:hAnsi="Times New Roman"/>
                <w:sz w:val="20"/>
                <w:szCs w:val="20"/>
              </w:rPr>
              <w:t xml:space="preserve">İhtiyaçların, kaynaklar göz önünde bulundurularak </w:t>
            </w:r>
            <w:proofErr w:type="spellStart"/>
            <w:r>
              <w:rPr>
                <w:rFonts w:ascii="Times New Roman" w:hAnsi="Times New Roman"/>
                <w:sz w:val="20"/>
                <w:szCs w:val="20"/>
              </w:rPr>
              <w:t>aciliyet</w:t>
            </w:r>
            <w:proofErr w:type="spellEnd"/>
            <w:r>
              <w:rPr>
                <w:rFonts w:ascii="Times New Roman" w:hAnsi="Times New Roman"/>
                <w:sz w:val="20"/>
                <w:szCs w:val="20"/>
              </w:rPr>
              <w:t xml:space="preserve"> ilkesine göre teminine çalışılacaktır.</w:t>
            </w:r>
            <w:r w:rsidRPr="000B737F">
              <w:rPr>
                <w:rFonts w:ascii="Times New Roman" w:hAnsi="Times New Roman"/>
                <w:sz w:val="20"/>
                <w:szCs w:val="20"/>
              </w:rPr>
              <w:t xml:space="preserve"> </w:t>
            </w:r>
          </w:p>
        </w:tc>
        <w:tc>
          <w:tcPr>
            <w:tcW w:w="1985" w:type="dxa"/>
            <w:shd w:val="clear" w:color="auto" w:fill="E5DFEC" w:themeFill="accent4" w:themeFillTint="33"/>
            <w:vAlign w:val="center"/>
          </w:tcPr>
          <w:p w:rsidR="00FA7493" w:rsidRPr="001E6E59" w:rsidRDefault="00FA7493" w:rsidP="0017239C">
            <w:pPr>
              <w:spacing w:after="0" w:line="240" w:lineRule="auto"/>
              <w:jc w:val="center"/>
              <w:rPr>
                <w:rFonts w:ascii="Times New Roman" w:hAnsi="Times New Roman"/>
                <w:sz w:val="20"/>
                <w:szCs w:val="20"/>
              </w:rPr>
            </w:pPr>
            <w:r>
              <w:rPr>
                <w:rFonts w:ascii="Times New Roman" w:hAnsi="Times New Roman"/>
                <w:sz w:val="20"/>
                <w:szCs w:val="20"/>
              </w:rPr>
              <w:t>Okul Müdürlüğü</w:t>
            </w:r>
          </w:p>
        </w:tc>
        <w:tc>
          <w:tcPr>
            <w:tcW w:w="2976" w:type="dxa"/>
            <w:shd w:val="clear" w:color="auto" w:fill="E5DFEC" w:themeFill="accent4" w:themeFillTint="33"/>
            <w:vAlign w:val="center"/>
          </w:tcPr>
          <w:p w:rsidR="00FA7493" w:rsidRPr="0017203B" w:rsidRDefault="00FA7493" w:rsidP="0017239C">
            <w:pPr>
              <w:pStyle w:val="ListeParagraf"/>
              <w:numPr>
                <w:ilvl w:val="0"/>
                <w:numId w:val="28"/>
              </w:numPr>
              <w:spacing w:after="0" w:line="240" w:lineRule="auto"/>
              <w:ind w:left="175" w:hanging="141"/>
              <w:rPr>
                <w:rFonts w:ascii="Times New Roman" w:hAnsi="Times New Roman"/>
                <w:sz w:val="20"/>
                <w:szCs w:val="20"/>
              </w:rPr>
            </w:pPr>
            <w:r w:rsidRPr="0017203B">
              <w:rPr>
                <w:rFonts w:ascii="Times New Roman" w:hAnsi="Times New Roman"/>
                <w:sz w:val="20"/>
                <w:szCs w:val="20"/>
              </w:rPr>
              <w:t>Müdür Yardımcısı</w:t>
            </w:r>
          </w:p>
          <w:p w:rsidR="00FA7493" w:rsidRDefault="00FA7493" w:rsidP="0017239C">
            <w:pPr>
              <w:pStyle w:val="ListeParagraf"/>
              <w:numPr>
                <w:ilvl w:val="0"/>
                <w:numId w:val="28"/>
              </w:numPr>
              <w:spacing w:after="0" w:line="240" w:lineRule="auto"/>
              <w:ind w:left="175" w:hanging="141"/>
              <w:rPr>
                <w:rFonts w:ascii="Times New Roman" w:hAnsi="Times New Roman"/>
                <w:sz w:val="20"/>
                <w:szCs w:val="20"/>
              </w:rPr>
            </w:pPr>
            <w:r>
              <w:rPr>
                <w:rFonts w:ascii="Times New Roman" w:hAnsi="Times New Roman"/>
                <w:sz w:val="20"/>
                <w:szCs w:val="20"/>
              </w:rPr>
              <w:t>Sınıf Rehber Öğretmenleri</w:t>
            </w:r>
          </w:p>
          <w:p w:rsidR="00FA7493" w:rsidRDefault="00FA7493" w:rsidP="0017239C">
            <w:pPr>
              <w:pStyle w:val="ListeParagraf"/>
              <w:numPr>
                <w:ilvl w:val="0"/>
                <w:numId w:val="28"/>
              </w:numPr>
              <w:spacing w:after="0" w:line="240" w:lineRule="auto"/>
              <w:ind w:left="175" w:hanging="141"/>
              <w:rPr>
                <w:rFonts w:ascii="Times New Roman" w:hAnsi="Times New Roman"/>
                <w:sz w:val="20"/>
                <w:szCs w:val="20"/>
              </w:rPr>
            </w:pPr>
            <w:r>
              <w:rPr>
                <w:rFonts w:ascii="Times New Roman" w:hAnsi="Times New Roman"/>
                <w:sz w:val="20"/>
                <w:szCs w:val="20"/>
              </w:rPr>
              <w:t>Okul Aile Birliği</w:t>
            </w:r>
          </w:p>
          <w:p w:rsidR="00FA7493" w:rsidRPr="001E6E59" w:rsidRDefault="00FA7493" w:rsidP="0017239C">
            <w:pPr>
              <w:pStyle w:val="ListeParagraf"/>
              <w:numPr>
                <w:ilvl w:val="0"/>
                <w:numId w:val="28"/>
              </w:numPr>
              <w:spacing w:after="0" w:line="240" w:lineRule="auto"/>
              <w:ind w:left="175" w:hanging="141"/>
              <w:rPr>
                <w:rFonts w:ascii="Times New Roman" w:hAnsi="Times New Roman"/>
                <w:sz w:val="20"/>
                <w:szCs w:val="20"/>
              </w:rPr>
            </w:pPr>
            <w:r>
              <w:rPr>
                <w:rFonts w:ascii="Times New Roman" w:hAnsi="Times New Roman"/>
                <w:sz w:val="20"/>
                <w:szCs w:val="20"/>
              </w:rPr>
              <w:t>Mahalle Muhtarı</w:t>
            </w:r>
          </w:p>
        </w:tc>
      </w:tr>
      <w:tr w:rsidR="00FA7493" w:rsidRPr="000B737F" w:rsidTr="00442DEF">
        <w:trPr>
          <w:trHeight w:val="822"/>
        </w:trPr>
        <w:tc>
          <w:tcPr>
            <w:tcW w:w="4678" w:type="dxa"/>
            <w:shd w:val="clear" w:color="auto" w:fill="auto"/>
            <w:vAlign w:val="center"/>
          </w:tcPr>
          <w:p w:rsidR="00FA7493" w:rsidRPr="000B737F" w:rsidRDefault="00FA7493" w:rsidP="00A45F3C">
            <w:pPr>
              <w:tabs>
                <w:tab w:val="left" w:pos="199"/>
              </w:tabs>
              <w:spacing w:after="0" w:line="240" w:lineRule="auto"/>
              <w:contextualSpacing/>
              <w:jc w:val="both"/>
              <w:rPr>
                <w:rFonts w:ascii="Times New Roman" w:hAnsi="Times New Roman"/>
                <w:sz w:val="20"/>
                <w:szCs w:val="20"/>
              </w:rPr>
            </w:pPr>
            <w:r>
              <w:rPr>
                <w:rFonts w:ascii="Times New Roman" w:hAnsi="Times New Roman"/>
                <w:b/>
                <w:sz w:val="20"/>
                <w:szCs w:val="20"/>
              </w:rPr>
              <w:t>2</w:t>
            </w:r>
            <w:r w:rsidRPr="000B737F">
              <w:rPr>
                <w:rFonts w:ascii="Times New Roman" w:hAnsi="Times New Roman"/>
                <w:b/>
                <w:sz w:val="20"/>
                <w:szCs w:val="20"/>
              </w:rPr>
              <w:t>-</w:t>
            </w:r>
            <w:r>
              <w:rPr>
                <w:rFonts w:ascii="Times New Roman" w:hAnsi="Times New Roman"/>
                <w:sz w:val="20"/>
                <w:szCs w:val="20"/>
              </w:rPr>
              <w:t>Kurumumuzun</w:t>
            </w:r>
            <w:r w:rsidRPr="000B737F">
              <w:rPr>
                <w:rFonts w:ascii="Times New Roman" w:hAnsi="Times New Roman"/>
                <w:sz w:val="20"/>
                <w:szCs w:val="20"/>
              </w:rPr>
              <w:t xml:space="preserve"> her türlü donatım eksiği öğretim programlarının gerektirdiği teknolojik gelişmeler göz önünde bulundurularak karşılanacaktır. </w:t>
            </w:r>
          </w:p>
        </w:tc>
        <w:tc>
          <w:tcPr>
            <w:tcW w:w="1985" w:type="dxa"/>
            <w:shd w:val="clear" w:color="auto" w:fill="auto"/>
            <w:vAlign w:val="center"/>
          </w:tcPr>
          <w:p w:rsidR="00FA7493" w:rsidRPr="001E6E59" w:rsidRDefault="00FA7493" w:rsidP="0017239C">
            <w:pPr>
              <w:spacing w:after="0" w:line="240" w:lineRule="auto"/>
              <w:jc w:val="center"/>
              <w:rPr>
                <w:rFonts w:ascii="Times New Roman" w:hAnsi="Times New Roman"/>
                <w:sz w:val="20"/>
                <w:szCs w:val="20"/>
              </w:rPr>
            </w:pPr>
            <w:r>
              <w:rPr>
                <w:rFonts w:ascii="Times New Roman" w:hAnsi="Times New Roman"/>
                <w:sz w:val="20"/>
                <w:szCs w:val="20"/>
              </w:rPr>
              <w:t>Okul Müdürlüğü</w:t>
            </w:r>
          </w:p>
        </w:tc>
        <w:tc>
          <w:tcPr>
            <w:tcW w:w="2976" w:type="dxa"/>
            <w:shd w:val="clear" w:color="auto" w:fill="auto"/>
            <w:vAlign w:val="center"/>
          </w:tcPr>
          <w:p w:rsidR="00FA7493" w:rsidRPr="0017203B" w:rsidRDefault="00FA7493" w:rsidP="0017239C">
            <w:pPr>
              <w:pStyle w:val="ListeParagraf"/>
              <w:numPr>
                <w:ilvl w:val="0"/>
                <w:numId w:val="28"/>
              </w:numPr>
              <w:spacing w:after="0" w:line="240" w:lineRule="auto"/>
              <w:ind w:left="175" w:hanging="141"/>
              <w:rPr>
                <w:rFonts w:ascii="Times New Roman" w:hAnsi="Times New Roman"/>
                <w:sz w:val="20"/>
                <w:szCs w:val="20"/>
              </w:rPr>
            </w:pPr>
            <w:r w:rsidRPr="0017203B">
              <w:rPr>
                <w:rFonts w:ascii="Times New Roman" w:hAnsi="Times New Roman"/>
                <w:sz w:val="20"/>
                <w:szCs w:val="20"/>
              </w:rPr>
              <w:t>Müdür Yardımcısı</w:t>
            </w:r>
          </w:p>
          <w:p w:rsidR="00FA7493" w:rsidRDefault="00FA7493" w:rsidP="0017239C">
            <w:pPr>
              <w:pStyle w:val="ListeParagraf"/>
              <w:numPr>
                <w:ilvl w:val="0"/>
                <w:numId w:val="28"/>
              </w:numPr>
              <w:spacing w:after="0" w:line="240" w:lineRule="auto"/>
              <w:ind w:left="175" w:hanging="141"/>
              <w:rPr>
                <w:rFonts w:ascii="Times New Roman" w:hAnsi="Times New Roman"/>
                <w:sz w:val="20"/>
                <w:szCs w:val="20"/>
              </w:rPr>
            </w:pPr>
            <w:r>
              <w:rPr>
                <w:rFonts w:ascii="Times New Roman" w:hAnsi="Times New Roman"/>
                <w:sz w:val="20"/>
                <w:szCs w:val="20"/>
              </w:rPr>
              <w:t>Sınıf Rehber Öğretmenleri</w:t>
            </w:r>
          </w:p>
          <w:p w:rsidR="00FA7493" w:rsidRDefault="00FA7493" w:rsidP="0017239C">
            <w:pPr>
              <w:pStyle w:val="ListeParagraf"/>
              <w:numPr>
                <w:ilvl w:val="0"/>
                <w:numId w:val="28"/>
              </w:numPr>
              <w:spacing w:after="0" w:line="240" w:lineRule="auto"/>
              <w:ind w:left="175" w:hanging="141"/>
              <w:rPr>
                <w:rFonts w:ascii="Times New Roman" w:hAnsi="Times New Roman"/>
                <w:sz w:val="20"/>
                <w:szCs w:val="20"/>
              </w:rPr>
            </w:pPr>
            <w:r>
              <w:rPr>
                <w:rFonts w:ascii="Times New Roman" w:hAnsi="Times New Roman"/>
                <w:sz w:val="20"/>
                <w:szCs w:val="20"/>
              </w:rPr>
              <w:t>Okul Aile Birliği</w:t>
            </w:r>
          </w:p>
          <w:p w:rsidR="00FA7493" w:rsidRPr="001E6E59" w:rsidRDefault="00FA7493" w:rsidP="0017239C">
            <w:pPr>
              <w:pStyle w:val="ListeParagraf"/>
              <w:numPr>
                <w:ilvl w:val="0"/>
                <w:numId w:val="28"/>
              </w:numPr>
              <w:spacing w:after="0" w:line="240" w:lineRule="auto"/>
              <w:ind w:left="175" w:hanging="141"/>
              <w:rPr>
                <w:rFonts w:ascii="Times New Roman" w:hAnsi="Times New Roman"/>
                <w:sz w:val="20"/>
                <w:szCs w:val="20"/>
              </w:rPr>
            </w:pPr>
            <w:r>
              <w:rPr>
                <w:rFonts w:ascii="Times New Roman" w:hAnsi="Times New Roman"/>
                <w:sz w:val="20"/>
                <w:szCs w:val="20"/>
              </w:rPr>
              <w:t>Mahalle Muhtarı</w:t>
            </w:r>
          </w:p>
        </w:tc>
      </w:tr>
      <w:tr w:rsidR="00FA7493" w:rsidRPr="000B737F" w:rsidTr="00442DEF">
        <w:trPr>
          <w:trHeight w:val="694"/>
        </w:trPr>
        <w:tc>
          <w:tcPr>
            <w:tcW w:w="4678" w:type="dxa"/>
            <w:shd w:val="clear" w:color="auto" w:fill="E5DFEC" w:themeFill="accent4" w:themeFillTint="33"/>
            <w:vAlign w:val="center"/>
          </w:tcPr>
          <w:p w:rsidR="00FA7493" w:rsidRPr="000B737F" w:rsidRDefault="00FA7493" w:rsidP="00FA7493">
            <w:pPr>
              <w:tabs>
                <w:tab w:val="left" w:pos="199"/>
              </w:tabs>
              <w:spacing w:after="0" w:line="240" w:lineRule="auto"/>
              <w:contextualSpacing/>
              <w:jc w:val="both"/>
              <w:rPr>
                <w:rFonts w:ascii="Times New Roman" w:hAnsi="Times New Roman"/>
                <w:sz w:val="20"/>
                <w:szCs w:val="20"/>
              </w:rPr>
            </w:pPr>
            <w:r>
              <w:rPr>
                <w:rFonts w:ascii="Times New Roman" w:hAnsi="Times New Roman"/>
                <w:b/>
                <w:sz w:val="20"/>
                <w:szCs w:val="20"/>
              </w:rPr>
              <w:t>3</w:t>
            </w:r>
            <w:r w:rsidRPr="000B737F">
              <w:rPr>
                <w:rFonts w:ascii="Times New Roman" w:hAnsi="Times New Roman"/>
                <w:b/>
                <w:sz w:val="20"/>
                <w:szCs w:val="20"/>
              </w:rPr>
              <w:t>-</w:t>
            </w:r>
            <w:r>
              <w:rPr>
                <w:rFonts w:ascii="Times New Roman" w:hAnsi="Times New Roman"/>
                <w:sz w:val="20"/>
                <w:szCs w:val="20"/>
              </w:rPr>
              <w:t>İhtiyaçların temininde</w:t>
            </w:r>
            <w:r w:rsidRPr="000B737F">
              <w:rPr>
                <w:rFonts w:ascii="Times New Roman" w:hAnsi="Times New Roman"/>
                <w:sz w:val="20"/>
                <w:szCs w:val="20"/>
              </w:rPr>
              <w:t xml:space="preserve"> hayırseverler</w:t>
            </w:r>
            <w:r>
              <w:rPr>
                <w:rFonts w:ascii="Times New Roman" w:hAnsi="Times New Roman"/>
                <w:sz w:val="20"/>
                <w:szCs w:val="20"/>
              </w:rPr>
              <w:t>den</w:t>
            </w:r>
            <w:r w:rsidRPr="000B737F">
              <w:rPr>
                <w:rFonts w:ascii="Times New Roman" w:hAnsi="Times New Roman"/>
                <w:sz w:val="20"/>
                <w:szCs w:val="20"/>
              </w:rPr>
              <w:t xml:space="preserve"> ve STK’lar</w:t>
            </w:r>
            <w:r>
              <w:rPr>
                <w:rFonts w:ascii="Times New Roman" w:hAnsi="Times New Roman"/>
                <w:sz w:val="20"/>
                <w:szCs w:val="20"/>
              </w:rPr>
              <w:t xml:space="preserve">dan sağlanan katkı </w:t>
            </w:r>
            <w:r w:rsidRPr="000B737F">
              <w:rPr>
                <w:rFonts w:ascii="Times New Roman" w:hAnsi="Times New Roman"/>
                <w:sz w:val="20"/>
                <w:szCs w:val="20"/>
              </w:rPr>
              <w:t xml:space="preserve">artırılacaktır. </w:t>
            </w:r>
          </w:p>
        </w:tc>
        <w:tc>
          <w:tcPr>
            <w:tcW w:w="1985" w:type="dxa"/>
            <w:shd w:val="clear" w:color="auto" w:fill="E5DFEC" w:themeFill="accent4" w:themeFillTint="33"/>
            <w:vAlign w:val="center"/>
          </w:tcPr>
          <w:p w:rsidR="00FA7493" w:rsidRPr="001E6E59" w:rsidRDefault="00FA7493" w:rsidP="0017239C">
            <w:pPr>
              <w:spacing w:after="0" w:line="240" w:lineRule="auto"/>
              <w:jc w:val="center"/>
              <w:rPr>
                <w:rFonts w:ascii="Times New Roman" w:hAnsi="Times New Roman"/>
                <w:sz w:val="20"/>
                <w:szCs w:val="20"/>
              </w:rPr>
            </w:pPr>
            <w:r>
              <w:rPr>
                <w:rFonts w:ascii="Times New Roman" w:hAnsi="Times New Roman"/>
                <w:sz w:val="20"/>
                <w:szCs w:val="20"/>
              </w:rPr>
              <w:t>Okul Müdürlüğü</w:t>
            </w:r>
          </w:p>
        </w:tc>
        <w:tc>
          <w:tcPr>
            <w:tcW w:w="2976" w:type="dxa"/>
            <w:shd w:val="clear" w:color="auto" w:fill="E5DFEC" w:themeFill="accent4" w:themeFillTint="33"/>
            <w:vAlign w:val="center"/>
          </w:tcPr>
          <w:p w:rsidR="00FA7493" w:rsidRPr="0017203B" w:rsidRDefault="00FA7493" w:rsidP="0017239C">
            <w:pPr>
              <w:pStyle w:val="ListeParagraf"/>
              <w:numPr>
                <w:ilvl w:val="0"/>
                <w:numId w:val="28"/>
              </w:numPr>
              <w:spacing w:after="0" w:line="240" w:lineRule="auto"/>
              <w:ind w:left="175" w:hanging="141"/>
              <w:rPr>
                <w:rFonts w:ascii="Times New Roman" w:hAnsi="Times New Roman"/>
                <w:sz w:val="20"/>
                <w:szCs w:val="20"/>
              </w:rPr>
            </w:pPr>
            <w:r w:rsidRPr="0017203B">
              <w:rPr>
                <w:rFonts w:ascii="Times New Roman" w:hAnsi="Times New Roman"/>
                <w:sz w:val="20"/>
                <w:szCs w:val="20"/>
              </w:rPr>
              <w:t>Müdür Yardımcısı</w:t>
            </w:r>
          </w:p>
          <w:p w:rsidR="00FA7493" w:rsidRDefault="00FA7493" w:rsidP="0017239C">
            <w:pPr>
              <w:pStyle w:val="ListeParagraf"/>
              <w:numPr>
                <w:ilvl w:val="0"/>
                <w:numId w:val="28"/>
              </w:numPr>
              <w:spacing w:after="0" w:line="240" w:lineRule="auto"/>
              <w:ind w:left="175" w:hanging="141"/>
              <w:rPr>
                <w:rFonts w:ascii="Times New Roman" w:hAnsi="Times New Roman"/>
                <w:sz w:val="20"/>
                <w:szCs w:val="20"/>
              </w:rPr>
            </w:pPr>
            <w:r>
              <w:rPr>
                <w:rFonts w:ascii="Times New Roman" w:hAnsi="Times New Roman"/>
                <w:sz w:val="20"/>
                <w:szCs w:val="20"/>
              </w:rPr>
              <w:t>Sınıf Rehber Öğretmenleri</w:t>
            </w:r>
          </w:p>
          <w:p w:rsidR="00FA7493" w:rsidRDefault="00FA7493" w:rsidP="0017239C">
            <w:pPr>
              <w:pStyle w:val="ListeParagraf"/>
              <w:numPr>
                <w:ilvl w:val="0"/>
                <w:numId w:val="28"/>
              </w:numPr>
              <w:spacing w:after="0" w:line="240" w:lineRule="auto"/>
              <w:ind w:left="175" w:hanging="141"/>
              <w:rPr>
                <w:rFonts w:ascii="Times New Roman" w:hAnsi="Times New Roman"/>
                <w:sz w:val="20"/>
                <w:szCs w:val="20"/>
              </w:rPr>
            </w:pPr>
            <w:r>
              <w:rPr>
                <w:rFonts w:ascii="Times New Roman" w:hAnsi="Times New Roman"/>
                <w:sz w:val="20"/>
                <w:szCs w:val="20"/>
              </w:rPr>
              <w:t>Okul Aile Birliği</w:t>
            </w:r>
          </w:p>
          <w:p w:rsidR="00FA7493" w:rsidRPr="001E6E59" w:rsidRDefault="00FA7493" w:rsidP="0017239C">
            <w:pPr>
              <w:pStyle w:val="ListeParagraf"/>
              <w:numPr>
                <w:ilvl w:val="0"/>
                <w:numId w:val="28"/>
              </w:numPr>
              <w:spacing w:after="0" w:line="240" w:lineRule="auto"/>
              <w:ind w:left="175" w:hanging="141"/>
              <w:rPr>
                <w:rFonts w:ascii="Times New Roman" w:hAnsi="Times New Roman"/>
                <w:sz w:val="20"/>
                <w:szCs w:val="20"/>
              </w:rPr>
            </w:pPr>
            <w:r>
              <w:rPr>
                <w:rFonts w:ascii="Times New Roman" w:hAnsi="Times New Roman"/>
                <w:sz w:val="20"/>
                <w:szCs w:val="20"/>
              </w:rPr>
              <w:t>Mahalle Muhtarı</w:t>
            </w:r>
          </w:p>
        </w:tc>
      </w:tr>
      <w:tr w:rsidR="00FA7493" w:rsidRPr="000B737F" w:rsidTr="00442DEF">
        <w:tc>
          <w:tcPr>
            <w:tcW w:w="4678" w:type="dxa"/>
            <w:shd w:val="clear" w:color="auto" w:fill="auto"/>
            <w:vAlign w:val="center"/>
          </w:tcPr>
          <w:p w:rsidR="00FA7493" w:rsidRPr="000B737F" w:rsidRDefault="00FA7493" w:rsidP="00FA7493">
            <w:pPr>
              <w:tabs>
                <w:tab w:val="left" w:pos="58"/>
                <w:tab w:val="left" w:pos="199"/>
              </w:tabs>
              <w:spacing w:after="0" w:line="240" w:lineRule="auto"/>
              <w:contextualSpacing/>
              <w:jc w:val="both"/>
              <w:rPr>
                <w:rFonts w:ascii="Times New Roman" w:hAnsi="Times New Roman"/>
                <w:sz w:val="20"/>
                <w:szCs w:val="20"/>
              </w:rPr>
            </w:pPr>
            <w:r>
              <w:rPr>
                <w:rFonts w:ascii="Times New Roman" w:hAnsi="Times New Roman"/>
                <w:b/>
                <w:sz w:val="20"/>
                <w:szCs w:val="20"/>
              </w:rPr>
              <w:t>4</w:t>
            </w:r>
            <w:r w:rsidRPr="000B737F">
              <w:rPr>
                <w:rFonts w:ascii="Times New Roman" w:hAnsi="Times New Roman"/>
                <w:b/>
                <w:sz w:val="20"/>
                <w:szCs w:val="20"/>
              </w:rPr>
              <w:t>-</w:t>
            </w:r>
            <w:r>
              <w:rPr>
                <w:rFonts w:ascii="Times New Roman" w:hAnsi="Times New Roman"/>
                <w:sz w:val="20"/>
                <w:szCs w:val="20"/>
              </w:rPr>
              <w:t>Kurumumuzun kullanım alanları</w:t>
            </w:r>
            <w:r w:rsidRPr="000B737F">
              <w:rPr>
                <w:rFonts w:ascii="Times New Roman" w:hAnsi="Times New Roman"/>
                <w:sz w:val="20"/>
                <w:szCs w:val="20"/>
              </w:rPr>
              <w:t xml:space="preserve"> tasarruf, hijyen ve kullanışlılık şartları dikkate alınarak yapılandırılacaktır.</w:t>
            </w:r>
          </w:p>
        </w:tc>
        <w:tc>
          <w:tcPr>
            <w:tcW w:w="1985" w:type="dxa"/>
            <w:shd w:val="clear" w:color="auto" w:fill="auto"/>
            <w:vAlign w:val="center"/>
          </w:tcPr>
          <w:p w:rsidR="00FA7493" w:rsidRPr="001E6E59" w:rsidRDefault="00FA7493" w:rsidP="0017239C">
            <w:pPr>
              <w:spacing w:after="0" w:line="240" w:lineRule="auto"/>
              <w:jc w:val="center"/>
              <w:rPr>
                <w:rFonts w:ascii="Times New Roman" w:hAnsi="Times New Roman"/>
                <w:sz w:val="20"/>
                <w:szCs w:val="20"/>
              </w:rPr>
            </w:pPr>
            <w:r>
              <w:rPr>
                <w:rFonts w:ascii="Times New Roman" w:hAnsi="Times New Roman"/>
                <w:sz w:val="20"/>
                <w:szCs w:val="20"/>
              </w:rPr>
              <w:t>Okul Müdürlüğü</w:t>
            </w:r>
          </w:p>
        </w:tc>
        <w:tc>
          <w:tcPr>
            <w:tcW w:w="2976" w:type="dxa"/>
            <w:shd w:val="clear" w:color="auto" w:fill="auto"/>
            <w:vAlign w:val="center"/>
          </w:tcPr>
          <w:p w:rsidR="00FA7493" w:rsidRPr="0017203B" w:rsidRDefault="00FA7493" w:rsidP="0017239C">
            <w:pPr>
              <w:pStyle w:val="ListeParagraf"/>
              <w:numPr>
                <w:ilvl w:val="0"/>
                <w:numId w:val="28"/>
              </w:numPr>
              <w:spacing w:after="0" w:line="240" w:lineRule="auto"/>
              <w:ind w:left="175" w:hanging="141"/>
              <w:rPr>
                <w:rFonts w:ascii="Times New Roman" w:hAnsi="Times New Roman"/>
                <w:sz w:val="20"/>
                <w:szCs w:val="20"/>
              </w:rPr>
            </w:pPr>
            <w:r w:rsidRPr="0017203B">
              <w:rPr>
                <w:rFonts w:ascii="Times New Roman" w:hAnsi="Times New Roman"/>
                <w:sz w:val="20"/>
                <w:szCs w:val="20"/>
              </w:rPr>
              <w:t>Müdür Yardımcısı</w:t>
            </w:r>
          </w:p>
          <w:p w:rsidR="00FA7493" w:rsidRDefault="00FA7493" w:rsidP="0017239C">
            <w:pPr>
              <w:pStyle w:val="ListeParagraf"/>
              <w:numPr>
                <w:ilvl w:val="0"/>
                <w:numId w:val="28"/>
              </w:numPr>
              <w:spacing w:after="0" w:line="240" w:lineRule="auto"/>
              <w:ind w:left="175" w:hanging="141"/>
              <w:rPr>
                <w:rFonts w:ascii="Times New Roman" w:hAnsi="Times New Roman"/>
                <w:sz w:val="20"/>
                <w:szCs w:val="20"/>
              </w:rPr>
            </w:pPr>
            <w:r>
              <w:rPr>
                <w:rFonts w:ascii="Times New Roman" w:hAnsi="Times New Roman"/>
                <w:sz w:val="20"/>
                <w:szCs w:val="20"/>
              </w:rPr>
              <w:t>Sınıf Rehber Öğretmenleri</w:t>
            </w:r>
          </w:p>
          <w:p w:rsidR="00FA7493" w:rsidRDefault="00FA7493" w:rsidP="0017239C">
            <w:pPr>
              <w:pStyle w:val="ListeParagraf"/>
              <w:numPr>
                <w:ilvl w:val="0"/>
                <w:numId w:val="28"/>
              </w:numPr>
              <w:spacing w:after="0" w:line="240" w:lineRule="auto"/>
              <w:ind w:left="175" w:hanging="141"/>
              <w:rPr>
                <w:rFonts w:ascii="Times New Roman" w:hAnsi="Times New Roman"/>
                <w:sz w:val="20"/>
                <w:szCs w:val="20"/>
              </w:rPr>
            </w:pPr>
            <w:r>
              <w:rPr>
                <w:rFonts w:ascii="Times New Roman" w:hAnsi="Times New Roman"/>
                <w:sz w:val="20"/>
                <w:szCs w:val="20"/>
              </w:rPr>
              <w:t>Okul Aile Birliği</w:t>
            </w:r>
          </w:p>
          <w:p w:rsidR="00FA7493" w:rsidRPr="001E6E59" w:rsidRDefault="00FA7493" w:rsidP="0017239C">
            <w:pPr>
              <w:pStyle w:val="ListeParagraf"/>
              <w:numPr>
                <w:ilvl w:val="0"/>
                <w:numId w:val="28"/>
              </w:numPr>
              <w:spacing w:after="0" w:line="240" w:lineRule="auto"/>
              <w:ind w:left="175" w:hanging="141"/>
              <w:rPr>
                <w:rFonts w:ascii="Times New Roman" w:hAnsi="Times New Roman"/>
                <w:sz w:val="20"/>
                <w:szCs w:val="20"/>
              </w:rPr>
            </w:pPr>
            <w:r>
              <w:rPr>
                <w:rFonts w:ascii="Times New Roman" w:hAnsi="Times New Roman"/>
                <w:sz w:val="20"/>
                <w:szCs w:val="20"/>
              </w:rPr>
              <w:t>Mahalle Muhtarı</w:t>
            </w:r>
          </w:p>
        </w:tc>
      </w:tr>
      <w:tr w:rsidR="00FA7493" w:rsidRPr="000B737F" w:rsidTr="00442DEF">
        <w:trPr>
          <w:trHeight w:val="820"/>
        </w:trPr>
        <w:tc>
          <w:tcPr>
            <w:tcW w:w="4678" w:type="dxa"/>
            <w:shd w:val="clear" w:color="auto" w:fill="E5DFEC" w:themeFill="accent4" w:themeFillTint="33"/>
            <w:vAlign w:val="center"/>
          </w:tcPr>
          <w:p w:rsidR="00FA7493" w:rsidRPr="000B737F" w:rsidRDefault="00FA7493" w:rsidP="00FA7493">
            <w:pPr>
              <w:tabs>
                <w:tab w:val="left" w:pos="341"/>
              </w:tabs>
              <w:spacing w:after="0" w:line="240" w:lineRule="auto"/>
              <w:contextualSpacing/>
              <w:jc w:val="both"/>
              <w:rPr>
                <w:rFonts w:ascii="Times New Roman" w:hAnsi="Times New Roman"/>
                <w:sz w:val="20"/>
                <w:szCs w:val="20"/>
              </w:rPr>
            </w:pPr>
            <w:r>
              <w:rPr>
                <w:rFonts w:ascii="Times New Roman" w:hAnsi="Times New Roman"/>
                <w:b/>
                <w:sz w:val="20"/>
                <w:szCs w:val="20"/>
              </w:rPr>
              <w:t>5</w:t>
            </w:r>
            <w:r w:rsidRPr="000B737F">
              <w:rPr>
                <w:rFonts w:ascii="Times New Roman" w:hAnsi="Times New Roman"/>
                <w:b/>
                <w:sz w:val="20"/>
                <w:szCs w:val="20"/>
              </w:rPr>
              <w:t>-</w:t>
            </w:r>
            <w:r>
              <w:rPr>
                <w:rFonts w:ascii="Times New Roman" w:hAnsi="Times New Roman"/>
                <w:sz w:val="20"/>
                <w:szCs w:val="20"/>
              </w:rPr>
              <w:t>Kurumumuzun</w:t>
            </w:r>
            <w:r w:rsidRPr="000B737F">
              <w:rPr>
                <w:rFonts w:ascii="Times New Roman" w:hAnsi="Times New Roman"/>
                <w:sz w:val="20"/>
                <w:szCs w:val="20"/>
              </w:rPr>
              <w:t xml:space="preserve"> çevre düzenlemeleri, öğrencilerin fiziksel ve sosyal gelişimlerini destekleyecek şekilde yapılacaktır</w:t>
            </w:r>
            <w:r>
              <w:rPr>
                <w:rFonts w:ascii="Times New Roman" w:hAnsi="Times New Roman"/>
                <w:sz w:val="20"/>
                <w:szCs w:val="20"/>
              </w:rPr>
              <w:t>.</w:t>
            </w:r>
          </w:p>
        </w:tc>
        <w:tc>
          <w:tcPr>
            <w:tcW w:w="1985" w:type="dxa"/>
            <w:shd w:val="clear" w:color="auto" w:fill="E5DFEC" w:themeFill="accent4" w:themeFillTint="33"/>
            <w:vAlign w:val="center"/>
          </w:tcPr>
          <w:p w:rsidR="00FA7493" w:rsidRPr="001E6E59" w:rsidRDefault="00FA7493" w:rsidP="0017239C">
            <w:pPr>
              <w:spacing w:after="0" w:line="240" w:lineRule="auto"/>
              <w:jc w:val="center"/>
              <w:rPr>
                <w:rFonts w:ascii="Times New Roman" w:hAnsi="Times New Roman"/>
                <w:sz w:val="20"/>
                <w:szCs w:val="20"/>
              </w:rPr>
            </w:pPr>
            <w:r>
              <w:rPr>
                <w:rFonts w:ascii="Times New Roman" w:hAnsi="Times New Roman"/>
                <w:sz w:val="20"/>
                <w:szCs w:val="20"/>
              </w:rPr>
              <w:t>Okul Müdürlüğü</w:t>
            </w:r>
          </w:p>
        </w:tc>
        <w:tc>
          <w:tcPr>
            <w:tcW w:w="2976" w:type="dxa"/>
            <w:shd w:val="clear" w:color="auto" w:fill="E5DFEC" w:themeFill="accent4" w:themeFillTint="33"/>
            <w:vAlign w:val="center"/>
          </w:tcPr>
          <w:p w:rsidR="00FA7493" w:rsidRPr="0017203B" w:rsidRDefault="00FA7493" w:rsidP="0017239C">
            <w:pPr>
              <w:pStyle w:val="ListeParagraf"/>
              <w:numPr>
                <w:ilvl w:val="0"/>
                <w:numId w:val="28"/>
              </w:numPr>
              <w:spacing w:after="0" w:line="240" w:lineRule="auto"/>
              <w:ind w:left="175" w:hanging="141"/>
              <w:rPr>
                <w:rFonts w:ascii="Times New Roman" w:hAnsi="Times New Roman"/>
                <w:sz w:val="20"/>
                <w:szCs w:val="20"/>
              </w:rPr>
            </w:pPr>
            <w:r w:rsidRPr="0017203B">
              <w:rPr>
                <w:rFonts w:ascii="Times New Roman" w:hAnsi="Times New Roman"/>
                <w:sz w:val="20"/>
                <w:szCs w:val="20"/>
              </w:rPr>
              <w:t>Müdür Yardımcısı</w:t>
            </w:r>
          </w:p>
          <w:p w:rsidR="00FA7493" w:rsidRDefault="00FA7493" w:rsidP="0017239C">
            <w:pPr>
              <w:pStyle w:val="ListeParagraf"/>
              <w:numPr>
                <w:ilvl w:val="0"/>
                <w:numId w:val="28"/>
              </w:numPr>
              <w:spacing w:after="0" w:line="240" w:lineRule="auto"/>
              <w:ind w:left="175" w:hanging="141"/>
              <w:rPr>
                <w:rFonts w:ascii="Times New Roman" w:hAnsi="Times New Roman"/>
                <w:sz w:val="20"/>
                <w:szCs w:val="20"/>
              </w:rPr>
            </w:pPr>
            <w:r>
              <w:rPr>
                <w:rFonts w:ascii="Times New Roman" w:hAnsi="Times New Roman"/>
                <w:sz w:val="20"/>
                <w:szCs w:val="20"/>
              </w:rPr>
              <w:t>Sınıf Rehber Öğretmenleri</w:t>
            </w:r>
          </w:p>
          <w:p w:rsidR="00FA7493" w:rsidRDefault="00FA7493" w:rsidP="0017239C">
            <w:pPr>
              <w:pStyle w:val="ListeParagraf"/>
              <w:numPr>
                <w:ilvl w:val="0"/>
                <w:numId w:val="28"/>
              </w:numPr>
              <w:spacing w:after="0" w:line="240" w:lineRule="auto"/>
              <w:ind w:left="175" w:hanging="141"/>
              <w:rPr>
                <w:rFonts w:ascii="Times New Roman" w:hAnsi="Times New Roman"/>
                <w:sz w:val="20"/>
                <w:szCs w:val="20"/>
              </w:rPr>
            </w:pPr>
            <w:r>
              <w:rPr>
                <w:rFonts w:ascii="Times New Roman" w:hAnsi="Times New Roman"/>
                <w:sz w:val="20"/>
                <w:szCs w:val="20"/>
              </w:rPr>
              <w:t>Okul Aile Birliği</w:t>
            </w:r>
          </w:p>
          <w:p w:rsidR="00FA7493" w:rsidRPr="001E6E59" w:rsidRDefault="00FA7493" w:rsidP="0017239C">
            <w:pPr>
              <w:pStyle w:val="ListeParagraf"/>
              <w:numPr>
                <w:ilvl w:val="0"/>
                <w:numId w:val="28"/>
              </w:numPr>
              <w:spacing w:after="0" w:line="240" w:lineRule="auto"/>
              <w:ind w:left="175" w:hanging="141"/>
              <w:rPr>
                <w:rFonts w:ascii="Times New Roman" w:hAnsi="Times New Roman"/>
                <w:sz w:val="20"/>
                <w:szCs w:val="20"/>
              </w:rPr>
            </w:pPr>
            <w:r>
              <w:rPr>
                <w:rFonts w:ascii="Times New Roman" w:hAnsi="Times New Roman"/>
                <w:sz w:val="20"/>
                <w:szCs w:val="20"/>
              </w:rPr>
              <w:t>Mahalle Muhtarı</w:t>
            </w:r>
          </w:p>
        </w:tc>
      </w:tr>
    </w:tbl>
    <w:p w:rsidR="00B37D4A" w:rsidRDefault="00B37D4A" w:rsidP="00813787">
      <w:pPr>
        <w:spacing w:after="0" w:line="360" w:lineRule="auto"/>
        <w:ind w:firstLine="709"/>
        <w:jc w:val="both"/>
        <w:rPr>
          <w:rFonts w:ascii="Times New Roman" w:hAnsi="Times New Roman"/>
          <w:b/>
          <w:sz w:val="24"/>
          <w:szCs w:val="24"/>
        </w:rPr>
      </w:pPr>
    </w:p>
    <w:p w:rsidR="00813787" w:rsidRPr="00943CE8" w:rsidRDefault="00813787" w:rsidP="00813787">
      <w:pPr>
        <w:spacing w:after="0" w:line="360" w:lineRule="auto"/>
        <w:ind w:firstLine="709"/>
        <w:jc w:val="both"/>
        <w:rPr>
          <w:rFonts w:ascii="Times New Roman" w:hAnsi="Times New Roman"/>
          <w:sz w:val="24"/>
          <w:szCs w:val="24"/>
        </w:rPr>
      </w:pPr>
      <w:r w:rsidRPr="008F159D">
        <w:rPr>
          <w:rFonts w:ascii="Times New Roman" w:hAnsi="Times New Roman"/>
          <w:b/>
          <w:sz w:val="24"/>
          <w:szCs w:val="24"/>
        </w:rPr>
        <w:t xml:space="preserve">Stratejik Hedef 3.3: </w:t>
      </w:r>
      <w:r w:rsidRPr="00943CE8">
        <w:rPr>
          <w:rFonts w:ascii="Times New Roman" w:hAnsi="Times New Roman"/>
          <w:sz w:val="24"/>
          <w:szCs w:val="24"/>
        </w:rPr>
        <w:t>Etkin bir izleme ve değerlendirme sistemiyle desteklenen, bürokrasinin azaltıldığı, çoğulcu, katılımcı, şeffaf ve hesap verebilir bir yönetim ve organizasyon yapısını plan dönemi sonuna kadar oluşturmak</w:t>
      </w:r>
    </w:p>
    <w:p w:rsidR="00813787" w:rsidRPr="008F159D" w:rsidRDefault="00813787" w:rsidP="00813787">
      <w:pPr>
        <w:spacing w:after="0" w:line="360" w:lineRule="auto"/>
        <w:ind w:firstLine="709"/>
        <w:jc w:val="both"/>
        <w:rPr>
          <w:rFonts w:ascii="Times New Roman" w:hAnsi="Times New Roman"/>
          <w:sz w:val="24"/>
          <w:szCs w:val="24"/>
        </w:rPr>
      </w:pPr>
    </w:p>
    <w:p w:rsidR="00813787" w:rsidRPr="008F159D" w:rsidRDefault="00813787" w:rsidP="00813787">
      <w:pPr>
        <w:spacing w:after="0" w:line="360" w:lineRule="auto"/>
        <w:ind w:right="424" w:firstLine="709"/>
        <w:jc w:val="both"/>
        <w:rPr>
          <w:rFonts w:ascii="Times New Roman" w:hAnsi="Times New Roman"/>
          <w:b/>
          <w:sz w:val="24"/>
          <w:szCs w:val="24"/>
        </w:rPr>
      </w:pPr>
      <w:r w:rsidRPr="008F159D">
        <w:rPr>
          <w:rFonts w:ascii="Times New Roman" w:hAnsi="Times New Roman"/>
          <w:b/>
          <w:sz w:val="24"/>
          <w:szCs w:val="24"/>
        </w:rPr>
        <w:t>Hedefin Mevcut Durumu:</w:t>
      </w:r>
    </w:p>
    <w:p w:rsidR="00813787" w:rsidRPr="008F159D" w:rsidRDefault="00813787" w:rsidP="00813787">
      <w:pPr>
        <w:tabs>
          <w:tab w:val="left" w:pos="9072"/>
        </w:tabs>
        <w:autoSpaceDE w:val="0"/>
        <w:autoSpaceDN w:val="0"/>
        <w:adjustRightInd w:val="0"/>
        <w:spacing w:after="0" w:line="360" w:lineRule="auto"/>
        <w:ind w:firstLine="709"/>
        <w:jc w:val="both"/>
        <w:rPr>
          <w:rFonts w:ascii="Times New Roman" w:eastAsiaTheme="minorEastAsia" w:hAnsi="Times New Roman"/>
          <w:sz w:val="24"/>
          <w:szCs w:val="24"/>
        </w:rPr>
      </w:pPr>
      <w:r w:rsidRPr="008F159D">
        <w:rPr>
          <w:rFonts w:ascii="Times New Roman" w:eastAsiaTheme="minorEastAsia" w:hAnsi="Times New Roman"/>
          <w:sz w:val="24"/>
          <w:szCs w:val="24"/>
        </w:rPr>
        <w:t>Kamuda stratejik yönetimin uygulama etkinliğinin artırılması ve hesap verebilirlik anlayışının, planlamadan izleme ve değerlendirmeye kadar yönetim döngüsünün tüm aşamalarında hayata geçirilmesi temel amaçtır. Bu amaç doğrultusunda kamu hizmetlerinin hız ve kalitesinin artırılması ile katılımcılık, şeffaflık ve vatandaş memnuniyetinin sağlanması temel ilkelerdir.</w:t>
      </w:r>
    </w:p>
    <w:p w:rsidR="00813787" w:rsidRPr="008F159D" w:rsidRDefault="00813787" w:rsidP="00813787">
      <w:pPr>
        <w:spacing w:after="0" w:line="360" w:lineRule="auto"/>
        <w:ind w:firstLine="709"/>
        <w:jc w:val="both"/>
        <w:rPr>
          <w:rFonts w:ascii="Times New Roman" w:hAnsi="Times New Roman"/>
          <w:sz w:val="24"/>
          <w:szCs w:val="24"/>
        </w:rPr>
      </w:pPr>
      <w:r w:rsidRPr="008F159D">
        <w:rPr>
          <w:rFonts w:ascii="Times New Roman" w:hAnsi="Times New Roman"/>
          <w:sz w:val="24"/>
          <w:szCs w:val="24"/>
        </w:rPr>
        <w:t xml:space="preserve">İlçemizde yerel, ulusal ve uluslararası gerçekleştirilen eğitim-öğretim faaliyetleri yakından izlenmekte ve söz konusu kuruluşların eğitim etkinliklerine aktif katılım sağlanmaktadır. </w:t>
      </w:r>
    </w:p>
    <w:p w:rsidR="00DE3E5C" w:rsidRDefault="00813787" w:rsidP="00AC2307">
      <w:pPr>
        <w:spacing w:after="0" w:line="360" w:lineRule="auto"/>
        <w:ind w:firstLine="709"/>
        <w:jc w:val="both"/>
        <w:rPr>
          <w:rFonts w:ascii="Times New Roman" w:hAnsi="Times New Roman"/>
          <w:sz w:val="24"/>
          <w:szCs w:val="24"/>
        </w:rPr>
      </w:pPr>
      <w:r w:rsidRPr="008F159D">
        <w:rPr>
          <w:rFonts w:ascii="Times New Roman" w:hAnsi="Times New Roman"/>
          <w:sz w:val="24"/>
          <w:szCs w:val="24"/>
        </w:rPr>
        <w:t>Mevcut personelin tecrübe ve yeterlilikleri dikkate alınarak, iş analizleri ve iş tanımları dâhilinde yapılacak etkin insan kaynağı planlaması</w:t>
      </w:r>
      <w:r w:rsidR="00107189">
        <w:rPr>
          <w:rFonts w:ascii="Times New Roman" w:hAnsi="Times New Roman"/>
          <w:sz w:val="24"/>
          <w:szCs w:val="24"/>
        </w:rPr>
        <w:t>yla</w:t>
      </w:r>
      <w:r w:rsidRPr="008F159D">
        <w:rPr>
          <w:rFonts w:ascii="Times New Roman" w:hAnsi="Times New Roman"/>
          <w:sz w:val="24"/>
          <w:szCs w:val="24"/>
        </w:rPr>
        <w:t xml:space="preserve"> beşeri, fiziki ve mali yapıyı en verimli şekilde kullanarak kurumsal kapasiteyi geliştirmek amacıyla toplumun eğitimden beklentilerini karşılayacak bir yönetim anlayışı oluşturmak, rehberlik ve denetim sağlamak hedeflenmektedir.</w:t>
      </w:r>
    </w:p>
    <w:p w:rsidR="00AC2307" w:rsidRPr="00AC2307" w:rsidRDefault="00AC2307" w:rsidP="00AC2307">
      <w:pPr>
        <w:spacing w:after="0" w:line="360" w:lineRule="auto"/>
        <w:ind w:firstLine="709"/>
        <w:jc w:val="both"/>
        <w:rPr>
          <w:rFonts w:ascii="Times New Roman" w:hAnsi="Times New Roman"/>
          <w:sz w:val="24"/>
          <w:szCs w:val="24"/>
        </w:rPr>
      </w:pPr>
    </w:p>
    <w:p w:rsidR="00ED051F" w:rsidRDefault="00ED051F" w:rsidP="00813787">
      <w:pPr>
        <w:spacing w:after="0" w:line="360" w:lineRule="auto"/>
        <w:jc w:val="center"/>
        <w:rPr>
          <w:rFonts w:ascii="Times New Roman" w:hAnsi="Times New Roman"/>
          <w:b/>
          <w:sz w:val="24"/>
          <w:szCs w:val="24"/>
        </w:rPr>
      </w:pPr>
    </w:p>
    <w:p w:rsidR="00813787" w:rsidRPr="006D023D" w:rsidRDefault="007A36CB" w:rsidP="00813787">
      <w:pPr>
        <w:spacing w:after="0" w:line="360" w:lineRule="auto"/>
        <w:jc w:val="center"/>
        <w:rPr>
          <w:rFonts w:ascii="Times New Roman" w:hAnsi="Times New Roman"/>
          <w:b/>
          <w:sz w:val="24"/>
          <w:szCs w:val="24"/>
        </w:rPr>
      </w:pPr>
      <w:r>
        <w:rPr>
          <w:rFonts w:ascii="Times New Roman" w:hAnsi="Times New Roman"/>
          <w:b/>
          <w:sz w:val="24"/>
          <w:szCs w:val="24"/>
        </w:rPr>
        <w:lastRenderedPageBreak/>
        <w:t>Tablo 13</w:t>
      </w:r>
      <w:r w:rsidR="00813787" w:rsidRPr="006D023D">
        <w:rPr>
          <w:rFonts w:ascii="Times New Roman" w:hAnsi="Times New Roman"/>
          <w:b/>
          <w:sz w:val="24"/>
          <w:szCs w:val="24"/>
        </w:rPr>
        <w:t xml:space="preserve">: Performans Göstergesi </w:t>
      </w:r>
      <w:proofErr w:type="gramStart"/>
      <w:r w:rsidR="00813787" w:rsidRPr="006D023D">
        <w:rPr>
          <w:rFonts w:ascii="Times New Roman" w:hAnsi="Times New Roman"/>
          <w:b/>
          <w:sz w:val="24"/>
          <w:szCs w:val="24"/>
        </w:rPr>
        <w:t>3.3</w:t>
      </w:r>
      <w:proofErr w:type="gramEnd"/>
      <w:r w:rsidR="00813787" w:rsidRPr="006D023D">
        <w:rPr>
          <w:rFonts w:ascii="Times New Roman" w:hAnsi="Times New Roman"/>
          <w:b/>
          <w:sz w:val="24"/>
          <w:szCs w:val="24"/>
        </w:rPr>
        <w:t>.</w:t>
      </w:r>
    </w:p>
    <w:tbl>
      <w:tblPr>
        <w:tblStyle w:val="TabloKlavuzu"/>
        <w:tblW w:w="0" w:type="auto"/>
        <w:tblInd w:w="80" w:type="dxa"/>
        <w:tblLook w:val="04A0" w:firstRow="1" w:lastRow="0" w:firstColumn="1" w:lastColumn="0" w:noHBand="0" w:noVBand="1"/>
      </w:tblPr>
      <w:tblGrid>
        <w:gridCol w:w="316"/>
        <w:gridCol w:w="5385"/>
        <w:gridCol w:w="1264"/>
        <w:gridCol w:w="1125"/>
        <w:gridCol w:w="1684"/>
      </w:tblGrid>
      <w:tr w:rsidR="00813787" w:rsidRPr="00954A80" w:rsidTr="00EB7B94">
        <w:tc>
          <w:tcPr>
            <w:tcW w:w="5701" w:type="dxa"/>
            <w:gridSpan w:val="2"/>
            <w:shd w:val="clear" w:color="auto" w:fill="B2A1C7" w:themeFill="accent4" w:themeFillTint="99"/>
            <w:vAlign w:val="center"/>
          </w:tcPr>
          <w:p w:rsidR="00813787" w:rsidRPr="00954A80" w:rsidRDefault="00813787" w:rsidP="008F2A2B">
            <w:pPr>
              <w:tabs>
                <w:tab w:val="left" w:pos="7310"/>
              </w:tabs>
              <w:contextualSpacing/>
              <w:jc w:val="center"/>
              <w:rPr>
                <w:rFonts w:ascii="Times New Roman" w:hAnsi="Times New Roman"/>
                <w:b/>
              </w:rPr>
            </w:pPr>
            <w:r w:rsidRPr="00954A80">
              <w:rPr>
                <w:rFonts w:ascii="Times New Roman" w:hAnsi="Times New Roman"/>
                <w:b/>
              </w:rPr>
              <w:t>Performans Göstergeleri</w:t>
            </w:r>
          </w:p>
          <w:p w:rsidR="00813787" w:rsidRPr="00954A80" w:rsidRDefault="00813787" w:rsidP="008F2A2B">
            <w:pPr>
              <w:tabs>
                <w:tab w:val="left" w:pos="7310"/>
              </w:tabs>
              <w:contextualSpacing/>
              <w:jc w:val="center"/>
              <w:rPr>
                <w:rFonts w:ascii="Times New Roman" w:hAnsi="Times New Roman"/>
                <w:b/>
              </w:rPr>
            </w:pPr>
            <w:r w:rsidRPr="00954A80">
              <w:rPr>
                <w:rFonts w:ascii="Times New Roman" w:hAnsi="Times New Roman"/>
                <w:b/>
              </w:rPr>
              <w:t>Kurumsal Kapasite</w:t>
            </w:r>
          </w:p>
          <w:p w:rsidR="00813787" w:rsidRPr="00954A80" w:rsidRDefault="00813787" w:rsidP="008F2A2B">
            <w:pPr>
              <w:tabs>
                <w:tab w:val="left" w:pos="7310"/>
              </w:tabs>
              <w:contextualSpacing/>
              <w:jc w:val="center"/>
              <w:rPr>
                <w:rFonts w:ascii="Times New Roman" w:hAnsi="Times New Roman"/>
              </w:rPr>
            </w:pPr>
            <w:r w:rsidRPr="00954A80">
              <w:rPr>
                <w:rFonts w:ascii="Times New Roman" w:hAnsi="Times New Roman"/>
                <w:b/>
                <w:bCs/>
                <w:iCs/>
              </w:rPr>
              <w:t>Hedef 3.3.</w:t>
            </w:r>
          </w:p>
        </w:tc>
        <w:tc>
          <w:tcPr>
            <w:tcW w:w="1264" w:type="dxa"/>
            <w:shd w:val="clear" w:color="auto" w:fill="B2A1C7" w:themeFill="accent4" w:themeFillTint="99"/>
            <w:vAlign w:val="center"/>
          </w:tcPr>
          <w:p w:rsidR="00813787" w:rsidRPr="00954A80" w:rsidRDefault="009141D6" w:rsidP="008F2A2B">
            <w:pPr>
              <w:jc w:val="center"/>
              <w:rPr>
                <w:rFonts w:ascii="Times New Roman" w:hAnsi="Times New Roman"/>
                <w:b/>
              </w:rPr>
            </w:pPr>
            <w:r>
              <w:rPr>
                <w:rFonts w:ascii="Times New Roman" w:hAnsi="Times New Roman"/>
                <w:b/>
              </w:rPr>
              <w:t>2013</w:t>
            </w:r>
          </w:p>
        </w:tc>
        <w:tc>
          <w:tcPr>
            <w:tcW w:w="1125" w:type="dxa"/>
            <w:shd w:val="clear" w:color="auto" w:fill="B2A1C7" w:themeFill="accent4" w:themeFillTint="99"/>
            <w:vAlign w:val="center"/>
          </w:tcPr>
          <w:p w:rsidR="00813787" w:rsidRPr="00954A80" w:rsidRDefault="009141D6" w:rsidP="008F2A2B">
            <w:pPr>
              <w:jc w:val="center"/>
              <w:rPr>
                <w:rFonts w:ascii="Times New Roman" w:hAnsi="Times New Roman"/>
                <w:b/>
              </w:rPr>
            </w:pPr>
            <w:r>
              <w:rPr>
                <w:rFonts w:ascii="Times New Roman" w:hAnsi="Times New Roman"/>
                <w:b/>
              </w:rPr>
              <w:t>2014</w:t>
            </w:r>
          </w:p>
        </w:tc>
        <w:tc>
          <w:tcPr>
            <w:tcW w:w="1684" w:type="dxa"/>
            <w:shd w:val="clear" w:color="auto" w:fill="B2A1C7" w:themeFill="accent4" w:themeFillTint="99"/>
            <w:vAlign w:val="center"/>
          </w:tcPr>
          <w:p w:rsidR="00813787" w:rsidRPr="00954A80" w:rsidRDefault="00813787" w:rsidP="008F2A2B">
            <w:pPr>
              <w:jc w:val="center"/>
              <w:rPr>
                <w:rFonts w:ascii="Times New Roman" w:hAnsi="Times New Roman"/>
                <w:b/>
              </w:rPr>
            </w:pPr>
            <w:r w:rsidRPr="00954A80">
              <w:rPr>
                <w:rFonts w:ascii="Times New Roman" w:hAnsi="Times New Roman"/>
                <w:b/>
              </w:rPr>
              <w:t>Plan Dönemi Sonu</w:t>
            </w:r>
          </w:p>
          <w:p w:rsidR="00813787" w:rsidRPr="00954A80" w:rsidRDefault="00813787" w:rsidP="008F2A2B">
            <w:pPr>
              <w:jc w:val="center"/>
              <w:rPr>
                <w:rFonts w:ascii="Times New Roman" w:hAnsi="Times New Roman"/>
                <w:b/>
              </w:rPr>
            </w:pPr>
            <w:r w:rsidRPr="00954A80">
              <w:rPr>
                <w:rFonts w:ascii="Times New Roman" w:hAnsi="Times New Roman"/>
                <w:b/>
              </w:rPr>
              <w:t>2019</w:t>
            </w:r>
          </w:p>
        </w:tc>
      </w:tr>
      <w:tr w:rsidR="00813787" w:rsidRPr="00954A80" w:rsidTr="00EB7B94">
        <w:tc>
          <w:tcPr>
            <w:tcW w:w="316" w:type="dxa"/>
            <w:shd w:val="clear" w:color="auto" w:fill="E5DFEC" w:themeFill="accent4" w:themeFillTint="33"/>
            <w:vAlign w:val="center"/>
          </w:tcPr>
          <w:p w:rsidR="00813787" w:rsidRPr="00954A80" w:rsidRDefault="00954A80" w:rsidP="00C94E73">
            <w:pPr>
              <w:jc w:val="center"/>
              <w:rPr>
                <w:rFonts w:ascii="Times New Roman" w:hAnsi="Times New Roman"/>
                <w:b/>
              </w:rPr>
            </w:pPr>
            <w:r>
              <w:rPr>
                <w:rFonts w:ascii="Times New Roman" w:hAnsi="Times New Roman"/>
                <w:b/>
              </w:rPr>
              <w:t>1</w:t>
            </w:r>
          </w:p>
        </w:tc>
        <w:tc>
          <w:tcPr>
            <w:tcW w:w="5385" w:type="dxa"/>
            <w:shd w:val="clear" w:color="auto" w:fill="E5DFEC" w:themeFill="accent4" w:themeFillTint="33"/>
          </w:tcPr>
          <w:p w:rsidR="00813787" w:rsidRPr="00954A80" w:rsidRDefault="00813787" w:rsidP="008F2A2B">
            <w:pPr>
              <w:jc w:val="both"/>
              <w:rPr>
                <w:rFonts w:ascii="Times New Roman" w:hAnsi="Times New Roman"/>
              </w:rPr>
            </w:pPr>
            <w:r w:rsidRPr="00954A80">
              <w:rPr>
                <w:rFonts w:ascii="Times New Roman" w:hAnsi="Times New Roman"/>
              </w:rPr>
              <w:t>Kurumsal ve idari kapasitenin arttırılmasını yönelik yapılan ihtiyaç analizleri ve raporların sayısı</w:t>
            </w:r>
          </w:p>
        </w:tc>
        <w:tc>
          <w:tcPr>
            <w:tcW w:w="1264" w:type="dxa"/>
            <w:shd w:val="clear" w:color="auto" w:fill="E5DFEC" w:themeFill="accent4" w:themeFillTint="33"/>
          </w:tcPr>
          <w:p w:rsidR="00813787" w:rsidRPr="00954A80" w:rsidRDefault="00954A80" w:rsidP="00954A80">
            <w:pPr>
              <w:jc w:val="center"/>
              <w:rPr>
                <w:rFonts w:ascii="Times New Roman" w:hAnsi="Times New Roman"/>
              </w:rPr>
            </w:pPr>
            <w:r>
              <w:rPr>
                <w:rFonts w:ascii="Times New Roman" w:hAnsi="Times New Roman"/>
              </w:rPr>
              <w:t>1</w:t>
            </w:r>
          </w:p>
        </w:tc>
        <w:tc>
          <w:tcPr>
            <w:tcW w:w="1125" w:type="dxa"/>
            <w:shd w:val="clear" w:color="auto" w:fill="E5DFEC" w:themeFill="accent4" w:themeFillTint="33"/>
          </w:tcPr>
          <w:p w:rsidR="00813787" w:rsidRPr="00954A80" w:rsidRDefault="00EB7B94" w:rsidP="00954A80">
            <w:pPr>
              <w:jc w:val="center"/>
              <w:rPr>
                <w:rFonts w:ascii="Times New Roman" w:hAnsi="Times New Roman"/>
              </w:rPr>
            </w:pPr>
            <w:r>
              <w:rPr>
                <w:rFonts w:ascii="Times New Roman" w:hAnsi="Times New Roman"/>
              </w:rPr>
              <w:t>0</w:t>
            </w:r>
          </w:p>
        </w:tc>
        <w:tc>
          <w:tcPr>
            <w:tcW w:w="1684" w:type="dxa"/>
            <w:shd w:val="clear" w:color="auto" w:fill="E5DFEC" w:themeFill="accent4" w:themeFillTint="33"/>
          </w:tcPr>
          <w:p w:rsidR="00813787" w:rsidRPr="00C94E73" w:rsidRDefault="00954A80" w:rsidP="00954A80">
            <w:pPr>
              <w:jc w:val="center"/>
              <w:rPr>
                <w:rFonts w:ascii="Times New Roman" w:hAnsi="Times New Roman"/>
                <w:b/>
              </w:rPr>
            </w:pPr>
            <w:r w:rsidRPr="00C94E73">
              <w:rPr>
                <w:rFonts w:ascii="Times New Roman" w:hAnsi="Times New Roman"/>
                <w:b/>
              </w:rPr>
              <w:t>3</w:t>
            </w:r>
          </w:p>
        </w:tc>
      </w:tr>
      <w:tr w:rsidR="00813787" w:rsidRPr="00954A80" w:rsidTr="00EB7B94">
        <w:tc>
          <w:tcPr>
            <w:tcW w:w="316" w:type="dxa"/>
            <w:shd w:val="clear" w:color="auto" w:fill="E5DFEC" w:themeFill="accent4" w:themeFillTint="33"/>
            <w:vAlign w:val="center"/>
          </w:tcPr>
          <w:p w:rsidR="00813787" w:rsidRPr="00954A80" w:rsidRDefault="00EB7B94" w:rsidP="00C94E73">
            <w:pPr>
              <w:jc w:val="center"/>
              <w:rPr>
                <w:rFonts w:ascii="Times New Roman" w:hAnsi="Times New Roman"/>
                <w:b/>
              </w:rPr>
            </w:pPr>
            <w:r>
              <w:rPr>
                <w:rFonts w:ascii="Times New Roman" w:hAnsi="Times New Roman"/>
                <w:b/>
              </w:rPr>
              <w:t>2</w:t>
            </w:r>
          </w:p>
        </w:tc>
        <w:tc>
          <w:tcPr>
            <w:tcW w:w="5385" w:type="dxa"/>
            <w:shd w:val="clear" w:color="auto" w:fill="E5DFEC" w:themeFill="accent4" w:themeFillTint="33"/>
          </w:tcPr>
          <w:p w:rsidR="00813787" w:rsidRPr="00954A80" w:rsidRDefault="00EB7B94" w:rsidP="00EB7B94">
            <w:pPr>
              <w:jc w:val="both"/>
              <w:rPr>
                <w:rFonts w:ascii="Times New Roman" w:hAnsi="Times New Roman"/>
              </w:rPr>
            </w:pPr>
            <w:r>
              <w:rPr>
                <w:rFonts w:ascii="Times New Roman" w:hAnsi="Times New Roman"/>
              </w:rPr>
              <w:t>Öz değerlendirme yapma sayısı</w:t>
            </w:r>
          </w:p>
        </w:tc>
        <w:tc>
          <w:tcPr>
            <w:tcW w:w="1264" w:type="dxa"/>
            <w:shd w:val="clear" w:color="auto" w:fill="E5DFEC" w:themeFill="accent4" w:themeFillTint="33"/>
          </w:tcPr>
          <w:p w:rsidR="00813787" w:rsidRPr="00954A80" w:rsidRDefault="00954A80" w:rsidP="00954A80">
            <w:pPr>
              <w:jc w:val="center"/>
              <w:rPr>
                <w:rFonts w:ascii="Times New Roman" w:hAnsi="Times New Roman"/>
              </w:rPr>
            </w:pPr>
            <w:r>
              <w:rPr>
                <w:rFonts w:ascii="Times New Roman" w:hAnsi="Times New Roman"/>
              </w:rPr>
              <w:t>0</w:t>
            </w:r>
          </w:p>
        </w:tc>
        <w:tc>
          <w:tcPr>
            <w:tcW w:w="1125" w:type="dxa"/>
            <w:shd w:val="clear" w:color="auto" w:fill="E5DFEC" w:themeFill="accent4" w:themeFillTint="33"/>
          </w:tcPr>
          <w:p w:rsidR="00813787" w:rsidRPr="00954A80" w:rsidRDefault="00954A80" w:rsidP="00954A80">
            <w:pPr>
              <w:jc w:val="center"/>
              <w:rPr>
                <w:rFonts w:ascii="Times New Roman" w:hAnsi="Times New Roman"/>
              </w:rPr>
            </w:pPr>
            <w:r>
              <w:rPr>
                <w:rFonts w:ascii="Times New Roman" w:hAnsi="Times New Roman"/>
              </w:rPr>
              <w:t>0</w:t>
            </w:r>
          </w:p>
        </w:tc>
        <w:tc>
          <w:tcPr>
            <w:tcW w:w="1684" w:type="dxa"/>
            <w:shd w:val="clear" w:color="auto" w:fill="E5DFEC" w:themeFill="accent4" w:themeFillTint="33"/>
          </w:tcPr>
          <w:p w:rsidR="00813787" w:rsidRPr="00C94E73" w:rsidRDefault="00EB7B94" w:rsidP="00954A80">
            <w:pPr>
              <w:jc w:val="center"/>
              <w:rPr>
                <w:rFonts w:ascii="Times New Roman" w:hAnsi="Times New Roman"/>
                <w:b/>
              </w:rPr>
            </w:pPr>
            <w:r>
              <w:rPr>
                <w:rFonts w:ascii="Times New Roman" w:hAnsi="Times New Roman"/>
                <w:b/>
              </w:rPr>
              <w:t>3</w:t>
            </w:r>
          </w:p>
        </w:tc>
      </w:tr>
    </w:tbl>
    <w:p w:rsidR="00ED051F" w:rsidRDefault="00ED051F" w:rsidP="00813787">
      <w:pPr>
        <w:spacing w:after="0" w:line="360" w:lineRule="auto"/>
        <w:jc w:val="center"/>
        <w:rPr>
          <w:rFonts w:ascii="Times New Roman" w:hAnsi="Times New Roman"/>
          <w:b/>
          <w:bCs/>
          <w:sz w:val="24"/>
          <w:szCs w:val="24"/>
        </w:rPr>
      </w:pPr>
    </w:p>
    <w:p w:rsidR="00813787" w:rsidRPr="008F159D" w:rsidRDefault="005A1C01" w:rsidP="00813787">
      <w:pPr>
        <w:spacing w:after="0" w:line="360" w:lineRule="auto"/>
        <w:jc w:val="center"/>
        <w:rPr>
          <w:rFonts w:ascii="Times New Roman" w:hAnsi="Times New Roman"/>
          <w:b/>
          <w:bCs/>
          <w:sz w:val="24"/>
          <w:szCs w:val="24"/>
        </w:rPr>
      </w:pPr>
      <w:r>
        <w:rPr>
          <w:rFonts w:ascii="Times New Roman" w:hAnsi="Times New Roman"/>
          <w:b/>
          <w:bCs/>
          <w:sz w:val="24"/>
          <w:szCs w:val="24"/>
        </w:rPr>
        <w:t>Tablo 14</w:t>
      </w:r>
      <w:r w:rsidR="00813787" w:rsidRPr="006D023D">
        <w:rPr>
          <w:rFonts w:ascii="Times New Roman" w:hAnsi="Times New Roman"/>
          <w:b/>
          <w:bCs/>
          <w:sz w:val="24"/>
          <w:szCs w:val="24"/>
        </w:rPr>
        <w:t>:</w:t>
      </w:r>
      <w:r w:rsidR="00813787">
        <w:rPr>
          <w:rFonts w:ascii="Times New Roman" w:hAnsi="Times New Roman"/>
          <w:b/>
          <w:sz w:val="24"/>
          <w:szCs w:val="24"/>
        </w:rPr>
        <w:t xml:space="preserve"> Stratejiler </w:t>
      </w:r>
      <w:proofErr w:type="gramStart"/>
      <w:r w:rsidR="00813787" w:rsidRPr="006D023D">
        <w:rPr>
          <w:rFonts w:ascii="Times New Roman" w:hAnsi="Times New Roman"/>
          <w:b/>
          <w:sz w:val="24"/>
          <w:szCs w:val="24"/>
        </w:rPr>
        <w:t>3.3</w:t>
      </w:r>
      <w:proofErr w:type="gramEnd"/>
      <w:r w:rsidR="00813787" w:rsidRPr="008F159D">
        <w:rPr>
          <w:rFonts w:ascii="Times New Roman" w:hAnsi="Times New Roman"/>
          <w:sz w:val="24"/>
          <w:szCs w:val="24"/>
        </w:rPr>
        <w:t>.</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1701"/>
        <w:gridCol w:w="3402"/>
      </w:tblGrid>
      <w:tr w:rsidR="00813787" w:rsidRPr="006D023D" w:rsidTr="00037DFE">
        <w:trPr>
          <w:trHeight w:val="57"/>
        </w:trPr>
        <w:tc>
          <w:tcPr>
            <w:tcW w:w="9781" w:type="dxa"/>
            <w:gridSpan w:val="3"/>
            <w:shd w:val="clear" w:color="auto" w:fill="B2A1C7" w:themeFill="accent4" w:themeFillTint="99"/>
            <w:vAlign w:val="center"/>
          </w:tcPr>
          <w:p w:rsidR="00813787" w:rsidRPr="00824290" w:rsidRDefault="00813787" w:rsidP="008F2A2B">
            <w:pPr>
              <w:spacing w:after="0" w:line="240" w:lineRule="auto"/>
              <w:jc w:val="center"/>
              <w:rPr>
                <w:rFonts w:ascii="Times New Roman" w:hAnsi="Times New Roman"/>
                <w:b/>
                <w:sz w:val="20"/>
                <w:szCs w:val="20"/>
              </w:rPr>
            </w:pPr>
            <w:r w:rsidRPr="00824290">
              <w:rPr>
                <w:rFonts w:ascii="Times New Roman" w:hAnsi="Times New Roman"/>
                <w:b/>
                <w:sz w:val="20"/>
                <w:szCs w:val="20"/>
              </w:rPr>
              <w:t>Kurumsal Kapasite</w:t>
            </w:r>
          </w:p>
          <w:p w:rsidR="00813787" w:rsidRPr="00824290" w:rsidRDefault="00813787" w:rsidP="008F2A2B">
            <w:pPr>
              <w:spacing w:after="0" w:line="240" w:lineRule="auto"/>
              <w:jc w:val="center"/>
              <w:rPr>
                <w:rFonts w:ascii="Times New Roman" w:hAnsi="Times New Roman"/>
                <w:b/>
                <w:sz w:val="20"/>
                <w:szCs w:val="20"/>
              </w:rPr>
            </w:pPr>
            <w:r w:rsidRPr="00824290">
              <w:rPr>
                <w:rFonts w:ascii="Times New Roman" w:hAnsi="Times New Roman"/>
                <w:b/>
                <w:sz w:val="20"/>
                <w:szCs w:val="20"/>
              </w:rPr>
              <w:t>Stratejik Amaç-3</w:t>
            </w:r>
          </w:p>
          <w:p w:rsidR="00813787" w:rsidRPr="00824290" w:rsidRDefault="00813787" w:rsidP="008F2A2B">
            <w:pPr>
              <w:spacing w:after="0" w:line="240" w:lineRule="auto"/>
              <w:jc w:val="center"/>
              <w:rPr>
                <w:rFonts w:ascii="Times New Roman" w:hAnsi="Times New Roman"/>
                <w:b/>
                <w:sz w:val="20"/>
                <w:szCs w:val="20"/>
              </w:rPr>
            </w:pPr>
            <w:r w:rsidRPr="00824290">
              <w:rPr>
                <w:rFonts w:ascii="Times New Roman" w:hAnsi="Times New Roman"/>
                <w:b/>
                <w:sz w:val="20"/>
                <w:szCs w:val="20"/>
              </w:rPr>
              <w:t>Stratejik Hedef 3.3.</w:t>
            </w:r>
          </w:p>
        </w:tc>
      </w:tr>
      <w:tr w:rsidR="00813787" w:rsidRPr="006D023D" w:rsidTr="00037DFE">
        <w:trPr>
          <w:trHeight w:val="57"/>
        </w:trPr>
        <w:tc>
          <w:tcPr>
            <w:tcW w:w="4678" w:type="dxa"/>
            <w:shd w:val="clear" w:color="auto" w:fill="B2A1C7" w:themeFill="accent4" w:themeFillTint="99"/>
            <w:vAlign w:val="center"/>
          </w:tcPr>
          <w:p w:rsidR="00813787" w:rsidRPr="00155AD4" w:rsidRDefault="00813787" w:rsidP="008F2A2B">
            <w:pPr>
              <w:spacing w:after="0" w:line="240" w:lineRule="auto"/>
              <w:jc w:val="center"/>
              <w:rPr>
                <w:rFonts w:ascii="Times New Roman" w:eastAsia="Times New Roman" w:hAnsi="Times New Roman"/>
                <w:b/>
                <w:bCs/>
                <w:color w:val="000000"/>
                <w:sz w:val="20"/>
                <w:szCs w:val="20"/>
                <w:lang w:eastAsia="tr-TR"/>
              </w:rPr>
            </w:pPr>
            <w:r w:rsidRPr="00155AD4">
              <w:rPr>
                <w:rFonts w:ascii="Times New Roman" w:eastAsia="Times New Roman" w:hAnsi="Times New Roman"/>
                <w:b/>
                <w:bCs/>
                <w:color w:val="000000"/>
                <w:sz w:val="20"/>
                <w:szCs w:val="20"/>
                <w:lang w:eastAsia="tr-TR"/>
              </w:rPr>
              <w:t>Strateji</w:t>
            </w:r>
          </w:p>
        </w:tc>
        <w:tc>
          <w:tcPr>
            <w:tcW w:w="1701" w:type="dxa"/>
            <w:shd w:val="clear" w:color="auto" w:fill="B2A1C7" w:themeFill="accent4" w:themeFillTint="99"/>
            <w:vAlign w:val="center"/>
          </w:tcPr>
          <w:p w:rsidR="00813787" w:rsidRPr="00824290" w:rsidRDefault="00813787" w:rsidP="008F2A2B">
            <w:pPr>
              <w:spacing w:after="0" w:line="240" w:lineRule="auto"/>
              <w:jc w:val="center"/>
              <w:rPr>
                <w:rFonts w:ascii="Times New Roman" w:eastAsia="Times New Roman" w:hAnsi="Times New Roman"/>
                <w:b/>
                <w:bCs/>
                <w:sz w:val="20"/>
                <w:szCs w:val="20"/>
                <w:lang w:eastAsia="tr-TR"/>
              </w:rPr>
            </w:pPr>
            <w:r w:rsidRPr="00824290">
              <w:rPr>
                <w:rFonts w:ascii="Times New Roman" w:eastAsia="Times New Roman" w:hAnsi="Times New Roman"/>
                <w:b/>
                <w:bCs/>
                <w:sz w:val="20"/>
                <w:szCs w:val="20"/>
                <w:lang w:eastAsia="tr-TR"/>
              </w:rPr>
              <w:t>Ana Sorumlu Birim</w:t>
            </w:r>
          </w:p>
        </w:tc>
        <w:tc>
          <w:tcPr>
            <w:tcW w:w="3402" w:type="dxa"/>
            <w:shd w:val="clear" w:color="auto" w:fill="B2A1C7" w:themeFill="accent4" w:themeFillTint="99"/>
            <w:vAlign w:val="center"/>
          </w:tcPr>
          <w:p w:rsidR="00813787" w:rsidRPr="00824290" w:rsidRDefault="00813787" w:rsidP="008F2A2B">
            <w:pPr>
              <w:spacing w:after="0" w:line="240" w:lineRule="auto"/>
              <w:jc w:val="center"/>
              <w:rPr>
                <w:rFonts w:ascii="Times New Roman" w:eastAsia="Times New Roman" w:hAnsi="Times New Roman"/>
                <w:b/>
                <w:bCs/>
                <w:sz w:val="20"/>
                <w:szCs w:val="20"/>
                <w:lang w:eastAsia="tr-TR"/>
              </w:rPr>
            </w:pPr>
            <w:r w:rsidRPr="00824290">
              <w:rPr>
                <w:rFonts w:ascii="Times New Roman" w:eastAsia="Times New Roman" w:hAnsi="Times New Roman"/>
                <w:b/>
                <w:bCs/>
                <w:sz w:val="20"/>
                <w:szCs w:val="20"/>
                <w:lang w:eastAsia="tr-TR"/>
              </w:rPr>
              <w:t>Diğer Sorumlu Birimler</w:t>
            </w:r>
          </w:p>
        </w:tc>
      </w:tr>
      <w:tr w:rsidR="00A45F3C" w:rsidRPr="006D023D" w:rsidTr="00037DFE">
        <w:trPr>
          <w:trHeight w:val="57"/>
        </w:trPr>
        <w:tc>
          <w:tcPr>
            <w:tcW w:w="4678" w:type="dxa"/>
            <w:shd w:val="clear" w:color="auto" w:fill="auto"/>
            <w:vAlign w:val="center"/>
          </w:tcPr>
          <w:p w:rsidR="00A45F3C" w:rsidRPr="006D023D" w:rsidRDefault="00A45F3C" w:rsidP="008F2A2B">
            <w:pPr>
              <w:tabs>
                <w:tab w:val="left" w:pos="176"/>
              </w:tabs>
              <w:spacing w:after="0" w:line="240" w:lineRule="auto"/>
              <w:contextualSpacing/>
              <w:jc w:val="both"/>
              <w:rPr>
                <w:rFonts w:ascii="Times New Roman" w:hAnsi="Times New Roman"/>
                <w:bCs/>
                <w:iCs/>
                <w:kern w:val="24"/>
                <w:sz w:val="20"/>
                <w:szCs w:val="20"/>
              </w:rPr>
            </w:pPr>
            <w:r>
              <w:rPr>
                <w:rFonts w:ascii="Times New Roman" w:hAnsi="Times New Roman"/>
                <w:b/>
                <w:bCs/>
                <w:iCs/>
                <w:kern w:val="24"/>
                <w:sz w:val="20"/>
                <w:szCs w:val="20"/>
              </w:rPr>
              <w:t>1</w:t>
            </w:r>
            <w:r w:rsidRPr="006D023D">
              <w:rPr>
                <w:rFonts w:ascii="Times New Roman" w:hAnsi="Times New Roman"/>
                <w:b/>
                <w:bCs/>
                <w:iCs/>
                <w:kern w:val="24"/>
                <w:sz w:val="20"/>
                <w:szCs w:val="20"/>
              </w:rPr>
              <w:t>-</w:t>
            </w:r>
            <w:r w:rsidRPr="006D023D">
              <w:rPr>
                <w:rFonts w:ascii="Times New Roman" w:hAnsi="Times New Roman"/>
                <w:bCs/>
                <w:iCs/>
                <w:kern w:val="24"/>
                <w:sz w:val="20"/>
                <w:szCs w:val="20"/>
              </w:rPr>
              <w:t>Alanında uzman ve yeterliğe sahip kurum personeli ile kurumsal iletişim yapısının etkili hale getirilmesi sağlanacaktır.</w:t>
            </w:r>
          </w:p>
        </w:tc>
        <w:tc>
          <w:tcPr>
            <w:tcW w:w="1701" w:type="dxa"/>
            <w:shd w:val="clear" w:color="auto" w:fill="auto"/>
            <w:vAlign w:val="center"/>
          </w:tcPr>
          <w:p w:rsidR="00A45F3C" w:rsidRPr="001E6E59" w:rsidRDefault="00A45F3C" w:rsidP="0017239C">
            <w:pPr>
              <w:spacing w:after="0" w:line="240" w:lineRule="auto"/>
              <w:jc w:val="center"/>
              <w:rPr>
                <w:rFonts w:ascii="Times New Roman" w:hAnsi="Times New Roman"/>
                <w:sz w:val="20"/>
                <w:szCs w:val="20"/>
              </w:rPr>
            </w:pPr>
            <w:r>
              <w:rPr>
                <w:rFonts w:ascii="Times New Roman" w:hAnsi="Times New Roman"/>
                <w:sz w:val="20"/>
                <w:szCs w:val="20"/>
              </w:rPr>
              <w:t>Okul Müdürlüğü</w:t>
            </w:r>
          </w:p>
        </w:tc>
        <w:tc>
          <w:tcPr>
            <w:tcW w:w="3402" w:type="dxa"/>
            <w:shd w:val="clear" w:color="auto" w:fill="auto"/>
            <w:vAlign w:val="center"/>
          </w:tcPr>
          <w:p w:rsidR="00A45F3C" w:rsidRPr="0017203B" w:rsidRDefault="00A45F3C" w:rsidP="0017239C">
            <w:pPr>
              <w:pStyle w:val="ListeParagraf"/>
              <w:numPr>
                <w:ilvl w:val="0"/>
                <w:numId w:val="28"/>
              </w:numPr>
              <w:spacing w:after="0" w:line="240" w:lineRule="auto"/>
              <w:ind w:left="175" w:hanging="141"/>
              <w:rPr>
                <w:rFonts w:ascii="Times New Roman" w:hAnsi="Times New Roman"/>
                <w:sz w:val="20"/>
                <w:szCs w:val="20"/>
              </w:rPr>
            </w:pPr>
            <w:r w:rsidRPr="0017203B">
              <w:rPr>
                <w:rFonts w:ascii="Times New Roman" w:hAnsi="Times New Roman"/>
                <w:sz w:val="20"/>
                <w:szCs w:val="20"/>
              </w:rPr>
              <w:t>Müdür Yardımcısı</w:t>
            </w:r>
          </w:p>
          <w:p w:rsidR="00A45F3C" w:rsidRPr="001E6E59" w:rsidRDefault="00A45F3C" w:rsidP="0017239C">
            <w:pPr>
              <w:pStyle w:val="ListeParagraf"/>
              <w:numPr>
                <w:ilvl w:val="0"/>
                <w:numId w:val="28"/>
              </w:numPr>
              <w:spacing w:after="0" w:line="240" w:lineRule="auto"/>
              <w:ind w:left="175" w:hanging="141"/>
              <w:rPr>
                <w:rFonts w:ascii="Times New Roman" w:hAnsi="Times New Roman"/>
                <w:sz w:val="20"/>
                <w:szCs w:val="20"/>
              </w:rPr>
            </w:pPr>
            <w:r>
              <w:rPr>
                <w:rFonts w:ascii="Times New Roman" w:hAnsi="Times New Roman"/>
                <w:sz w:val="20"/>
                <w:szCs w:val="20"/>
              </w:rPr>
              <w:t>Sınıf Rehber Öğretmenleri</w:t>
            </w:r>
          </w:p>
        </w:tc>
      </w:tr>
      <w:tr w:rsidR="00A45F3C" w:rsidRPr="006D023D" w:rsidTr="00037DFE">
        <w:trPr>
          <w:trHeight w:val="57"/>
        </w:trPr>
        <w:tc>
          <w:tcPr>
            <w:tcW w:w="4678" w:type="dxa"/>
            <w:shd w:val="clear" w:color="auto" w:fill="E5DFEC" w:themeFill="accent4" w:themeFillTint="33"/>
            <w:vAlign w:val="center"/>
          </w:tcPr>
          <w:p w:rsidR="00A45F3C" w:rsidRPr="006D023D" w:rsidRDefault="00A45F3C" w:rsidP="008F2A2B">
            <w:pPr>
              <w:tabs>
                <w:tab w:val="left" w:pos="176"/>
              </w:tabs>
              <w:spacing w:after="0" w:line="240" w:lineRule="auto"/>
              <w:contextualSpacing/>
              <w:jc w:val="both"/>
              <w:rPr>
                <w:rFonts w:ascii="Times New Roman" w:hAnsi="Times New Roman"/>
                <w:bCs/>
                <w:iCs/>
                <w:kern w:val="24"/>
                <w:sz w:val="20"/>
                <w:szCs w:val="20"/>
              </w:rPr>
            </w:pPr>
            <w:r>
              <w:rPr>
                <w:rFonts w:ascii="Times New Roman" w:hAnsi="Times New Roman"/>
                <w:b/>
                <w:bCs/>
                <w:iCs/>
                <w:kern w:val="24"/>
                <w:sz w:val="20"/>
                <w:szCs w:val="20"/>
              </w:rPr>
              <w:t>2</w:t>
            </w:r>
            <w:r w:rsidRPr="006D023D">
              <w:rPr>
                <w:rFonts w:ascii="Times New Roman" w:hAnsi="Times New Roman"/>
                <w:b/>
                <w:bCs/>
                <w:iCs/>
                <w:kern w:val="24"/>
                <w:sz w:val="20"/>
                <w:szCs w:val="20"/>
              </w:rPr>
              <w:t>-</w:t>
            </w:r>
            <w:r w:rsidRPr="006D023D">
              <w:rPr>
                <w:rFonts w:ascii="Times New Roman" w:hAnsi="Times New Roman"/>
                <w:bCs/>
                <w:iCs/>
                <w:kern w:val="24"/>
                <w:sz w:val="20"/>
                <w:szCs w:val="20"/>
              </w:rPr>
              <w:t>Tüm paydaşların karar verme sürecine katılması ile kurum kültürünün geliştirilmesi sağlanacaktır.</w:t>
            </w:r>
          </w:p>
        </w:tc>
        <w:tc>
          <w:tcPr>
            <w:tcW w:w="1701" w:type="dxa"/>
            <w:shd w:val="clear" w:color="auto" w:fill="E5DFEC" w:themeFill="accent4" w:themeFillTint="33"/>
            <w:vAlign w:val="center"/>
          </w:tcPr>
          <w:p w:rsidR="00A45F3C" w:rsidRPr="001E6E59" w:rsidRDefault="00A45F3C" w:rsidP="0017239C">
            <w:pPr>
              <w:spacing w:after="0" w:line="240" w:lineRule="auto"/>
              <w:jc w:val="center"/>
              <w:rPr>
                <w:rFonts w:ascii="Times New Roman" w:hAnsi="Times New Roman"/>
                <w:sz w:val="20"/>
                <w:szCs w:val="20"/>
              </w:rPr>
            </w:pPr>
            <w:r>
              <w:rPr>
                <w:rFonts w:ascii="Times New Roman" w:hAnsi="Times New Roman"/>
                <w:sz w:val="20"/>
                <w:szCs w:val="20"/>
              </w:rPr>
              <w:t>Okul Müdürlüğü</w:t>
            </w:r>
          </w:p>
        </w:tc>
        <w:tc>
          <w:tcPr>
            <w:tcW w:w="3402" w:type="dxa"/>
            <w:shd w:val="clear" w:color="auto" w:fill="E5DFEC" w:themeFill="accent4" w:themeFillTint="33"/>
            <w:vAlign w:val="center"/>
          </w:tcPr>
          <w:p w:rsidR="00A45F3C" w:rsidRPr="0017203B" w:rsidRDefault="00A45F3C" w:rsidP="0017239C">
            <w:pPr>
              <w:pStyle w:val="ListeParagraf"/>
              <w:numPr>
                <w:ilvl w:val="0"/>
                <w:numId w:val="28"/>
              </w:numPr>
              <w:spacing w:after="0" w:line="240" w:lineRule="auto"/>
              <w:ind w:left="175" w:hanging="141"/>
              <w:rPr>
                <w:rFonts w:ascii="Times New Roman" w:hAnsi="Times New Roman"/>
                <w:sz w:val="20"/>
                <w:szCs w:val="20"/>
              </w:rPr>
            </w:pPr>
            <w:r w:rsidRPr="0017203B">
              <w:rPr>
                <w:rFonts w:ascii="Times New Roman" w:hAnsi="Times New Roman"/>
                <w:sz w:val="20"/>
                <w:szCs w:val="20"/>
              </w:rPr>
              <w:t>Müdür Yardımcısı</w:t>
            </w:r>
          </w:p>
          <w:p w:rsidR="00A45F3C" w:rsidRPr="001E6E59" w:rsidRDefault="00A45F3C" w:rsidP="0017239C">
            <w:pPr>
              <w:pStyle w:val="ListeParagraf"/>
              <w:numPr>
                <w:ilvl w:val="0"/>
                <w:numId w:val="28"/>
              </w:numPr>
              <w:spacing w:after="0" w:line="240" w:lineRule="auto"/>
              <w:ind w:left="175" w:hanging="141"/>
              <w:rPr>
                <w:rFonts w:ascii="Times New Roman" w:hAnsi="Times New Roman"/>
                <w:sz w:val="20"/>
                <w:szCs w:val="20"/>
              </w:rPr>
            </w:pPr>
            <w:r>
              <w:rPr>
                <w:rFonts w:ascii="Times New Roman" w:hAnsi="Times New Roman"/>
                <w:sz w:val="20"/>
                <w:szCs w:val="20"/>
              </w:rPr>
              <w:t>Sınıf Rehber Öğretmenleri</w:t>
            </w:r>
          </w:p>
        </w:tc>
      </w:tr>
      <w:tr w:rsidR="00A45F3C" w:rsidRPr="006D023D" w:rsidTr="00037DFE">
        <w:trPr>
          <w:trHeight w:val="523"/>
        </w:trPr>
        <w:tc>
          <w:tcPr>
            <w:tcW w:w="4678" w:type="dxa"/>
            <w:shd w:val="clear" w:color="auto" w:fill="auto"/>
            <w:vAlign w:val="center"/>
          </w:tcPr>
          <w:p w:rsidR="00A45F3C" w:rsidRPr="006D023D" w:rsidRDefault="00A45F3C" w:rsidP="008F2A2B">
            <w:pPr>
              <w:tabs>
                <w:tab w:val="left" w:pos="176"/>
              </w:tabs>
              <w:spacing w:after="0" w:line="240" w:lineRule="auto"/>
              <w:contextualSpacing/>
              <w:jc w:val="both"/>
              <w:rPr>
                <w:rFonts w:ascii="Times New Roman" w:hAnsi="Times New Roman"/>
                <w:bCs/>
                <w:iCs/>
                <w:kern w:val="24"/>
                <w:sz w:val="20"/>
                <w:szCs w:val="20"/>
              </w:rPr>
            </w:pPr>
            <w:r>
              <w:rPr>
                <w:rFonts w:ascii="Times New Roman" w:hAnsi="Times New Roman"/>
                <w:b/>
                <w:bCs/>
                <w:iCs/>
                <w:kern w:val="24"/>
                <w:sz w:val="20"/>
                <w:szCs w:val="20"/>
              </w:rPr>
              <w:t>3</w:t>
            </w:r>
            <w:r w:rsidRPr="006D023D">
              <w:rPr>
                <w:rFonts w:ascii="Times New Roman" w:hAnsi="Times New Roman"/>
                <w:b/>
                <w:bCs/>
                <w:iCs/>
                <w:kern w:val="24"/>
                <w:sz w:val="20"/>
                <w:szCs w:val="20"/>
              </w:rPr>
              <w:t>-</w:t>
            </w:r>
            <w:r w:rsidRPr="006D023D">
              <w:rPr>
                <w:rFonts w:ascii="Times New Roman" w:hAnsi="Times New Roman"/>
                <w:bCs/>
                <w:iCs/>
                <w:kern w:val="24"/>
                <w:sz w:val="20"/>
                <w:szCs w:val="20"/>
              </w:rPr>
              <w:t xml:space="preserve">Yönetim ve organizasyon konusunda yeterlilik kazandıracak </w:t>
            </w:r>
            <w:proofErr w:type="spellStart"/>
            <w:r w:rsidRPr="006D023D">
              <w:rPr>
                <w:rFonts w:ascii="Times New Roman" w:hAnsi="Times New Roman"/>
                <w:bCs/>
                <w:iCs/>
                <w:kern w:val="24"/>
                <w:sz w:val="20"/>
                <w:szCs w:val="20"/>
              </w:rPr>
              <w:t>hizmetiçi</w:t>
            </w:r>
            <w:proofErr w:type="spellEnd"/>
            <w:r w:rsidRPr="006D023D">
              <w:rPr>
                <w:rFonts w:ascii="Times New Roman" w:hAnsi="Times New Roman"/>
                <w:bCs/>
                <w:iCs/>
                <w:kern w:val="24"/>
                <w:sz w:val="20"/>
                <w:szCs w:val="20"/>
              </w:rPr>
              <w:t xml:space="preserve"> eğitimler düzenlenecektir.</w:t>
            </w:r>
          </w:p>
        </w:tc>
        <w:tc>
          <w:tcPr>
            <w:tcW w:w="1701" w:type="dxa"/>
            <w:shd w:val="clear" w:color="auto" w:fill="auto"/>
            <w:vAlign w:val="center"/>
          </w:tcPr>
          <w:p w:rsidR="00A45F3C" w:rsidRPr="001E6E59" w:rsidRDefault="00A45F3C" w:rsidP="0017239C">
            <w:pPr>
              <w:spacing w:after="0" w:line="240" w:lineRule="auto"/>
              <w:jc w:val="center"/>
              <w:rPr>
                <w:rFonts w:ascii="Times New Roman" w:hAnsi="Times New Roman"/>
                <w:sz w:val="20"/>
                <w:szCs w:val="20"/>
              </w:rPr>
            </w:pPr>
            <w:r>
              <w:rPr>
                <w:rFonts w:ascii="Times New Roman" w:hAnsi="Times New Roman"/>
                <w:sz w:val="20"/>
                <w:szCs w:val="20"/>
              </w:rPr>
              <w:t>Okul Müdürlüğü</w:t>
            </w:r>
          </w:p>
        </w:tc>
        <w:tc>
          <w:tcPr>
            <w:tcW w:w="3402" w:type="dxa"/>
            <w:shd w:val="clear" w:color="auto" w:fill="auto"/>
            <w:vAlign w:val="center"/>
          </w:tcPr>
          <w:p w:rsidR="00A45F3C" w:rsidRPr="0017203B" w:rsidRDefault="00A45F3C" w:rsidP="0017239C">
            <w:pPr>
              <w:pStyle w:val="ListeParagraf"/>
              <w:numPr>
                <w:ilvl w:val="0"/>
                <w:numId w:val="28"/>
              </w:numPr>
              <w:spacing w:after="0" w:line="240" w:lineRule="auto"/>
              <w:ind w:left="175" w:hanging="141"/>
              <w:rPr>
                <w:rFonts w:ascii="Times New Roman" w:hAnsi="Times New Roman"/>
                <w:sz w:val="20"/>
                <w:szCs w:val="20"/>
              </w:rPr>
            </w:pPr>
            <w:r w:rsidRPr="0017203B">
              <w:rPr>
                <w:rFonts w:ascii="Times New Roman" w:hAnsi="Times New Roman"/>
                <w:sz w:val="20"/>
                <w:szCs w:val="20"/>
              </w:rPr>
              <w:t>Müdür Yardımcısı</w:t>
            </w:r>
          </w:p>
          <w:p w:rsidR="00A45F3C" w:rsidRPr="001E6E59" w:rsidRDefault="00A45F3C" w:rsidP="0017239C">
            <w:pPr>
              <w:pStyle w:val="ListeParagraf"/>
              <w:numPr>
                <w:ilvl w:val="0"/>
                <w:numId w:val="28"/>
              </w:numPr>
              <w:spacing w:after="0" w:line="240" w:lineRule="auto"/>
              <w:ind w:left="175" w:hanging="141"/>
              <w:rPr>
                <w:rFonts w:ascii="Times New Roman" w:hAnsi="Times New Roman"/>
                <w:sz w:val="20"/>
                <w:szCs w:val="20"/>
              </w:rPr>
            </w:pPr>
            <w:r>
              <w:rPr>
                <w:rFonts w:ascii="Times New Roman" w:hAnsi="Times New Roman"/>
                <w:sz w:val="20"/>
                <w:szCs w:val="20"/>
              </w:rPr>
              <w:t>Sınıf Rehber Öğretmenleri</w:t>
            </w:r>
          </w:p>
        </w:tc>
      </w:tr>
      <w:tr w:rsidR="00A45F3C" w:rsidRPr="006D023D" w:rsidTr="00037DFE">
        <w:trPr>
          <w:trHeight w:val="57"/>
        </w:trPr>
        <w:tc>
          <w:tcPr>
            <w:tcW w:w="4678" w:type="dxa"/>
            <w:shd w:val="clear" w:color="auto" w:fill="E5DFEC" w:themeFill="accent4" w:themeFillTint="33"/>
            <w:vAlign w:val="center"/>
          </w:tcPr>
          <w:p w:rsidR="00A45F3C" w:rsidRPr="006D023D" w:rsidRDefault="00A45F3C" w:rsidP="00EB7B94">
            <w:pPr>
              <w:tabs>
                <w:tab w:val="left" w:pos="318"/>
              </w:tabs>
              <w:spacing w:after="0" w:line="240" w:lineRule="auto"/>
              <w:contextualSpacing/>
              <w:jc w:val="both"/>
              <w:rPr>
                <w:rFonts w:ascii="Times New Roman" w:hAnsi="Times New Roman"/>
                <w:bCs/>
                <w:iCs/>
                <w:kern w:val="24"/>
                <w:sz w:val="20"/>
                <w:szCs w:val="20"/>
              </w:rPr>
            </w:pPr>
            <w:r>
              <w:rPr>
                <w:rFonts w:ascii="Times New Roman" w:hAnsi="Times New Roman"/>
                <w:b/>
                <w:bCs/>
                <w:iCs/>
                <w:kern w:val="24"/>
                <w:sz w:val="20"/>
                <w:szCs w:val="20"/>
              </w:rPr>
              <w:t>4</w:t>
            </w:r>
            <w:r w:rsidRPr="006D023D">
              <w:rPr>
                <w:rFonts w:ascii="Times New Roman" w:hAnsi="Times New Roman"/>
                <w:b/>
                <w:bCs/>
                <w:iCs/>
                <w:kern w:val="24"/>
                <w:sz w:val="20"/>
                <w:szCs w:val="20"/>
              </w:rPr>
              <w:t>-</w:t>
            </w:r>
            <w:r>
              <w:rPr>
                <w:rFonts w:ascii="Times New Roman" w:hAnsi="Times New Roman"/>
                <w:bCs/>
                <w:iCs/>
                <w:kern w:val="24"/>
                <w:sz w:val="20"/>
                <w:szCs w:val="20"/>
              </w:rPr>
              <w:t xml:space="preserve">Kurumumuzun </w:t>
            </w:r>
            <w:r w:rsidRPr="006D023D">
              <w:rPr>
                <w:rFonts w:ascii="Times New Roman" w:hAnsi="Times New Roman"/>
                <w:bCs/>
                <w:iCs/>
                <w:kern w:val="24"/>
                <w:sz w:val="20"/>
                <w:szCs w:val="20"/>
              </w:rPr>
              <w:t>stra</w:t>
            </w:r>
            <w:r>
              <w:rPr>
                <w:rFonts w:ascii="Times New Roman" w:hAnsi="Times New Roman"/>
                <w:bCs/>
                <w:iCs/>
                <w:kern w:val="24"/>
                <w:sz w:val="20"/>
                <w:szCs w:val="20"/>
              </w:rPr>
              <w:t xml:space="preserve">tejik plana göre performansı </w:t>
            </w:r>
            <w:r w:rsidRPr="006D023D">
              <w:rPr>
                <w:rFonts w:ascii="Times New Roman" w:hAnsi="Times New Roman"/>
                <w:bCs/>
                <w:iCs/>
                <w:kern w:val="24"/>
                <w:sz w:val="20"/>
                <w:szCs w:val="20"/>
              </w:rPr>
              <w:t>izlenecektir</w:t>
            </w:r>
          </w:p>
        </w:tc>
        <w:tc>
          <w:tcPr>
            <w:tcW w:w="1701" w:type="dxa"/>
            <w:shd w:val="clear" w:color="auto" w:fill="E5DFEC" w:themeFill="accent4" w:themeFillTint="33"/>
            <w:vAlign w:val="center"/>
          </w:tcPr>
          <w:p w:rsidR="00A45F3C" w:rsidRPr="001E6E59" w:rsidRDefault="00A45F3C" w:rsidP="0017239C">
            <w:pPr>
              <w:spacing w:after="0" w:line="240" w:lineRule="auto"/>
              <w:jc w:val="center"/>
              <w:rPr>
                <w:rFonts w:ascii="Times New Roman" w:hAnsi="Times New Roman"/>
                <w:sz w:val="20"/>
                <w:szCs w:val="20"/>
              </w:rPr>
            </w:pPr>
            <w:r>
              <w:rPr>
                <w:rFonts w:ascii="Times New Roman" w:hAnsi="Times New Roman"/>
                <w:sz w:val="20"/>
                <w:szCs w:val="20"/>
              </w:rPr>
              <w:t>Okul Müdürlüğü</w:t>
            </w:r>
          </w:p>
        </w:tc>
        <w:tc>
          <w:tcPr>
            <w:tcW w:w="3402" w:type="dxa"/>
            <w:shd w:val="clear" w:color="auto" w:fill="E5DFEC" w:themeFill="accent4" w:themeFillTint="33"/>
            <w:vAlign w:val="center"/>
          </w:tcPr>
          <w:p w:rsidR="00A45F3C" w:rsidRPr="0017203B" w:rsidRDefault="00A45F3C" w:rsidP="0017239C">
            <w:pPr>
              <w:pStyle w:val="ListeParagraf"/>
              <w:numPr>
                <w:ilvl w:val="0"/>
                <w:numId w:val="28"/>
              </w:numPr>
              <w:spacing w:after="0" w:line="240" w:lineRule="auto"/>
              <w:ind w:left="175" w:hanging="141"/>
              <w:rPr>
                <w:rFonts w:ascii="Times New Roman" w:hAnsi="Times New Roman"/>
                <w:sz w:val="20"/>
                <w:szCs w:val="20"/>
              </w:rPr>
            </w:pPr>
            <w:r w:rsidRPr="0017203B">
              <w:rPr>
                <w:rFonts w:ascii="Times New Roman" w:hAnsi="Times New Roman"/>
                <w:sz w:val="20"/>
                <w:szCs w:val="20"/>
              </w:rPr>
              <w:t>Müdür Yardımcısı</w:t>
            </w:r>
          </w:p>
          <w:p w:rsidR="00A45F3C" w:rsidRPr="001E6E59" w:rsidRDefault="00A45F3C" w:rsidP="0017239C">
            <w:pPr>
              <w:pStyle w:val="ListeParagraf"/>
              <w:numPr>
                <w:ilvl w:val="0"/>
                <w:numId w:val="28"/>
              </w:numPr>
              <w:spacing w:after="0" w:line="240" w:lineRule="auto"/>
              <w:ind w:left="175" w:hanging="141"/>
              <w:rPr>
                <w:rFonts w:ascii="Times New Roman" w:hAnsi="Times New Roman"/>
                <w:sz w:val="20"/>
                <w:szCs w:val="20"/>
              </w:rPr>
            </w:pPr>
            <w:r>
              <w:rPr>
                <w:rFonts w:ascii="Times New Roman" w:hAnsi="Times New Roman"/>
                <w:sz w:val="20"/>
                <w:szCs w:val="20"/>
              </w:rPr>
              <w:t>Sınıf Rehber Öğretmenleri</w:t>
            </w:r>
          </w:p>
        </w:tc>
      </w:tr>
      <w:tr w:rsidR="00A45F3C" w:rsidRPr="006D023D" w:rsidTr="00037DFE">
        <w:trPr>
          <w:trHeight w:val="57"/>
        </w:trPr>
        <w:tc>
          <w:tcPr>
            <w:tcW w:w="4678" w:type="dxa"/>
            <w:shd w:val="clear" w:color="auto" w:fill="auto"/>
            <w:vAlign w:val="center"/>
          </w:tcPr>
          <w:p w:rsidR="00A45F3C" w:rsidRPr="006D023D" w:rsidRDefault="00A45F3C" w:rsidP="008F2A2B">
            <w:pPr>
              <w:tabs>
                <w:tab w:val="left" w:pos="318"/>
              </w:tabs>
              <w:spacing w:after="0" w:line="240" w:lineRule="auto"/>
              <w:contextualSpacing/>
              <w:jc w:val="both"/>
              <w:rPr>
                <w:rFonts w:ascii="Times New Roman" w:hAnsi="Times New Roman"/>
                <w:bCs/>
                <w:iCs/>
                <w:kern w:val="24"/>
                <w:sz w:val="20"/>
                <w:szCs w:val="20"/>
              </w:rPr>
            </w:pPr>
            <w:r>
              <w:rPr>
                <w:rFonts w:ascii="Times New Roman" w:hAnsi="Times New Roman"/>
                <w:b/>
                <w:bCs/>
                <w:iCs/>
                <w:kern w:val="24"/>
                <w:sz w:val="20"/>
                <w:szCs w:val="20"/>
              </w:rPr>
              <w:t>5</w:t>
            </w:r>
            <w:r w:rsidRPr="006D023D">
              <w:rPr>
                <w:rFonts w:ascii="Times New Roman" w:hAnsi="Times New Roman"/>
                <w:b/>
                <w:bCs/>
                <w:iCs/>
                <w:kern w:val="24"/>
                <w:sz w:val="20"/>
                <w:szCs w:val="20"/>
              </w:rPr>
              <w:t>-</w:t>
            </w:r>
            <w:r w:rsidRPr="006D023D">
              <w:rPr>
                <w:rFonts w:ascii="Times New Roman" w:hAnsi="Times New Roman"/>
                <w:bCs/>
                <w:iCs/>
                <w:kern w:val="24"/>
                <w:sz w:val="20"/>
                <w:szCs w:val="20"/>
              </w:rPr>
              <w:t>Özel sektörün, eğitim öğretim hizmetlerine yatırımının ve desteğinin yükseltilmesi amacıyla katılımcılık ve işbirliği faaliyetleri artırılacaktır.</w:t>
            </w:r>
          </w:p>
        </w:tc>
        <w:tc>
          <w:tcPr>
            <w:tcW w:w="1701" w:type="dxa"/>
            <w:shd w:val="clear" w:color="auto" w:fill="auto"/>
            <w:vAlign w:val="center"/>
          </w:tcPr>
          <w:p w:rsidR="00A45F3C" w:rsidRPr="001E6E59" w:rsidRDefault="00A45F3C" w:rsidP="0017239C">
            <w:pPr>
              <w:spacing w:after="0" w:line="240" w:lineRule="auto"/>
              <w:jc w:val="center"/>
              <w:rPr>
                <w:rFonts w:ascii="Times New Roman" w:hAnsi="Times New Roman"/>
                <w:sz w:val="20"/>
                <w:szCs w:val="20"/>
              </w:rPr>
            </w:pPr>
            <w:r>
              <w:rPr>
                <w:rFonts w:ascii="Times New Roman" w:hAnsi="Times New Roman"/>
                <w:sz w:val="20"/>
                <w:szCs w:val="20"/>
              </w:rPr>
              <w:t>Okul Müdürlüğü</w:t>
            </w:r>
          </w:p>
        </w:tc>
        <w:tc>
          <w:tcPr>
            <w:tcW w:w="3402" w:type="dxa"/>
            <w:shd w:val="clear" w:color="auto" w:fill="auto"/>
            <w:vAlign w:val="center"/>
          </w:tcPr>
          <w:p w:rsidR="00A45F3C" w:rsidRPr="0017203B" w:rsidRDefault="00A45F3C" w:rsidP="0017239C">
            <w:pPr>
              <w:pStyle w:val="ListeParagraf"/>
              <w:numPr>
                <w:ilvl w:val="0"/>
                <w:numId w:val="28"/>
              </w:numPr>
              <w:spacing w:after="0" w:line="240" w:lineRule="auto"/>
              <w:ind w:left="175" w:hanging="141"/>
              <w:rPr>
                <w:rFonts w:ascii="Times New Roman" w:hAnsi="Times New Roman"/>
                <w:sz w:val="20"/>
                <w:szCs w:val="20"/>
              </w:rPr>
            </w:pPr>
            <w:r w:rsidRPr="0017203B">
              <w:rPr>
                <w:rFonts w:ascii="Times New Roman" w:hAnsi="Times New Roman"/>
                <w:sz w:val="20"/>
                <w:szCs w:val="20"/>
              </w:rPr>
              <w:t>Müdür Yardımcısı</w:t>
            </w:r>
          </w:p>
          <w:p w:rsidR="00A45F3C" w:rsidRPr="001E6E59" w:rsidRDefault="00A45F3C" w:rsidP="0017239C">
            <w:pPr>
              <w:pStyle w:val="ListeParagraf"/>
              <w:numPr>
                <w:ilvl w:val="0"/>
                <w:numId w:val="28"/>
              </w:numPr>
              <w:spacing w:after="0" w:line="240" w:lineRule="auto"/>
              <w:ind w:left="175" w:hanging="141"/>
              <w:rPr>
                <w:rFonts w:ascii="Times New Roman" w:hAnsi="Times New Roman"/>
                <w:sz w:val="20"/>
                <w:szCs w:val="20"/>
              </w:rPr>
            </w:pPr>
            <w:r>
              <w:rPr>
                <w:rFonts w:ascii="Times New Roman" w:hAnsi="Times New Roman"/>
                <w:sz w:val="20"/>
                <w:szCs w:val="20"/>
              </w:rPr>
              <w:t>Sınıf Rehber Öğretmenleri</w:t>
            </w:r>
          </w:p>
        </w:tc>
      </w:tr>
      <w:tr w:rsidR="00A45F3C" w:rsidRPr="006D023D" w:rsidTr="00037DFE">
        <w:trPr>
          <w:trHeight w:val="57"/>
        </w:trPr>
        <w:tc>
          <w:tcPr>
            <w:tcW w:w="4678" w:type="dxa"/>
            <w:shd w:val="clear" w:color="auto" w:fill="E5DFEC" w:themeFill="accent4" w:themeFillTint="33"/>
            <w:vAlign w:val="center"/>
          </w:tcPr>
          <w:p w:rsidR="00A45F3C" w:rsidRPr="006D023D" w:rsidRDefault="00A45F3C" w:rsidP="00954A80">
            <w:pPr>
              <w:tabs>
                <w:tab w:val="left" w:pos="318"/>
              </w:tabs>
              <w:spacing w:after="0" w:line="240" w:lineRule="auto"/>
              <w:contextualSpacing/>
              <w:jc w:val="both"/>
              <w:rPr>
                <w:rFonts w:ascii="Times New Roman" w:hAnsi="Times New Roman"/>
                <w:bCs/>
                <w:iCs/>
                <w:kern w:val="24"/>
                <w:sz w:val="20"/>
                <w:szCs w:val="20"/>
              </w:rPr>
            </w:pPr>
            <w:r>
              <w:rPr>
                <w:rFonts w:ascii="Times New Roman" w:hAnsi="Times New Roman"/>
                <w:b/>
                <w:bCs/>
                <w:iCs/>
                <w:kern w:val="24"/>
                <w:sz w:val="20"/>
                <w:szCs w:val="20"/>
              </w:rPr>
              <w:t>6</w:t>
            </w:r>
            <w:r w:rsidRPr="006D023D">
              <w:rPr>
                <w:rFonts w:ascii="Times New Roman" w:hAnsi="Times New Roman"/>
                <w:b/>
                <w:bCs/>
                <w:iCs/>
                <w:kern w:val="24"/>
                <w:sz w:val="20"/>
                <w:szCs w:val="20"/>
              </w:rPr>
              <w:t>-</w:t>
            </w:r>
            <w:r>
              <w:rPr>
                <w:rFonts w:ascii="Times New Roman" w:hAnsi="Times New Roman"/>
                <w:bCs/>
                <w:iCs/>
                <w:kern w:val="24"/>
                <w:sz w:val="20"/>
                <w:szCs w:val="20"/>
              </w:rPr>
              <w:t>Kurumumuz</w:t>
            </w:r>
            <w:r w:rsidRPr="006D023D">
              <w:rPr>
                <w:rFonts w:ascii="Times New Roman" w:hAnsi="Times New Roman"/>
                <w:bCs/>
                <w:iCs/>
                <w:kern w:val="24"/>
                <w:sz w:val="20"/>
                <w:szCs w:val="20"/>
              </w:rPr>
              <w:t xml:space="preserve"> hizmet sunmakla sorumlu olduğu vatandaşlar</w:t>
            </w:r>
            <w:r>
              <w:rPr>
                <w:rFonts w:ascii="Times New Roman" w:hAnsi="Times New Roman"/>
                <w:bCs/>
                <w:iCs/>
                <w:kern w:val="24"/>
                <w:sz w:val="20"/>
                <w:szCs w:val="20"/>
              </w:rPr>
              <w:t>ı</w:t>
            </w:r>
            <w:r w:rsidRPr="006D023D">
              <w:rPr>
                <w:rFonts w:ascii="Times New Roman" w:hAnsi="Times New Roman"/>
                <w:bCs/>
                <w:iCs/>
                <w:kern w:val="24"/>
                <w:sz w:val="20"/>
                <w:szCs w:val="20"/>
              </w:rPr>
              <w:t xml:space="preserve"> kamu hizmet standartları hususunda bilgilendirilecektir.</w:t>
            </w:r>
          </w:p>
        </w:tc>
        <w:tc>
          <w:tcPr>
            <w:tcW w:w="1701" w:type="dxa"/>
            <w:shd w:val="clear" w:color="auto" w:fill="E5DFEC" w:themeFill="accent4" w:themeFillTint="33"/>
            <w:vAlign w:val="center"/>
          </w:tcPr>
          <w:p w:rsidR="00A45F3C" w:rsidRPr="001E6E59" w:rsidRDefault="00A45F3C" w:rsidP="0017239C">
            <w:pPr>
              <w:spacing w:after="0" w:line="240" w:lineRule="auto"/>
              <w:jc w:val="center"/>
              <w:rPr>
                <w:rFonts w:ascii="Times New Roman" w:hAnsi="Times New Roman"/>
                <w:sz w:val="20"/>
                <w:szCs w:val="20"/>
              </w:rPr>
            </w:pPr>
            <w:r>
              <w:rPr>
                <w:rFonts w:ascii="Times New Roman" w:hAnsi="Times New Roman"/>
                <w:sz w:val="20"/>
                <w:szCs w:val="20"/>
              </w:rPr>
              <w:t>Okul Müdürlüğü</w:t>
            </w:r>
          </w:p>
        </w:tc>
        <w:tc>
          <w:tcPr>
            <w:tcW w:w="3402" w:type="dxa"/>
            <w:shd w:val="clear" w:color="auto" w:fill="E5DFEC" w:themeFill="accent4" w:themeFillTint="33"/>
            <w:vAlign w:val="center"/>
          </w:tcPr>
          <w:p w:rsidR="00A45F3C" w:rsidRPr="0017203B" w:rsidRDefault="00A45F3C" w:rsidP="0017239C">
            <w:pPr>
              <w:pStyle w:val="ListeParagraf"/>
              <w:numPr>
                <w:ilvl w:val="0"/>
                <w:numId w:val="28"/>
              </w:numPr>
              <w:spacing w:after="0" w:line="240" w:lineRule="auto"/>
              <w:ind w:left="175" w:hanging="141"/>
              <w:rPr>
                <w:rFonts w:ascii="Times New Roman" w:hAnsi="Times New Roman"/>
                <w:sz w:val="20"/>
                <w:szCs w:val="20"/>
              </w:rPr>
            </w:pPr>
            <w:r w:rsidRPr="0017203B">
              <w:rPr>
                <w:rFonts w:ascii="Times New Roman" w:hAnsi="Times New Roman"/>
                <w:sz w:val="20"/>
                <w:szCs w:val="20"/>
              </w:rPr>
              <w:t>Müdür Yardımcısı</w:t>
            </w:r>
          </w:p>
          <w:p w:rsidR="00A45F3C" w:rsidRPr="001E6E59" w:rsidRDefault="00A45F3C" w:rsidP="0017239C">
            <w:pPr>
              <w:pStyle w:val="ListeParagraf"/>
              <w:numPr>
                <w:ilvl w:val="0"/>
                <w:numId w:val="28"/>
              </w:numPr>
              <w:spacing w:after="0" w:line="240" w:lineRule="auto"/>
              <w:ind w:left="175" w:hanging="141"/>
              <w:rPr>
                <w:rFonts w:ascii="Times New Roman" w:hAnsi="Times New Roman"/>
                <w:sz w:val="20"/>
                <w:szCs w:val="20"/>
              </w:rPr>
            </w:pPr>
            <w:r>
              <w:rPr>
                <w:rFonts w:ascii="Times New Roman" w:hAnsi="Times New Roman"/>
                <w:sz w:val="20"/>
                <w:szCs w:val="20"/>
              </w:rPr>
              <w:t>Sınıf Rehber Öğretmenleri</w:t>
            </w:r>
          </w:p>
        </w:tc>
      </w:tr>
    </w:tbl>
    <w:p w:rsidR="00944862" w:rsidRDefault="00944862" w:rsidP="00DE3E5C">
      <w:pPr>
        <w:rPr>
          <w:rFonts w:ascii="Times New Roman" w:hAnsi="Times New Roman"/>
          <w:b/>
          <w:sz w:val="24"/>
          <w:szCs w:val="24"/>
        </w:rPr>
      </w:pPr>
    </w:p>
    <w:p w:rsidR="00213B55" w:rsidRDefault="00213B55" w:rsidP="00E459DD">
      <w:pPr>
        <w:ind w:firstLine="709"/>
        <w:rPr>
          <w:rFonts w:ascii="Times New Roman" w:hAnsi="Times New Roman"/>
          <w:b/>
          <w:sz w:val="24"/>
          <w:szCs w:val="24"/>
        </w:rPr>
      </w:pPr>
    </w:p>
    <w:p w:rsidR="00213B55" w:rsidRDefault="00213B55" w:rsidP="00E459DD">
      <w:pPr>
        <w:ind w:firstLine="709"/>
        <w:rPr>
          <w:rFonts w:ascii="Times New Roman" w:hAnsi="Times New Roman"/>
          <w:b/>
          <w:sz w:val="24"/>
          <w:szCs w:val="24"/>
        </w:rPr>
      </w:pPr>
    </w:p>
    <w:p w:rsidR="00213B55" w:rsidRDefault="00213B55" w:rsidP="00E459DD">
      <w:pPr>
        <w:ind w:firstLine="709"/>
        <w:rPr>
          <w:rFonts w:ascii="Times New Roman" w:hAnsi="Times New Roman"/>
          <w:b/>
          <w:sz w:val="24"/>
          <w:szCs w:val="24"/>
        </w:rPr>
      </w:pPr>
    </w:p>
    <w:p w:rsidR="00213B55" w:rsidRDefault="00213B55" w:rsidP="00E459DD">
      <w:pPr>
        <w:ind w:firstLine="709"/>
        <w:rPr>
          <w:rFonts w:ascii="Times New Roman" w:hAnsi="Times New Roman"/>
          <w:b/>
          <w:sz w:val="24"/>
          <w:szCs w:val="24"/>
        </w:rPr>
      </w:pPr>
    </w:p>
    <w:p w:rsidR="00213B55" w:rsidRDefault="00213B55" w:rsidP="00E459DD">
      <w:pPr>
        <w:ind w:firstLine="709"/>
        <w:rPr>
          <w:rFonts w:ascii="Times New Roman" w:hAnsi="Times New Roman"/>
          <w:b/>
          <w:sz w:val="24"/>
          <w:szCs w:val="24"/>
        </w:rPr>
      </w:pPr>
    </w:p>
    <w:p w:rsidR="00213B55" w:rsidRDefault="00213B55" w:rsidP="00E459DD">
      <w:pPr>
        <w:ind w:firstLine="709"/>
        <w:rPr>
          <w:rFonts w:ascii="Times New Roman" w:hAnsi="Times New Roman"/>
          <w:b/>
          <w:sz w:val="24"/>
          <w:szCs w:val="24"/>
        </w:rPr>
      </w:pPr>
    </w:p>
    <w:p w:rsidR="00213B55" w:rsidRDefault="00213B55" w:rsidP="00E459DD">
      <w:pPr>
        <w:ind w:firstLine="709"/>
        <w:rPr>
          <w:rFonts w:ascii="Times New Roman" w:hAnsi="Times New Roman"/>
          <w:b/>
          <w:sz w:val="24"/>
          <w:szCs w:val="24"/>
        </w:rPr>
      </w:pPr>
    </w:p>
    <w:p w:rsidR="00213B55" w:rsidRDefault="00213B55" w:rsidP="00E459DD">
      <w:pPr>
        <w:ind w:firstLine="709"/>
        <w:rPr>
          <w:rFonts w:ascii="Times New Roman" w:hAnsi="Times New Roman"/>
          <w:b/>
          <w:sz w:val="24"/>
          <w:szCs w:val="24"/>
        </w:rPr>
      </w:pPr>
    </w:p>
    <w:p w:rsidR="00213B55" w:rsidRDefault="00213B55" w:rsidP="00E459DD">
      <w:pPr>
        <w:ind w:firstLine="709"/>
        <w:rPr>
          <w:rFonts w:ascii="Times New Roman" w:hAnsi="Times New Roman"/>
          <w:b/>
          <w:sz w:val="24"/>
          <w:szCs w:val="24"/>
        </w:rPr>
      </w:pPr>
    </w:p>
    <w:p w:rsidR="00213B55" w:rsidRDefault="00213B55" w:rsidP="00E459DD">
      <w:pPr>
        <w:ind w:firstLine="709"/>
        <w:rPr>
          <w:rFonts w:ascii="Times New Roman" w:hAnsi="Times New Roman"/>
          <w:b/>
          <w:sz w:val="24"/>
          <w:szCs w:val="24"/>
        </w:rPr>
      </w:pPr>
    </w:p>
    <w:p w:rsidR="00213B55" w:rsidRDefault="00213B55" w:rsidP="00E459DD">
      <w:pPr>
        <w:ind w:firstLine="709"/>
        <w:rPr>
          <w:rFonts w:ascii="Times New Roman" w:hAnsi="Times New Roman"/>
          <w:b/>
          <w:sz w:val="24"/>
          <w:szCs w:val="24"/>
        </w:rPr>
      </w:pPr>
    </w:p>
    <w:p w:rsidR="00213B55" w:rsidRDefault="00213B55" w:rsidP="00E459DD">
      <w:pPr>
        <w:ind w:firstLine="709"/>
        <w:rPr>
          <w:rFonts w:ascii="Times New Roman" w:hAnsi="Times New Roman"/>
          <w:b/>
          <w:sz w:val="24"/>
          <w:szCs w:val="24"/>
        </w:rPr>
      </w:pPr>
    </w:p>
    <w:p w:rsidR="00213B55" w:rsidRDefault="00213B55" w:rsidP="00E459DD">
      <w:pPr>
        <w:ind w:firstLine="709"/>
        <w:rPr>
          <w:rFonts w:ascii="Times New Roman" w:hAnsi="Times New Roman"/>
          <w:b/>
          <w:sz w:val="24"/>
          <w:szCs w:val="24"/>
        </w:rPr>
      </w:pPr>
    </w:p>
    <w:p w:rsidR="00DE3E5C" w:rsidRPr="00DE3E5C" w:rsidRDefault="00DE3E5C" w:rsidP="00E459DD">
      <w:pPr>
        <w:ind w:firstLine="709"/>
        <w:rPr>
          <w:rFonts w:ascii="Times New Roman" w:hAnsi="Times New Roman"/>
          <w:b/>
          <w:sz w:val="24"/>
          <w:szCs w:val="24"/>
        </w:rPr>
      </w:pPr>
      <w:r w:rsidRPr="00DE3E5C">
        <w:rPr>
          <w:rFonts w:ascii="Times New Roman" w:hAnsi="Times New Roman"/>
          <w:b/>
          <w:sz w:val="24"/>
          <w:szCs w:val="24"/>
        </w:rPr>
        <w:lastRenderedPageBreak/>
        <w:t>IV. BÖLÜM</w:t>
      </w:r>
    </w:p>
    <w:p w:rsidR="00813787" w:rsidRPr="008F159D" w:rsidRDefault="00DE3E5C" w:rsidP="00AC2307">
      <w:pPr>
        <w:ind w:firstLine="709"/>
        <w:rPr>
          <w:rFonts w:ascii="Times New Roman" w:hAnsi="Times New Roman"/>
          <w:b/>
          <w:sz w:val="24"/>
          <w:szCs w:val="24"/>
        </w:rPr>
      </w:pPr>
      <w:r w:rsidRPr="00DE3E5C">
        <w:rPr>
          <w:rFonts w:ascii="Times New Roman" w:hAnsi="Times New Roman"/>
          <w:b/>
          <w:sz w:val="24"/>
          <w:szCs w:val="24"/>
        </w:rPr>
        <w:t>MALİYETLENDİRME</w:t>
      </w:r>
    </w:p>
    <w:p w:rsidR="00117F53" w:rsidRPr="00F00022" w:rsidRDefault="00117F53" w:rsidP="00A665EC">
      <w:pPr>
        <w:pStyle w:val="ResimYazs"/>
        <w:jc w:val="center"/>
        <w:rPr>
          <w:rFonts w:ascii="Times New Roman" w:eastAsia="Calibri" w:hAnsi="Times New Roman"/>
          <w:bCs w:val="0"/>
          <w:color w:val="auto"/>
          <w:sz w:val="24"/>
          <w:szCs w:val="24"/>
          <w:lang w:eastAsia="en-US"/>
        </w:rPr>
      </w:pPr>
      <w:bookmarkStart w:id="19" w:name="_Toc427249023"/>
      <w:r w:rsidRPr="00F00022">
        <w:rPr>
          <w:rFonts w:ascii="Times New Roman" w:eastAsia="Calibri" w:hAnsi="Times New Roman"/>
          <w:bCs w:val="0"/>
          <w:color w:val="auto"/>
          <w:sz w:val="24"/>
          <w:szCs w:val="24"/>
          <w:lang w:eastAsia="en-US"/>
        </w:rPr>
        <w:t xml:space="preserve">Tablo </w:t>
      </w:r>
      <w:r w:rsidR="004D120F">
        <w:rPr>
          <w:rFonts w:ascii="Times New Roman" w:eastAsia="Calibri" w:hAnsi="Times New Roman"/>
          <w:bCs w:val="0"/>
          <w:color w:val="auto"/>
          <w:sz w:val="24"/>
          <w:szCs w:val="24"/>
          <w:lang w:eastAsia="en-US"/>
        </w:rPr>
        <w:t>15</w:t>
      </w:r>
      <w:r w:rsidRPr="00F00022">
        <w:rPr>
          <w:rFonts w:ascii="Times New Roman" w:eastAsia="Calibri" w:hAnsi="Times New Roman"/>
          <w:bCs w:val="0"/>
          <w:color w:val="auto"/>
          <w:sz w:val="24"/>
          <w:szCs w:val="24"/>
          <w:lang w:eastAsia="en-US"/>
        </w:rPr>
        <w:t>: 2015-2019 Dönemi Tahmini Maliyet Tablosu</w:t>
      </w:r>
      <w:bookmarkEnd w:id="19"/>
    </w:p>
    <w:tbl>
      <w:tblPr>
        <w:tblStyle w:val="TabloKlavuzu"/>
        <w:tblW w:w="4891" w:type="pct"/>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693"/>
        <w:gridCol w:w="3969"/>
        <w:gridCol w:w="2977"/>
      </w:tblGrid>
      <w:tr w:rsidR="00117F53" w:rsidRPr="00E54AEE" w:rsidTr="006369FD">
        <w:trPr>
          <w:trHeight w:val="283"/>
        </w:trPr>
        <w:tc>
          <w:tcPr>
            <w:tcW w:w="5000" w:type="pct"/>
            <w:gridSpan w:val="3"/>
            <w:shd w:val="clear" w:color="auto" w:fill="B2A1C7" w:themeFill="accent4" w:themeFillTint="99"/>
            <w:vAlign w:val="bottom"/>
          </w:tcPr>
          <w:p w:rsidR="00117F53" w:rsidRPr="00E54AEE" w:rsidRDefault="00117F53" w:rsidP="006369FD">
            <w:pPr>
              <w:spacing w:line="360" w:lineRule="auto"/>
              <w:jc w:val="center"/>
              <w:rPr>
                <w:rFonts w:ascii="Times New Roman" w:hAnsi="Times New Roman"/>
                <w:b/>
              </w:rPr>
            </w:pPr>
            <w:r w:rsidRPr="00E54AEE">
              <w:rPr>
                <w:rFonts w:ascii="Times New Roman" w:hAnsi="Times New Roman"/>
                <w:b/>
              </w:rPr>
              <w:t>2015-2019 Dönemi Tahmini Maliyet Dağılımı</w:t>
            </w:r>
          </w:p>
        </w:tc>
      </w:tr>
      <w:tr w:rsidR="00117F53" w:rsidRPr="00E54AEE" w:rsidTr="006369FD">
        <w:trPr>
          <w:trHeight w:val="283"/>
        </w:trPr>
        <w:tc>
          <w:tcPr>
            <w:tcW w:w="1397" w:type="pct"/>
            <w:shd w:val="clear" w:color="auto" w:fill="CCC0D9" w:themeFill="accent4" w:themeFillTint="66"/>
            <w:vAlign w:val="bottom"/>
          </w:tcPr>
          <w:p w:rsidR="00117F53" w:rsidRPr="00E54AEE" w:rsidRDefault="00117F53" w:rsidP="006369FD">
            <w:pPr>
              <w:spacing w:line="360" w:lineRule="auto"/>
              <w:jc w:val="center"/>
              <w:rPr>
                <w:rFonts w:ascii="Times New Roman" w:hAnsi="Times New Roman"/>
                <w:b/>
              </w:rPr>
            </w:pPr>
            <w:r w:rsidRPr="00E54AEE">
              <w:rPr>
                <w:rFonts w:ascii="Times New Roman" w:hAnsi="Times New Roman"/>
                <w:b/>
              </w:rPr>
              <w:t>Amaç ve Hedefler</w:t>
            </w:r>
          </w:p>
        </w:tc>
        <w:tc>
          <w:tcPr>
            <w:tcW w:w="2059" w:type="pct"/>
            <w:shd w:val="clear" w:color="auto" w:fill="CCC0D9" w:themeFill="accent4" w:themeFillTint="66"/>
            <w:vAlign w:val="bottom"/>
          </w:tcPr>
          <w:p w:rsidR="00117F53" w:rsidRPr="00E54AEE" w:rsidRDefault="00117F53" w:rsidP="006369FD">
            <w:pPr>
              <w:spacing w:line="360" w:lineRule="auto"/>
              <w:jc w:val="center"/>
              <w:rPr>
                <w:rFonts w:ascii="Times New Roman" w:hAnsi="Times New Roman"/>
                <w:b/>
              </w:rPr>
            </w:pPr>
            <w:r w:rsidRPr="00E54AEE">
              <w:rPr>
                <w:rFonts w:ascii="Times New Roman" w:hAnsi="Times New Roman"/>
                <w:b/>
              </w:rPr>
              <w:t>Maliyet (TL)</w:t>
            </w:r>
          </w:p>
        </w:tc>
        <w:tc>
          <w:tcPr>
            <w:tcW w:w="1544" w:type="pct"/>
            <w:shd w:val="clear" w:color="auto" w:fill="CCC0D9" w:themeFill="accent4" w:themeFillTint="66"/>
            <w:vAlign w:val="bottom"/>
          </w:tcPr>
          <w:p w:rsidR="00117F53" w:rsidRPr="00E54AEE" w:rsidRDefault="00117F53" w:rsidP="006369FD">
            <w:pPr>
              <w:spacing w:line="360" w:lineRule="auto"/>
              <w:jc w:val="center"/>
              <w:rPr>
                <w:rFonts w:ascii="Times New Roman" w:hAnsi="Times New Roman"/>
                <w:b/>
              </w:rPr>
            </w:pPr>
            <w:r w:rsidRPr="00E54AEE">
              <w:rPr>
                <w:rFonts w:ascii="Times New Roman" w:hAnsi="Times New Roman"/>
                <w:b/>
              </w:rPr>
              <w:t>Oran (%)</w:t>
            </w:r>
            <w:r w:rsidR="00E459DD">
              <w:rPr>
                <w:rFonts w:ascii="Times New Roman" w:hAnsi="Times New Roman"/>
                <w:b/>
              </w:rPr>
              <w:t>*</w:t>
            </w:r>
          </w:p>
        </w:tc>
      </w:tr>
      <w:tr w:rsidR="00117F53" w:rsidRPr="00E54AEE" w:rsidTr="006369FD">
        <w:trPr>
          <w:trHeight w:val="283"/>
        </w:trPr>
        <w:tc>
          <w:tcPr>
            <w:tcW w:w="1397" w:type="pct"/>
            <w:vAlign w:val="bottom"/>
          </w:tcPr>
          <w:p w:rsidR="00117F53" w:rsidRPr="00E54AEE" w:rsidRDefault="00117F53" w:rsidP="006369FD">
            <w:pPr>
              <w:spacing w:line="360" w:lineRule="auto"/>
              <w:jc w:val="center"/>
              <w:rPr>
                <w:rFonts w:ascii="Times New Roman" w:hAnsi="Times New Roman"/>
              </w:rPr>
            </w:pPr>
            <w:r w:rsidRPr="00E54AEE">
              <w:rPr>
                <w:rFonts w:ascii="Times New Roman" w:hAnsi="Times New Roman"/>
              </w:rPr>
              <w:t>Stratejik</w:t>
            </w:r>
            <w:r w:rsidR="006369FD">
              <w:rPr>
                <w:rFonts w:ascii="Times New Roman" w:hAnsi="Times New Roman"/>
              </w:rPr>
              <w:t xml:space="preserve"> </w:t>
            </w:r>
            <w:r w:rsidRPr="00E54AEE">
              <w:rPr>
                <w:rFonts w:ascii="Times New Roman" w:hAnsi="Times New Roman"/>
              </w:rPr>
              <w:t>Hedef 1.1</w:t>
            </w:r>
          </w:p>
        </w:tc>
        <w:tc>
          <w:tcPr>
            <w:tcW w:w="2059" w:type="pct"/>
            <w:vAlign w:val="bottom"/>
          </w:tcPr>
          <w:p w:rsidR="00117F53" w:rsidRPr="00E54AEE" w:rsidRDefault="0038603A" w:rsidP="006369FD">
            <w:pPr>
              <w:spacing w:line="360" w:lineRule="auto"/>
              <w:jc w:val="center"/>
              <w:rPr>
                <w:rFonts w:ascii="Times New Roman" w:hAnsi="Times New Roman"/>
              </w:rPr>
            </w:pPr>
            <w:r>
              <w:rPr>
                <w:rFonts w:ascii="Times New Roman" w:hAnsi="Times New Roman"/>
              </w:rPr>
              <w:t>200</w:t>
            </w:r>
          </w:p>
        </w:tc>
        <w:tc>
          <w:tcPr>
            <w:tcW w:w="1544" w:type="pct"/>
            <w:vAlign w:val="bottom"/>
          </w:tcPr>
          <w:p w:rsidR="00117F53" w:rsidRPr="00E54AEE" w:rsidRDefault="00EC18B5" w:rsidP="006369FD">
            <w:pPr>
              <w:spacing w:line="360" w:lineRule="auto"/>
              <w:jc w:val="center"/>
              <w:rPr>
                <w:rFonts w:ascii="Times New Roman" w:hAnsi="Times New Roman"/>
              </w:rPr>
            </w:pPr>
            <w:r>
              <w:rPr>
                <w:rFonts w:ascii="Times New Roman" w:hAnsi="Times New Roman"/>
              </w:rPr>
              <w:t>---</w:t>
            </w:r>
          </w:p>
        </w:tc>
      </w:tr>
      <w:tr w:rsidR="00117F53" w:rsidRPr="00E54AEE" w:rsidTr="006369FD">
        <w:trPr>
          <w:trHeight w:val="283"/>
        </w:trPr>
        <w:tc>
          <w:tcPr>
            <w:tcW w:w="1397" w:type="pct"/>
            <w:vAlign w:val="bottom"/>
          </w:tcPr>
          <w:p w:rsidR="00117F53" w:rsidRPr="00183710" w:rsidRDefault="00117F53" w:rsidP="006369FD">
            <w:pPr>
              <w:spacing w:line="360" w:lineRule="auto"/>
              <w:jc w:val="center"/>
              <w:rPr>
                <w:rFonts w:ascii="Times New Roman" w:hAnsi="Times New Roman"/>
                <w:b/>
              </w:rPr>
            </w:pPr>
            <w:r w:rsidRPr="00183710">
              <w:rPr>
                <w:rFonts w:ascii="Times New Roman" w:hAnsi="Times New Roman"/>
                <w:b/>
              </w:rPr>
              <w:t>Stratejik Amaç 1</w:t>
            </w:r>
          </w:p>
        </w:tc>
        <w:tc>
          <w:tcPr>
            <w:tcW w:w="2059" w:type="pct"/>
            <w:vAlign w:val="bottom"/>
          </w:tcPr>
          <w:p w:rsidR="00DA27E8" w:rsidRPr="00E54AEE" w:rsidRDefault="0038603A" w:rsidP="006369FD">
            <w:pPr>
              <w:spacing w:line="360" w:lineRule="auto"/>
              <w:jc w:val="center"/>
              <w:rPr>
                <w:rFonts w:ascii="Times New Roman" w:hAnsi="Times New Roman"/>
                <w:b/>
              </w:rPr>
            </w:pPr>
            <w:r>
              <w:rPr>
                <w:rFonts w:ascii="Times New Roman" w:hAnsi="Times New Roman"/>
                <w:b/>
              </w:rPr>
              <w:t>200</w:t>
            </w:r>
          </w:p>
        </w:tc>
        <w:tc>
          <w:tcPr>
            <w:tcW w:w="1544" w:type="pct"/>
            <w:vAlign w:val="bottom"/>
          </w:tcPr>
          <w:p w:rsidR="00117F53" w:rsidRPr="00E54AEE" w:rsidRDefault="00294052" w:rsidP="006369FD">
            <w:pPr>
              <w:spacing w:line="360" w:lineRule="auto"/>
              <w:jc w:val="center"/>
              <w:rPr>
                <w:rFonts w:ascii="Times New Roman" w:hAnsi="Times New Roman"/>
                <w:b/>
              </w:rPr>
            </w:pPr>
            <w:r>
              <w:rPr>
                <w:rFonts w:ascii="Times New Roman" w:hAnsi="Times New Roman"/>
                <w:b/>
              </w:rPr>
              <w:t>3,50</w:t>
            </w:r>
          </w:p>
        </w:tc>
      </w:tr>
      <w:tr w:rsidR="00117F53" w:rsidRPr="00E54AEE" w:rsidTr="006369FD">
        <w:trPr>
          <w:trHeight w:val="283"/>
        </w:trPr>
        <w:tc>
          <w:tcPr>
            <w:tcW w:w="1397" w:type="pct"/>
            <w:vAlign w:val="bottom"/>
          </w:tcPr>
          <w:p w:rsidR="00117F53" w:rsidRPr="00E54AEE" w:rsidRDefault="00117F53" w:rsidP="006369FD">
            <w:pPr>
              <w:spacing w:line="360" w:lineRule="auto"/>
              <w:jc w:val="center"/>
              <w:rPr>
                <w:rFonts w:ascii="Times New Roman" w:hAnsi="Times New Roman"/>
              </w:rPr>
            </w:pPr>
            <w:r w:rsidRPr="00E54AEE">
              <w:rPr>
                <w:rFonts w:ascii="Times New Roman" w:hAnsi="Times New Roman"/>
              </w:rPr>
              <w:t>Stratejik Hedef2.1</w:t>
            </w:r>
          </w:p>
        </w:tc>
        <w:tc>
          <w:tcPr>
            <w:tcW w:w="2059" w:type="pct"/>
            <w:vAlign w:val="bottom"/>
          </w:tcPr>
          <w:p w:rsidR="00117F53" w:rsidRPr="00E54AEE" w:rsidRDefault="0038603A" w:rsidP="006369FD">
            <w:pPr>
              <w:spacing w:line="360" w:lineRule="auto"/>
              <w:jc w:val="center"/>
              <w:rPr>
                <w:rFonts w:ascii="Times New Roman" w:hAnsi="Times New Roman"/>
              </w:rPr>
            </w:pPr>
            <w:r>
              <w:rPr>
                <w:rFonts w:ascii="Times New Roman" w:hAnsi="Times New Roman"/>
              </w:rPr>
              <w:t>1750</w:t>
            </w:r>
          </w:p>
        </w:tc>
        <w:tc>
          <w:tcPr>
            <w:tcW w:w="1544" w:type="pct"/>
            <w:vAlign w:val="bottom"/>
          </w:tcPr>
          <w:p w:rsidR="00117F53" w:rsidRPr="00E54AEE" w:rsidRDefault="00EC18B5" w:rsidP="006369FD">
            <w:pPr>
              <w:spacing w:line="360" w:lineRule="auto"/>
              <w:jc w:val="center"/>
              <w:rPr>
                <w:rFonts w:ascii="Times New Roman" w:hAnsi="Times New Roman"/>
              </w:rPr>
            </w:pPr>
            <w:r>
              <w:rPr>
                <w:rFonts w:ascii="Times New Roman" w:hAnsi="Times New Roman"/>
              </w:rPr>
              <w:t>---</w:t>
            </w:r>
          </w:p>
        </w:tc>
      </w:tr>
      <w:tr w:rsidR="00117F53" w:rsidRPr="00E54AEE" w:rsidTr="006369FD">
        <w:trPr>
          <w:trHeight w:val="283"/>
        </w:trPr>
        <w:tc>
          <w:tcPr>
            <w:tcW w:w="1397" w:type="pct"/>
            <w:vAlign w:val="bottom"/>
          </w:tcPr>
          <w:p w:rsidR="00117F53" w:rsidRPr="00E54AEE" w:rsidRDefault="00117F53" w:rsidP="006369FD">
            <w:pPr>
              <w:spacing w:line="360" w:lineRule="auto"/>
              <w:jc w:val="center"/>
              <w:rPr>
                <w:rFonts w:ascii="Times New Roman" w:hAnsi="Times New Roman"/>
                <w:b/>
              </w:rPr>
            </w:pPr>
            <w:r w:rsidRPr="00E54AEE">
              <w:rPr>
                <w:rFonts w:ascii="Times New Roman" w:hAnsi="Times New Roman"/>
                <w:b/>
              </w:rPr>
              <w:t>Stratejik Amaç 2</w:t>
            </w:r>
          </w:p>
        </w:tc>
        <w:tc>
          <w:tcPr>
            <w:tcW w:w="2059" w:type="pct"/>
            <w:vAlign w:val="bottom"/>
          </w:tcPr>
          <w:p w:rsidR="00117F53" w:rsidRPr="00E54AEE" w:rsidRDefault="0038603A" w:rsidP="006369FD">
            <w:pPr>
              <w:spacing w:line="360" w:lineRule="auto"/>
              <w:jc w:val="center"/>
              <w:rPr>
                <w:rFonts w:ascii="Times New Roman" w:hAnsi="Times New Roman"/>
                <w:b/>
              </w:rPr>
            </w:pPr>
            <w:r>
              <w:rPr>
                <w:rFonts w:ascii="Times New Roman" w:hAnsi="Times New Roman"/>
                <w:b/>
              </w:rPr>
              <w:t>1750</w:t>
            </w:r>
          </w:p>
        </w:tc>
        <w:tc>
          <w:tcPr>
            <w:tcW w:w="1544" w:type="pct"/>
            <w:vAlign w:val="bottom"/>
          </w:tcPr>
          <w:p w:rsidR="00117F53" w:rsidRPr="00E54AEE" w:rsidRDefault="00294052" w:rsidP="006369FD">
            <w:pPr>
              <w:spacing w:line="360" w:lineRule="auto"/>
              <w:jc w:val="center"/>
              <w:rPr>
                <w:rFonts w:ascii="Times New Roman" w:hAnsi="Times New Roman"/>
                <w:b/>
              </w:rPr>
            </w:pPr>
            <w:r>
              <w:rPr>
                <w:rFonts w:ascii="Times New Roman" w:hAnsi="Times New Roman"/>
                <w:b/>
              </w:rPr>
              <w:t>30,70</w:t>
            </w:r>
          </w:p>
        </w:tc>
      </w:tr>
      <w:tr w:rsidR="00117F53" w:rsidRPr="00E54AEE" w:rsidTr="006369FD">
        <w:trPr>
          <w:trHeight w:val="283"/>
        </w:trPr>
        <w:tc>
          <w:tcPr>
            <w:tcW w:w="1397" w:type="pct"/>
            <w:vAlign w:val="bottom"/>
          </w:tcPr>
          <w:p w:rsidR="00117F53" w:rsidRPr="00E54AEE" w:rsidRDefault="00117F53" w:rsidP="006369FD">
            <w:pPr>
              <w:spacing w:line="360" w:lineRule="auto"/>
              <w:jc w:val="center"/>
              <w:rPr>
                <w:rFonts w:ascii="Times New Roman" w:hAnsi="Times New Roman"/>
              </w:rPr>
            </w:pPr>
            <w:r w:rsidRPr="00E54AEE">
              <w:rPr>
                <w:rFonts w:ascii="Times New Roman" w:hAnsi="Times New Roman"/>
              </w:rPr>
              <w:t>Stratejik Hedef3.1</w:t>
            </w:r>
          </w:p>
        </w:tc>
        <w:tc>
          <w:tcPr>
            <w:tcW w:w="2059" w:type="pct"/>
            <w:vAlign w:val="bottom"/>
          </w:tcPr>
          <w:p w:rsidR="00117F53" w:rsidRPr="00E54AEE" w:rsidRDefault="0038603A" w:rsidP="006369FD">
            <w:pPr>
              <w:spacing w:line="360" w:lineRule="auto"/>
              <w:jc w:val="center"/>
              <w:rPr>
                <w:rFonts w:ascii="Times New Roman" w:hAnsi="Times New Roman"/>
              </w:rPr>
            </w:pPr>
            <w:r>
              <w:rPr>
                <w:rFonts w:ascii="Times New Roman" w:hAnsi="Times New Roman"/>
              </w:rPr>
              <w:t>500</w:t>
            </w:r>
          </w:p>
        </w:tc>
        <w:tc>
          <w:tcPr>
            <w:tcW w:w="1544" w:type="pct"/>
            <w:vAlign w:val="bottom"/>
          </w:tcPr>
          <w:p w:rsidR="00117F53" w:rsidRPr="00E54AEE" w:rsidRDefault="00EC18B5" w:rsidP="006369FD">
            <w:pPr>
              <w:spacing w:line="360" w:lineRule="auto"/>
              <w:jc w:val="center"/>
              <w:rPr>
                <w:rFonts w:ascii="Times New Roman" w:hAnsi="Times New Roman"/>
              </w:rPr>
            </w:pPr>
            <w:r>
              <w:rPr>
                <w:rFonts w:ascii="Times New Roman" w:hAnsi="Times New Roman"/>
              </w:rPr>
              <w:t>---</w:t>
            </w:r>
          </w:p>
        </w:tc>
      </w:tr>
      <w:tr w:rsidR="00117F53" w:rsidRPr="00E54AEE" w:rsidTr="006369FD">
        <w:trPr>
          <w:trHeight w:val="283"/>
        </w:trPr>
        <w:tc>
          <w:tcPr>
            <w:tcW w:w="1397" w:type="pct"/>
            <w:vAlign w:val="bottom"/>
          </w:tcPr>
          <w:p w:rsidR="00117F53" w:rsidRPr="00E54AEE" w:rsidRDefault="00117F53" w:rsidP="006369FD">
            <w:pPr>
              <w:spacing w:line="360" w:lineRule="auto"/>
              <w:jc w:val="center"/>
              <w:rPr>
                <w:rFonts w:ascii="Times New Roman" w:hAnsi="Times New Roman"/>
              </w:rPr>
            </w:pPr>
            <w:r w:rsidRPr="00E54AEE">
              <w:rPr>
                <w:rFonts w:ascii="Times New Roman" w:hAnsi="Times New Roman"/>
              </w:rPr>
              <w:t>Stratejik Hedef3.2</w:t>
            </w:r>
          </w:p>
        </w:tc>
        <w:tc>
          <w:tcPr>
            <w:tcW w:w="2059" w:type="pct"/>
            <w:vAlign w:val="bottom"/>
          </w:tcPr>
          <w:p w:rsidR="00117F53" w:rsidRPr="00E54AEE" w:rsidRDefault="0038603A" w:rsidP="006369FD">
            <w:pPr>
              <w:spacing w:line="360" w:lineRule="auto"/>
              <w:jc w:val="center"/>
              <w:rPr>
                <w:rFonts w:ascii="Times New Roman" w:hAnsi="Times New Roman"/>
              </w:rPr>
            </w:pPr>
            <w:r>
              <w:rPr>
                <w:rFonts w:ascii="Times New Roman" w:hAnsi="Times New Roman"/>
              </w:rPr>
              <w:t>2000</w:t>
            </w:r>
          </w:p>
        </w:tc>
        <w:tc>
          <w:tcPr>
            <w:tcW w:w="1544" w:type="pct"/>
            <w:vAlign w:val="bottom"/>
          </w:tcPr>
          <w:p w:rsidR="00117F53" w:rsidRPr="00E54AEE" w:rsidRDefault="00EC18B5" w:rsidP="006369FD">
            <w:pPr>
              <w:spacing w:line="360" w:lineRule="auto"/>
              <w:jc w:val="center"/>
              <w:rPr>
                <w:rFonts w:ascii="Times New Roman" w:hAnsi="Times New Roman"/>
              </w:rPr>
            </w:pPr>
            <w:r>
              <w:rPr>
                <w:rFonts w:ascii="Times New Roman" w:hAnsi="Times New Roman"/>
              </w:rPr>
              <w:t>---</w:t>
            </w:r>
          </w:p>
        </w:tc>
      </w:tr>
      <w:tr w:rsidR="00117F53" w:rsidRPr="00E54AEE" w:rsidTr="006369FD">
        <w:trPr>
          <w:trHeight w:val="283"/>
        </w:trPr>
        <w:tc>
          <w:tcPr>
            <w:tcW w:w="1397" w:type="pct"/>
            <w:vAlign w:val="bottom"/>
          </w:tcPr>
          <w:p w:rsidR="00117F53" w:rsidRPr="00E54AEE" w:rsidRDefault="00117F53" w:rsidP="006369FD">
            <w:pPr>
              <w:spacing w:line="360" w:lineRule="auto"/>
              <w:jc w:val="center"/>
              <w:rPr>
                <w:rFonts w:ascii="Times New Roman" w:hAnsi="Times New Roman"/>
              </w:rPr>
            </w:pPr>
            <w:r w:rsidRPr="00E54AEE">
              <w:rPr>
                <w:rFonts w:ascii="Times New Roman" w:hAnsi="Times New Roman"/>
              </w:rPr>
              <w:t>Stratejik Hedef3.3</w:t>
            </w:r>
          </w:p>
        </w:tc>
        <w:tc>
          <w:tcPr>
            <w:tcW w:w="2059" w:type="pct"/>
            <w:vAlign w:val="bottom"/>
          </w:tcPr>
          <w:p w:rsidR="00117F53" w:rsidRPr="00E54AEE" w:rsidRDefault="0038603A" w:rsidP="006369FD">
            <w:pPr>
              <w:jc w:val="center"/>
              <w:rPr>
                <w:rFonts w:ascii="Times New Roman" w:hAnsi="Times New Roman"/>
                <w:color w:val="000000"/>
              </w:rPr>
            </w:pPr>
            <w:r>
              <w:rPr>
                <w:rFonts w:ascii="Times New Roman" w:hAnsi="Times New Roman"/>
                <w:color w:val="000000"/>
              </w:rPr>
              <w:t>250</w:t>
            </w:r>
          </w:p>
        </w:tc>
        <w:tc>
          <w:tcPr>
            <w:tcW w:w="1544" w:type="pct"/>
            <w:vAlign w:val="bottom"/>
          </w:tcPr>
          <w:p w:rsidR="00117F53" w:rsidRPr="00E54AEE" w:rsidRDefault="00EC18B5" w:rsidP="006369FD">
            <w:pPr>
              <w:spacing w:line="360" w:lineRule="auto"/>
              <w:jc w:val="center"/>
              <w:rPr>
                <w:rFonts w:ascii="Times New Roman" w:hAnsi="Times New Roman"/>
              </w:rPr>
            </w:pPr>
            <w:r>
              <w:rPr>
                <w:rFonts w:ascii="Times New Roman" w:hAnsi="Times New Roman"/>
              </w:rPr>
              <w:t>---</w:t>
            </w:r>
          </w:p>
        </w:tc>
      </w:tr>
      <w:tr w:rsidR="00117F53" w:rsidRPr="00E54AEE" w:rsidTr="006369FD">
        <w:trPr>
          <w:trHeight w:val="283"/>
        </w:trPr>
        <w:tc>
          <w:tcPr>
            <w:tcW w:w="1397" w:type="pct"/>
            <w:vAlign w:val="bottom"/>
          </w:tcPr>
          <w:p w:rsidR="00117F53" w:rsidRPr="00E54AEE" w:rsidRDefault="00117F53" w:rsidP="006369FD">
            <w:pPr>
              <w:spacing w:line="360" w:lineRule="auto"/>
              <w:jc w:val="center"/>
              <w:rPr>
                <w:rFonts w:ascii="Times New Roman" w:hAnsi="Times New Roman"/>
                <w:b/>
              </w:rPr>
            </w:pPr>
            <w:r w:rsidRPr="00E54AEE">
              <w:rPr>
                <w:rFonts w:ascii="Times New Roman" w:hAnsi="Times New Roman"/>
                <w:b/>
              </w:rPr>
              <w:t>Stratejik Amaç 3</w:t>
            </w:r>
          </w:p>
        </w:tc>
        <w:tc>
          <w:tcPr>
            <w:tcW w:w="2059" w:type="pct"/>
            <w:vAlign w:val="bottom"/>
          </w:tcPr>
          <w:p w:rsidR="00117F53" w:rsidRPr="00E54AEE" w:rsidRDefault="0038603A" w:rsidP="006369FD">
            <w:pPr>
              <w:spacing w:line="360" w:lineRule="auto"/>
              <w:jc w:val="center"/>
              <w:rPr>
                <w:rFonts w:ascii="Times New Roman" w:hAnsi="Times New Roman"/>
                <w:b/>
              </w:rPr>
            </w:pPr>
            <w:r>
              <w:rPr>
                <w:rFonts w:ascii="Times New Roman" w:hAnsi="Times New Roman"/>
                <w:b/>
              </w:rPr>
              <w:t>2750</w:t>
            </w:r>
          </w:p>
        </w:tc>
        <w:tc>
          <w:tcPr>
            <w:tcW w:w="1544" w:type="pct"/>
            <w:vAlign w:val="bottom"/>
          </w:tcPr>
          <w:p w:rsidR="00117F53" w:rsidRPr="00E54AEE" w:rsidRDefault="004A265D" w:rsidP="006369FD">
            <w:pPr>
              <w:spacing w:line="360" w:lineRule="auto"/>
              <w:jc w:val="center"/>
              <w:rPr>
                <w:rFonts w:ascii="Times New Roman" w:hAnsi="Times New Roman"/>
                <w:b/>
              </w:rPr>
            </w:pPr>
            <w:r>
              <w:rPr>
                <w:rFonts w:ascii="Times New Roman" w:hAnsi="Times New Roman"/>
                <w:b/>
              </w:rPr>
              <w:t>48,25</w:t>
            </w:r>
          </w:p>
        </w:tc>
      </w:tr>
      <w:tr w:rsidR="00117F53" w:rsidRPr="00E54AEE" w:rsidTr="006369FD">
        <w:trPr>
          <w:trHeight w:val="283"/>
        </w:trPr>
        <w:tc>
          <w:tcPr>
            <w:tcW w:w="1397" w:type="pct"/>
            <w:vAlign w:val="bottom"/>
          </w:tcPr>
          <w:p w:rsidR="00117F53" w:rsidRPr="00E54AEE" w:rsidRDefault="00117F53" w:rsidP="006369FD">
            <w:pPr>
              <w:spacing w:line="240" w:lineRule="atLeast"/>
              <w:jc w:val="center"/>
              <w:rPr>
                <w:rFonts w:ascii="Times New Roman" w:hAnsi="Times New Roman"/>
                <w:b/>
              </w:rPr>
            </w:pPr>
            <w:r w:rsidRPr="00E54AEE">
              <w:rPr>
                <w:rFonts w:ascii="Times New Roman" w:hAnsi="Times New Roman"/>
                <w:b/>
              </w:rPr>
              <w:t>Stratejik Amaç Maliyetleri Toplamı</w:t>
            </w:r>
          </w:p>
        </w:tc>
        <w:tc>
          <w:tcPr>
            <w:tcW w:w="2059" w:type="pct"/>
            <w:vAlign w:val="bottom"/>
          </w:tcPr>
          <w:p w:rsidR="00117F53" w:rsidRPr="00E54AEE" w:rsidRDefault="0038603A" w:rsidP="006369FD">
            <w:pPr>
              <w:spacing w:line="360" w:lineRule="auto"/>
              <w:jc w:val="center"/>
              <w:rPr>
                <w:rFonts w:ascii="Times New Roman" w:hAnsi="Times New Roman"/>
                <w:b/>
              </w:rPr>
            </w:pPr>
            <w:r>
              <w:rPr>
                <w:rFonts w:ascii="Times New Roman" w:hAnsi="Times New Roman"/>
                <w:b/>
              </w:rPr>
              <w:t>4700</w:t>
            </w:r>
          </w:p>
        </w:tc>
        <w:tc>
          <w:tcPr>
            <w:tcW w:w="1544" w:type="pct"/>
            <w:vAlign w:val="bottom"/>
          </w:tcPr>
          <w:p w:rsidR="00117F53" w:rsidRPr="00E54AEE" w:rsidRDefault="00EC18B5" w:rsidP="006369FD">
            <w:pPr>
              <w:spacing w:line="360" w:lineRule="auto"/>
              <w:jc w:val="center"/>
              <w:rPr>
                <w:rFonts w:ascii="Times New Roman" w:hAnsi="Times New Roman"/>
              </w:rPr>
            </w:pPr>
            <w:r>
              <w:rPr>
                <w:rFonts w:ascii="Times New Roman" w:hAnsi="Times New Roman"/>
              </w:rPr>
              <w:t>---</w:t>
            </w:r>
          </w:p>
        </w:tc>
      </w:tr>
      <w:tr w:rsidR="00117F53" w:rsidRPr="00E54AEE" w:rsidTr="006369FD">
        <w:trPr>
          <w:trHeight w:val="283"/>
        </w:trPr>
        <w:tc>
          <w:tcPr>
            <w:tcW w:w="1397" w:type="pct"/>
            <w:vAlign w:val="bottom"/>
          </w:tcPr>
          <w:p w:rsidR="00117F53" w:rsidRPr="00E54AEE" w:rsidRDefault="00117F53" w:rsidP="006369FD">
            <w:pPr>
              <w:spacing w:line="360" w:lineRule="auto"/>
              <w:jc w:val="center"/>
              <w:rPr>
                <w:rFonts w:ascii="Times New Roman" w:hAnsi="Times New Roman"/>
                <w:b/>
              </w:rPr>
            </w:pPr>
            <w:r w:rsidRPr="00E54AEE">
              <w:rPr>
                <w:rFonts w:ascii="Times New Roman" w:hAnsi="Times New Roman"/>
                <w:b/>
              </w:rPr>
              <w:t>Genel Yönetim Gideri</w:t>
            </w:r>
          </w:p>
        </w:tc>
        <w:tc>
          <w:tcPr>
            <w:tcW w:w="2059" w:type="pct"/>
            <w:vAlign w:val="bottom"/>
          </w:tcPr>
          <w:p w:rsidR="00117F53" w:rsidRPr="00E54AEE" w:rsidRDefault="0038603A" w:rsidP="006369FD">
            <w:pPr>
              <w:spacing w:line="360" w:lineRule="auto"/>
              <w:jc w:val="center"/>
              <w:rPr>
                <w:rFonts w:ascii="Times New Roman" w:hAnsi="Times New Roman"/>
                <w:b/>
              </w:rPr>
            </w:pPr>
            <w:r>
              <w:rPr>
                <w:rFonts w:ascii="Times New Roman" w:hAnsi="Times New Roman"/>
                <w:b/>
              </w:rPr>
              <w:t>1000</w:t>
            </w:r>
          </w:p>
        </w:tc>
        <w:tc>
          <w:tcPr>
            <w:tcW w:w="1544" w:type="pct"/>
            <w:vAlign w:val="bottom"/>
          </w:tcPr>
          <w:p w:rsidR="00117F53" w:rsidRPr="00E54AEE" w:rsidRDefault="004A265D" w:rsidP="006369FD">
            <w:pPr>
              <w:spacing w:line="360" w:lineRule="auto"/>
              <w:jc w:val="center"/>
              <w:rPr>
                <w:rFonts w:ascii="Times New Roman" w:hAnsi="Times New Roman"/>
                <w:b/>
              </w:rPr>
            </w:pPr>
            <w:r>
              <w:rPr>
                <w:rFonts w:ascii="Times New Roman" w:hAnsi="Times New Roman"/>
                <w:b/>
              </w:rPr>
              <w:t>17,55</w:t>
            </w:r>
          </w:p>
        </w:tc>
      </w:tr>
      <w:tr w:rsidR="00117F53" w:rsidRPr="00E54AEE" w:rsidTr="006369FD">
        <w:trPr>
          <w:trHeight w:val="283"/>
        </w:trPr>
        <w:tc>
          <w:tcPr>
            <w:tcW w:w="1397" w:type="pct"/>
            <w:shd w:val="clear" w:color="auto" w:fill="B2A1C7" w:themeFill="accent4" w:themeFillTint="99"/>
            <w:vAlign w:val="bottom"/>
          </w:tcPr>
          <w:p w:rsidR="00117F53" w:rsidRPr="00E54AEE" w:rsidRDefault="00117F53" w:rsidP="006369FD">
            <w:pPr>
              <w:spacing w:line="360" w:lineRule="auto"/>
              <w:jc w:val="center"/>
              <w:rPr>
                <w:rFonts w:ascii="Times New Roman" w:hAnsi="Times New Roman"/>
                <w:b/>
              </w:rPr>
            </w:pPr>
            <w:r w:rsidRPr="00E54AEE">
              <w:rPr>
                <w:rFonts w:ascii="Times New Roman" w:hAnsi="Times New Roman"/>
                <w:b/>
              </w:rPr>
              <w:t>Toplam</w:t>
            </w:r>
          </w:p>
        </w:tc>
        <w:tc>
          <w:tcPr>
            <w:tcW w:w="2059" w:type="pct"/>
            <w:shd w:val="clear" w:color="auto" w:fill="B2A1C7" w:themeFill="accent4" w:themeFillTint="99"/>
            <w:vAlign w:val="bottom"/>
          </w:tcPr>
          <w:p w:rsidR="00117F53" w:rsidRPr="00E54AEE" w:rsidRDefault="0038603A" w:rsidP="006369FD">
            <w:pPr>
              <w:spacing w:line="360" w:lineRule="auto"/>
              <w:jc w:val="center"/>
              <w:rPr>
                <w:rFonts w:ascii="Times New Roman" w:hAnsi="Times New Roman"/>
                <w:b/>
              </w:rPr>
            </w:pPr>
            <w:r>
              <w:rPr>
                <w:rFonts w:ascii="Times New Roman" w:hAnsi="Times New Roman"/>
                <w:b/>
              </w:rPr>
              <w:t>5700</w:t>
            </w:r>
          </w:p>
        </w:tc>
        <w:tc>
          <w:tcPr>
            <w:tcW w:w="1544" w:type="pct"/>
            <w:shd w:val="clear" w:color="auto" w:fill="B2A1C7" w:themeFill="accent4" w:themeFillTint="99"/>
            <w:vAlign w:val="bottom"/>
          </w:tcPr>
          <w:p w:rsidR="00117F53" w:rsidRPr="00E54AEE" w:rsidRDefault="005D05F0" w:rsidP="006369FD">
            <w:pPr>
              <w:spacing w:line="360" w:lineRule="auto"/>
              <w:jc w:val="center"/>
              <w:rPr>
                <w:rFonts w:ascii="Times New Roman" w:hAnsi="Times New Roman"/>
              </w:rPr>
            </w:pPr>
            <w:r>
              <w:rPr>
                <w:rFonts w:ascii="Times New Roman" w:hAnsi="Times New Roman"/>
              </w:rPr>
              <w:t>100</w:t>
            </w:r>
          </w:p>
        </w:tc>
      </w:tr>
    </w:tbl>
    <w:p w:rsidR="00E459DD" w:rsidRDefault="00E459DD" w:rsidP="00E459DD">
      <w:pPr>
        <w:tabs>
          <w:tab w:val="left" w:pos="284"/>
          <w:tab w:val="left" w:pos="567"/>
        </w:tabs>
        <w:spacing w:after="0" w:line="360" w:lineRule="auto"/>
        <w:jc w:val="both"/>
        <w:rPr>
          <w:rFonts w:ascii="Times New Roman" w:hAnsi="Times New Roman"/>
          <w:sz w:val="24"/>
          <w:szCs w:val="24"/>
        </w:rPr>
      </w:pPr>
    </w:p>
    <w:p w:rsidR="0061539F" w:rsidRPr="00E459DD" w:rsidRDefault="00E459DD" w:rsidP="00E459DD">
      <w:pPr>
        <w:tabs>
          <w:tab w:val="left" w:pos="284"/>
          <w:tab w:val="left" w:pos="567"/>
        </w:tabs>
        <w:spacing w:after="0" w:line="360" w:lineRule="auto"/>
        <w:jc w:val="both"/>
        <w:rPr>
          <w:rFonts w:ascii="Times New Roman" w:hAnsi="Times New Roman"/>
          <w:sz w:val="24"/>
          <w:szCs w:val="24"/>
        </w:rPr>
      </w:pPr>
      <w:r>
        <w:rPr>
          <w:rFonts w:ascii="Times New Roman" w:hAnsi="Times New Roman"/>
          <w:sz w:val="24"/>
          <w:szCs w:val="24"/>
        </w:rPr>
        <w:t>*</w:t>
      </w:r>
      <w:r w:rsidRPr="00E459DD">
        <w:rPr>
          <w:rFonts w:ascii="Times New Roman" w:hAnsi="Times New Roman"/>
          <w:b/>
          <w:sz w:val="24"/>
          <w:szCs w:val="24"/>
        </w:rPr>
        <w:t>Tahmini Maliyet Dağılım Oranı</w:t>
      </w:r>
      <w:r>
        <w:rPr>
          <w:rFonts w:ascii="Times New Roman" w:hAnsi="Times New Roman"/>
          <w:sz w:val="24"/>
          <w:szCs w:val="24"/>
        </w:rPr>
        <w:t>; plan döneminde yapılması planlanan toplam harcama tutarına ilgili stratejik amaç giderlerinin oranlanması ile elde edilmiştir.</w:t>
      </w:r>
      <w:r w:rsidRPr="00E459DD">
        <w:rPr>
          <w:rFonts w:ascii="Times New Roman" w:hAnsi="Times New Roman"/>
          <w:sz w:val="24"/>
          <w:szCs w:val="24"/>
        </w:rPr>
        <w:t xml:space="preserve"> </w:t>
      </w:r>
    </w:p>
    <w:p w:rsidR="00E459DD" w:rsidRDefault="00E459DD" w:rsidP="004A265D">
      <w:pPr>
        <w:tabs>
          <w:tab w:val="left" w:pos="284"/>
          <w:tab w:val="left" w:pos="567"/>
          <w:tab w:val="left" w:pos="7635"/>
        </w:tabs>
        <w:spacing w:after="0" w:line="360" w:lineRule="auto"/>
        <w:jc w:val="both"/>
        <w:rPr>
          <w:rFonts w:ascii="Times New Roman" w:eastAsia="Times New Roman" w:hAnsi="Times New Roman"/>
          <w:b/>
          <w:bCs/>
          <w:sz w:val="24"/>
          <w:szCs w:val="24"/>
        </w:rPr>
      </w:pPr>
      <w:r>
        <w:rPr>
          <w:rFonts w:ascii="Times New Roman" w:eastAsia="Times New Roman" w:hAnsi="Times New Roman"/>
          <w:b/>
          <w:bCs/>
          <w:sz w:val="24"/>
          <w:szCs w:val="24"/>
        </w:rPr>
        <w:tab/>
      </w:r>
      <w:r>
        <w:rPr>
          <w:rFonts w:ascii="Times New Roman" w:eastAsia="Times New Roman" w:hAnsi="Times New Roman"/>
          <w:b/>
          <w:bCs/>
          <w:sz w:val="24"/>
          <w:szCs w:val="24"/>
        </w:rPr>
        <w:tab/>
      </w:r>
    </w:p>
    <w:p w:rsidR="00E459DD" w:rsidRDefault="00E459DD" w:rsidP="004A265D">
      <w:pPr>
        <w:tabs>
          <w:tab w:val="left" w:pos="284"/>
          <w:tab w:val="left" w:pos="567"/>
          <w:tab w:val="left" w:pos="7635"/>
        </w:tabs>
        <w:spacing w:after="0" w:line="360" w:lineRule="auto"/>
        <w:jc w:val="both"/>
        <w:rPr>
          <w:rFonts w:ascii="Times New Roman" w:eastAsia="Times New Roman" w:hAnsi="Times New Roman"/>
          <w:b/>
          <w:bCs/>
          <w:sz w:val="24"/>
          <w:szCs w:val="24"/>
        </w:rPr>
      </w:pPr>
    </w:p>
    <w:p w:rsidR="00E459DD" w:rsidRDefault="00E459DD" w:rsidP="004A265D">
      <w:pPr>
        <w:tabs>
          <w:tab w:val="left" w:pos="284"/>
          <w:tab w:val="left" w:pos="567"/>
          <w:tab w:val="left" w:pos="7635"/>
        </w:tabs>
        <w:spacing w:after="0" w:line="360" w:lineRule="auto"/>
        <w:jc w:val="both"/>
        <w:rPr>
          <w:rFonts w:ascii="Times New Roman" w:eastAsia="Times New Roman" w:hAnsi="Times New Roman"/>
          <w:b/>
          <w:bCs/>
          <w:sz w:val="24"/>
          <w:szCs w:val="24"/>
        </w:rPr>
      </w:pPr>
    </w:p>
    <w:p w:rsidR="00E459DD" w:rsidRDefault="00E459DD" w:rsidP="004A265D">
      <w:pPr>
        <w:tabs>
          <w:tab w:val="left" w:pos="284"/>
          <w:tab w:val="left" w:pos="567"/>
          <w:tab w:val="left" w:pos="7635"/>
        </w:tabs>
        <w:spacing w:after="0" w:line="360" w:lineRule="auto"/>
        <w:jc w:val="both"/>
        <w:rPr>
          <w:rFonts w:ascii="Times New Roman" w:eastAsia="Times New Roman" w:hAnsi="Times New Roman"/>
          <w:b/>
          <w:bCs/>
          <w:sz w:val="24"/>
          <w:szCs w:val="24"/>
        </w:rPr>
      </w:pPr>
    </w:p>
    <w:p w:rsidR="00213B55" w:rsidRDefault="00E459DD" w:rsidP="004A265D">
      <w:pPr>
        <w:tabs>
          <w:tab w:val="left" w:pos="284"/>
          <w:tab w:val="left" w:pos="567"/>
          <w:tab w:val="left" w:pos="7635"/>
        </w:tabs>
        <w:spacing w:after="0" w:line="360" w:lineRule="auto"/>
        <w:jc w:val="both"/>
        <w:rPr>
          <w:rFonts w:ascii="Times New Roman" w:eastAsia="Times New Roman" w:hAnsi="Times New Roman"/>
          <w:b/>
          <w:bCs/>
          <w:sz w:val="24"/>
          <w:szCs w:val="24"/>
        </w:rPr>
      </w:pPr>
      <w:r>
        <w:rPr>
          <w:rFonts w:ascii="Times New Roman" w:eastAsia="Times New Roman" w:hAnsi="Times New Roman"/>
          <w:b/>
          <w:bCs/>
          <w:sz w:val="24"/>
          <w:szCs w:val="24"/>
        </w:rPr>
        <w:tab/>
      </w:r>
      <w:r>
        <w:rPr>
          <w:rFonts w:ascii="Times New Roman" w:eastAsia="Times New Roman" w:hAnsi="Times New Roman"/>
          <w:b/>
          <w:bCs/>
          <w:sz w:val="24"/>
          <w:szCs w:val="24"/>
        </w:rPr>
        <w:tab/>
      </w:r>
    </w:p>
    <w:p w:rsidR="00213B55" w:rsidRDefault="00213B55" w:rsidP="004A265D">
      <w:pPr>
        <w:tabs>
          <w:tab w:val="left" w:pos="284"/>
          <w:tab w:val="left" w:pos="567"/>
          <w:tab w:val="left" w:pos="7635"/>
        </w:tabs>
        <w:spacing w:after="0" w:line="360" w:lineRule="auto"/>
        <w:jc w:val="both"/>
        <w:rPr>
          <w:rFonts w:ascii="Times New Roman" w:eastAsia="Times New Roman" w:hAnsi="Times New Roman"/>
          <w:b/>
          <w:bCs/>
          <w:sz w:val="24"/>
          <w:szCs w:val="24"/>
        </w:rPr>
      </w:pPr>
    </w:p>
    <w:p w:rsidR="00213B55" w:rsidRDefault="00213B55" w:rsidP="004A265D">
      <w:pPr>
        <w:tabs>
          <w:tab w:val="left" w:pos="284"/>
          <w:tab w:val="left" w:pos="567"/>
          <w:tab w:val="left" w:pos="7635"/>
        </w:tabs>
        <w:spacing w:after="0" w:line="360" w:lineRule="auto"/>
        <w:jc w:val="both"/>
        <w:rPr>
          <w:rFonts w:ascii="Times New Roman" w:eastAsia="Times New Roman" w:hAnsi="Times New Roman"/>
          <w:b/>
          <w:bCs/>
          <w:sz w:val="24"/>
          <w:szCs w:val="24"/>
        </w:rPr>
      </w:pPr>
    </w:p>
    <w:p w:rsidR="00213B55" w:rsidRDefault="00213B55" w:rsidP="004A265D">
      <w:pPr>
        <w:tabs>
          <w:tab w:val="left" w:pos="284"/>
          <w:tab w:val="left" w:pos="567"/>
          <w:tab w:val="left" w:pos="7635"/>
        </w:tabs>
        <w:spacing w:after="0" w:line="360" w:lineRule="auto"/>
        <w:jc w:val="both"/>
        <w:rPr>
          <w:rFonts w:ascii="Times New Roman" w:eastAsia="Times New Roman" w:hAnsi="Times New Roman"/>
          <w:b/>
          <w:bCs/>
          <w:sz w:val="24"/>
          <w:szCs w:val="24"/>
        </w:rPr>
      </w:pPr>
    </w:p>
    <w:p w:rsidR="00213B55" w:rsidRDefault="00213B55" w:rsidP="004A265D">
      <w:pPr>
        <w:tabs>
          <w:tab w:val="left" w:pos="284"/>
          <w:tab w:val="left" w:pos="567"/>
          <w:tab w:val="left" w:pos="7635"/>
        </w:tabs>
        <w:spacing w:after="0" w:line="360" w:lineRule="auto"/>
        <w:jc w:val="both"/>
        <w:rPr>
          <w:rFonts w:ascii="Times New Roman" w:eastAsia="Times New Roman" w:hAnsi="Times New Roman"/>
          <w:b/>
          <w:bCs/>
          <w:sz w:val="24"/>
          <w:szCs w:val="24"/>
        </w:rPr>
      </w:pPr>
    </w:p>
    <w:p w:rsidR="00213B55" w:rsidRDefault="00213B55" w:rsidP="004A265D">
      <w:pPr>
        <w:tabs>
          <w:tab w:val="left" w:pos="284"/>
          <w:tab w:val="left" w:pos="567"/>
          <w:tab w:val="left" w:pos="7635"/>
        </w:tabs>
        <w:spacing w:after="0" w:line="360" w:lineRule="auto"/>
        <w:jc w:val="both"/>
        <w:rPr>
          <w:rFonts w:ascii="Times New Roman" w:eastAsia="Times New Roman" w:hAnsi="Times New Roman"/>
          <w:b/>
          <w:bCs/>
          <w:sz w:val="24"/>
          <w:szCs w:val="24"/>
        </w:rPr>
      </w:pPr>
    </w:p>
    <w:p w:rsidR="00213B55" w:rsidRDefault="00213B55" w:rsidP="004A265D">
      <w:pPr>
        <w:tabs>
          <w:tab w:val="left" w:pos="284"/>
          <w:tab w:val="left" w:pos="567"/>
          <w:tab w:val="left" w:pos="7635"/>
        </w:tabs>
        <w:spacing w:after="0" w:line="360" w:lineRule="auto"/>
        <w:jc w:val="both"/>
        <w:rPr>
          <w:rFonts w:ascii="Times New Roman" w:eastAsia="Times New Roman" w:hAnsi="Times New Roman"/>
          <w:b/>
          <w:bCs/>
          <w:sz w:val="24"/>
          <w:szCs w:val="24"/>
        </w:rPr>
      </w:pPr>
    </w:p>
    <w:p w:rsidR="00213B55" w:rsidRDefault="00213B55" w:rsidP="004A265D">
      <w:pPr>
        <w:tabs>
          <w:tab w:val="left" w:pos="284"/>
          <w:tab w:val="left" w:pos="567"/>
          <w:tab w:val="left" w:pos="7635"/>
        </w:tabs>
        <w:spacing w:after="0" w:line="360" w:lineRule="auto"/>
        <w:jc w:val="both"/>
        <w:rPr>
          <w:rFonts w:ascii="Times New Roman" w:eastAsia="Times New Roman" w:hAnsi="Times New Roman"/>
          <w:b/>
          <w:bCs/>
          <w:sz w:val="24"/>
          <w:szCs w:val="24"/>
        </w:rPr>
      </w:pPr>
    </w:p>
    <w:p w:rsidR="00213B55" w:rsidRDefault="00213B55" w:rsidP="004A265D">
      <w:pPr>
        <w:tabs>
          <w:tab w:val="left" w:pos="284"/>
          <w:tab w:val="left" w:pos="567"/>
          <w:tab w:val="left" w:pos="7635"/>
        </w:tabs>
        <w:spacing w:after="0" w:line="360" w:lineRule="auto"/>
        <w:jc w:val="both"/>
        <w:rPr>
          <w:rFonts w:ascii="Times New Roman" w:eastAsia="Times New Roman" w:hAnsi="Times New Roman"/>
          <w:b/>
          <w:bCs/>
          <w:sz w:val="24"/>
          <w:szCs w:val="24"/>
        </w:rPr>
      </w:pPr>
    </w:p>
    <w:p w:rsidR="00213B55" w:rsidRDefault="00213B55" w:rsidP="004A265D">
      <w:pPr>
        <w:tabs>
          <w:tab w:val="left" w:pos="284"/>
          <w:tab w:val="left" w:pos="567"/>
          <w:tab w:val="left" w:pos="7635"/>
        </w:tabs>
        <w:spacing w:after="0" w:line="360" w:lineRule="auto"/>
        <w:jc w:val="both"/>
        <w:rPr>
          <w:rFonts w:ascii="Times New Roman" w:eastAsia="Times New Roman" w:hAnsi="Times New Roman"/>
          <w:b/>
          <w:bCs/>
          <w:sz w:val="24"/>
          <w:szCs w:val="24"/>
        </w:rPr>
      </w:pPr>
    </w:p>
    <w:p w:rsidR="00213B55" w:rsidRDefault="00213B55" w:rsidP="004A265D">
      <w:pPr>
        <w:tabs>
          <w:tab w:val="left" w:pos="284"/>
          <w:tab w:val="left" w:pos="567"/>
          <w:tab w:val="left" w:pos="7635"/>
        </w:tabs>
        <w:spacing w:after="0" w:line="360" w:lineRule="auto"/>
        <w:jc w:val="both"/>
        <w:rPr>
          <w:rFonts w:ascii="Times New Roman" w:eastAsia="Times New Roman" w:hAnsi="Times New Roman"/>
          <w:b/>
          <w:bCs/>
          <w:sz w:val="24"/>
          <w:szCs w:val="24"/>
        </w:rPr>
      </w:pPr>
    </w:p>
    <w:p w:rsidR="00213B55" w:rsidRDefault="00213B55" w:rsidP="004A265D">
      <w:pPr>
        <w:tabs>
          <w:tab w:val="left" w:pos="284"/>
          <w:tab w:val="left" w:pos="567"/>
          <w:tab w:val="left" w:pos="7635"/>
        </w:tabs>
        <w:spacing w:after="0" w:line="360" w:lineRule="auto"/>
        <w:jc w:val="both"/>
        <w:rPr>
          <w:rFonts w:ascii="Times New Roman" w:eastAsia="Times New Roman" w:hAnsi="Times New Roman"/>
          <w:b/>
          <w:bCs/>
          <w:sz w:val="24"/>
          <w:szCs w:val="24"/>
        </w:rPr>
      </w:pPr>
    </w:p>
    <w:p w:rsidR="00213B55" w:rsidRDefault="00213B55" w:rsidP="004A265D">
      <w:pPr>
        <w:tabs>
          <w:tab w:val="left" w:pos="284"/>
          <w:tab w:val="left" w:pos="567"/>
          <w:tab w:val="left" w:pos="7635"/>
        </w:tabs>
        <w:spacing w:after="0" w:line="360" w:lineRule="auto"/>
        <w:jc w:val="both"/>
        <w:rPr>
          <w:rFonts w:ascii="Times New Roman" w:eastAsia="Times New Roman" w:hAnsi="Times New Roman"/>
          <w:b/>
          <w:bCs/>
          <w:sz w:val="24"/>
          <w:szCs w:val="24"/>
        </w:rPr>
      </w:pPr>
    </w:p>
    <w:p w:rsidR="00387971" w:rsidRDefault="00213B55" w:rsidP="004A265D">
      <w:pPr>
        <w:tabs>
          <w:tab w:val="left" w:pos="284"/>
          <w:tab w:val="left" w:pos="567"/>
          <w:tab w:val="left" w:pos="7635"/>
        </w:tabs>
        <w:spacing w:after="0" w:line="360" w:lineRule="auto"/>
        <w:jc w:val="both"/>
        <w:rPr>
          <w:rFonts w:ascii="Times New Roman" w:eastAsia="Times New Roman" w:hAnsi="Times New Roman"/>
          <w:b/>
          <w:bCs/>
          <w:sz w:val="24"/>
          <w:szCs w:val="24"/>
        </w:rPr>
      </w:pPr>
      <w:r>
        <w:rPr>
          <w:rFonts w:ascii="Times New Roman" w:eastAsia="Times New Roman" w:hAnsi="Times New Roman"/>
          <w:b/>
          <w:bCs/>
          <w:sz w:val="24"/>
          <w:szCs w:val="24"/>
        </w:rPr>
        <w:lastRenderedPageBreak/>
        <w:tab/>
      </w:r>
      <w:r>
        <w:rPr>
          <w:rFonts w:ascii="Times New Roman" w:eastAsia="Times New Roman" w:hAnsi="Times New Roman"/>
          <w:b/>
          <w:bCs/>
          <w:sz w:val="24"/>
          <w:szCs w:val="24"/>
        </w:rPr>
        <w:tab/>
        <w:t xml:space="preserve">  </w:t>
      </w:r>
      <w:r w:rsidR="00387971">
        <w:rPr>
          <w:rFonts w:ascii="Times New Roman" w:eastAsia="Times New Roman" w:hAnsi="Times New Roman"/>
          <w:b/>
          <w:bCs/>
          <w:sz w:val="24"/>
          <w:szCs w:val="24"/>
        </w:rPr>
        <w:t>V. BÖLÜM</w:t>
      </w:r>
      <w:r w:rsidR="004A265D">
        <w:rPr>
          <w:rFonts w:ascii="Times New Roman" w:eastAsia="Times New Roman" w:hAnsi="Times New Roman"/>
          <w:b/>
          <w:bCs/>
          <w:sz w:val="24"/>
          <w:szCs w:val="24"/>
        </w:rPr>
        <w:tab/>
      </w:r>
    </w:p>
    <w:p w:rsidR="001A2F7A" w:rsidRDefault="001A2F7A" w:rsidP="00DE655F">
      <w:pPr>
        <w:tabs>
          <w:tab w:val="left" w:pos="284"/>
          <w:tab w:val="left" w:pos="567"/>
        </w:tabs>
        <w:spacing w:after="0" w:line="360" w:lineRule="auto"/>
        <w:jc w:val="both"/>
        <w:rPr>
          <w:rFonts w:ascii="Times New Roman" w:eastAsia="Times New Roman" w:hAnsi="Times New Roman"/>
          <w:b/>
          <w:bCs/>
          <w:sz w:val="24"/>
          <w:szCs w:val="24"/>
        </w:rPr>
      </w:pPr>
    </w:p>
    <w:p w:rsidR="00387971" w:rsidRDefault="00387971" w:rsidP="00DE655F">
      <w:pPr>
        <w:tabs>
          <w:tab w:val="left" w:pos="284"/>
          <w:tab w:val="left" w:pos="567"/>
        </w:tabs>
        <w:spacing w:after="0" w:line="360" w:lineRule="auto"/>
        <w:ind w:firstLine="709"/>
        <w:jc w:val="both"/>
        <w:rPr>
          <w:rFonts w:ascii="Times New Roman" w:eastAsia="Times New Roman" w:hAnsi="Times New Roman"/>
          <w:b/>
          <w:bCs/>
          <w:sz w:val="24"/>
          <w:szCs w:val="24"/>
        </w:rPr>
      </w:pPr>
      <w:r>
        <w:rPr>
          <w:rFonts w:ascii="Times New Roman" w:eastAsia="Times New Roman" w:hAnsi="Times New Roman"/>
          <w:b/>
          <w:bCs/>
          <w:sz w:val="24"/>
          <w:szCs w:val="24"/>
        </w:rPr>
        <w:t>İZLEME VE DEĞERLENDİRME</w:t>
      </w:r>
    </w:p>
    <w:p w:rsidR="00387971" w:rsidRPr="00C94E73" w:rsidRDefault="00387971" w:rsidP="00DE655F">
      <w:pPr>
        <w:tabs>
          <w:tab w:val="left" w:pos="284"/>
          <w:tab w:val="left" w:pos="567"/>
        </w:tabs>
        <w:spacing w:after="0" w:line="360" w:lineRule="auto"/>
        <w:jc w:val="both"/>
        <w:rPr>
          <w:rFonts w:ascii="Times New Roman" w:eastAsia="Times New Roman" w:hAnsi="Times New Roman"/>
          <w:b/>
          <w:bCs/>
          <w:sz w:val="24"/>
          <w:szCs w:val="24"/>
        </w:rPr>
      </w:pPr>
    </w:p>
    <w:p w:rsidR="005D76B5" w:rsidRPr="000D190B" w:rsidRDefault="005D76B5" w:rsidP="000D190B">
      <w:pPr>
        <w:autoSpaceDE w:val="0"/>
        <w:autoSpaceDN w:val="0"/>
        <w:adjustRightInd w:val="0"/>
        <w:spacing w:line="360" w:lineRule="auto"/>
        <w:ind w:firstLine="708"/>
        <w:jc w:val="both"/>
        <w:rPr>
          <w:rFonts w:ascii="Times New Roman" w:eastAsiaTheme="minorEastAsia" w:hAnsi="Times New Roman"/>
          <w:sz w:val="24"/>
          <w:szCs w:val="24"/>
        </w:rPr>
      </w:pPr>
      <w:r w:rsidRPr="00C94E73">
        <w:rPr>
          <w:rFonts w:ascii="Times New Roman" w:eastAsiaTheme="minorEastAsia" w:hAnsi="Times New Roman"/>
          <w:sz w:val="24"/>
          <w:szCs w:val="24"/>
        </w:rPr>
        <w:t>İzleme, stratejik plan uygulamasının sistematik olarak takip edilmesi ve raporlanmasıdır. Değerlendirme ise, uygulama sonuçlarının amaç ve hedeflere kıyasla ölçülmesi ve söz konusu amaç ve hedeflerin tutarlılık ve uygunluğunun analizidir.</w:t>
      </w:r>
    </w:p>
    <w:p w:rsidR="005D76B5" w:rsidRPr="00C94E73" w:rsidRDefault="00C94E73" w:rsidP="00C94E73">
      <w:pPr>
        <w:autoSpaceDE w:val="0"/>
        <w:autoSpaceDN w:val="0"/>
        <w:adjustRightInd w:val="0"/>
        <w:spacing w:line="360" w:lineRule="auto"/>
        <w:ind w:firstLine="360"/>
        <w:jc w:val="both"/>
        <w:rPr>
          <w:rFonts w:ascii="Times New Roman" w:eastAsiaTheme="minorEastAsia" w:hAnsi="Times New Roman"/>
          <w:sz w:val="24"/>
          <w:szCs w:val="24"/>
        </w:rPr>
      </w:pPr>
      <w:proofErr w:type="spellStart"/>
      <w:r>
        <w:rPr>
          <w:rFonts w:ascii="Times New Roman" w:eastAsiaTheme="minorEastAsia" w:hAnsi="Times New Roman"/>
          <w:sz w:val="24"/>
          <w:szCs w:val="24"/>
          <w:lang w:val="en-US"/>
        </w:rPr>
        <w:t>Milli</w:t>
      </w:r>
      <w:proofErr w:type="spellEnd"/>
      <w:r w:rsidR="0060155D">
        <w:rPr>
          <w:rFonts w:ascii="Times New Roman" w:eastAsiaTheme="minorEastAsia" w:hAnsi="Times New Roman"/>
          <w:sz w:val="24"/>
          <w:szCs w:val="24"/>
          <w:lang w:val="en-US"/>
        </w:rPr>
        <w:t xml:space="preserve"> </w:t>
      </w:r>
      <w:proofErr w:type="spellStart"/>
      <w:r w:rsidR="0060155D">
        <w:rPr>
          <w:rFonts w:ascii="Times New Roman" w:eastAsiaTheme="minorEastAsia" w:hAnsi="Times New Roman"/>
          <w:sz w:val="24"/>
          <w:szCs w:val="24"/>
          <w:lang w:val="en-US"/>
        </w:rPr>
        <w:t>Eğitim</w:t>
      </w:r>
      <w:proofErr w:type="spellEnd"/>
      <w:r w:rsidR="005D76B5" w:rsidRPr="00C94E73">
        <w:rPr>
          <w:rFonts w:ascii="Times New Roman" w:eastAsiaTheme="minorEastAsia" w:hAnsi="Times New Roman"/>
          <w:sz w:val="24"/>
          <w:szCs w:val="24"/>
        </w:rPr>
        <w:t xml:space="preserve"> Bakanlığı 2015-2019 Stratejik Planı İzleme ve Değerlendirme </w:t>
      </w:r>
      <w:proofErr w:type="spellStart"/>
      <w:r w:rsidR="005D76B5" w:rsidRPr="00C94E73">
        <w:rPr>
          <w:rFonts w:ascii="Times New Roman" w:eastAsiaTheme="minorEastAsia" w:hAnsi="Times New Roman"/>
          <w:sz w:val="24"/>
          <w:szCs w:val="24"/>
        </w:rPr>
        <w:t>Modeli’nin</w:t>
      </w:r>
      <w:proofErr w:type="spellEnd"/>
      <w:r w:rsidR="005D76B5" w:rsidRPr="00C94E73">
        <w:rPr>
          <w:rFonts w:ascii="Times New Roman" w:eastAsiaTheme="minorEastAsia" w:hAnsi="Times New Roman"/>
          <w:sz w:val="24"/>
          <w:szCs w:val="24"/>
        </w:rPr>
        <w:t xml:space="preserve"> çerçevesini;</w:t>
      </w:r>
    </w:p>
    <w:p w:rsidR="005D76B5" w:rsidRPr="00C94E73" w:rsidRDefault="005D76B5" w:rsidP="00C94E73">
      <w:pPr>
        <w:numPr>
          <w:ilvl w:val="0"/>
          <w:numId w:val="68"/>
        </w:numPr>
        <w:autoSpaceDE w:val="0"/>
        <w:autoSpaceDN w:val="0"/>
        <w:adjustRightInd w:val="0"/>
        <w:spacing w:after="0" w:line="360" w:lineRule="auto"/>
        <w:ind w:left="720"/>
        <w:jc w:val="both"/>
        <w:rPr>
          <w:rFonts w:ascii="Times New Roman" w:eastAsiaTheme="minorEastAsia" w:hAnsi="Times New Roman"/>
          <w:sz w:val="24"/>
          <w:szCs w:val="24"/>
        </w:rPr>
      </w:pPr>
      <w:r w:rsidRPr="00C94E73">
        <w:rPr>
          <w:rFonts w:ascii="Times New Roman" w:eastAsiaTheme="minorEastAsia" w:hAnsi="Times New Roman"/>
          <w:sz w:val="24"/>
          <w:szCs w:val="24"/>
          <w:lang w:val="en-US"/>
        </w:rPr>
        <w:t xml:space="preserve">MEB 2015-2019 </w:t>
      </w:r>
      <w:proofErr w:type="spellStart"/>
      <w:r w:rsidRPr="00C94E73">
        <w:rPr>
          <w:rFonts w:ascii="Times New Roman" w:eastAsiaTheme="minorEastAsia" w:hAnsi="Times New Roman"/>
          <w:sz w:val="24"/>
          <w:szCs w:val="24"/>
          <w:lang w:val="en-US"/>
        </w:rPr>
        <w:t>Stratejik</w:t>
      </w:r>
      <w:proofErr w:type="spellEnd"/>
      <w:r w:rsidRPr="00C94E73">
        <w:rPr>
          <w:rFonts w:ascii="Times New Roman" w:eastAsiaTheme="minorEastAsia" w:hAnsi="Times New Roman"/>
          <w:sz w:val="24"/>
          <w:szCs w:val="24"/>
          <w:lang w:val="en-US"/>
        </w:rPr>
        <w:t xml:space="preserve"> Plan</w:t>
      </w:r>
      <w:r w:rsidRPr="00C94E73">
        <w:rPr>
          <w:rFonts w:ascii="Times New Roman" w:eastAsiaTheme="minorEastAsia" w:hAnsi="Times New Roman"/>
          <w:sz w:val="24"/>
          <w:szCs w:val="24"/>
        </w:rPr>
        <w:t>ı ve performans programlarında yer alan performans göstergelerinin gerçekleşme durumlarının tespit edilmesi,</w:t>
      </w:r>
    </w:p>
    <w:p w:rsidR="005D76B5" w:rsidRPr="00C94E73" w:rsidRDefault="005D76B5" w:rsidP="00C94E73">
      <w:pPr>
        <w:numPr>
          <w:ilvl w:val="0"/>
          <w:numId w:val="68"/>
        </w:numPr>
        <w:autoSpaceDE w:val="0"/>
        <w:autoSpaceDN w:val="0"/>
        <w:adjustRightInd w:val="0"/>
        <w:spacing w:after="0" w:line="360" w:lineRule="auto"/>
        <w:ind w:left="720"/>
        <w:jc w:val="both"/>
        <w:rPr>
          <w:rFonts w:ascii="Times New Roman" w:eastAsiaTheme="minorEastAsia" w:hAnsi="Times New Roman"/>
          <w:sz w:val="24"/>
          <w:szCs w:val="24"/>
          <w:lang w:val="en-US"/>
        </w:rPr>
      </w:pPr>
      <w:proofErr w:type="spellStart"/>
      <w:r w:rsidRPr="00C94E73">
        <w:rPr>
          <w:rFonts w:ascii="Times New Roman" w:eastAsiaTheme="minorEastAsia" w:hAnsi="Times New Roman"/>
          <w:sz w:val="24"/>
          <w:szCs w:val="24"/>
          <w:lang w:val="en-US"/>
        </w:rPr>
        <w:t>Performans</w:t>
      </w:r>
      <w:proofErr w:type="spellEnd"/>
      <w:r w:rsidR="000D190B">
        <w:rPr>
          <w:rFonts w:ascii="Times New Roman" w:eastAsiaTheme="minorEastAsia" w:hAnsi="Times New Roman"/>
          <w:sz w:val="24"/>
          <w:szCs w:val="24"/>
          <w:lang w:val="en-US"/>
        </w:rPr>
        <w:t xml:space="preserve"> </w:t>
      </w:r>
      <w:proofErr w:type="spellStart"/>
      <w:r w:rsidRPr="00C94E73">
        <w:rPr>
          <w:rFonts w:ascii="Times New Roman" w:eastAsiaTheme="minorEastAsia" w:hAnsi="Times New Roman"/>
          <w:sz w:val="24"/>
          <w:szCs w:val="24"/>
          <w:lang w:val="en-US"/>
        </w:rPr>
        <w:t>göstergelerinin</w:t>
      </w:r>
      <w:proofErr w:type="spellEnd"/>
      <w:r w:rsidR="000D190B">
        <w:rPr>
          <w:rFonts w:ascii="Times New Roman" w:eastAsiaTheme="minorEastAsia" w:hAnsi="Times New Roman"/>
          <w:sz w:val="24"/>
          <w:szCs w:val="24"/>
          <w:lang w:val="en-US"/>
        </w:rPr>
        <w:t xml:space="preserve"> </w:t>
      </w:r>
      <w:proofErr w:type="spellStart"/>
      <w:r w:rsidRPr="00C94E73">
        <w:rPr>
          <w:rFonts w:ascii="Times New Roman" w:eastAsiaTheme="minorEastAsia" w:hAnsi="Times New Roman"/>
          <w:sz w:val="24"/>
          <w:szCs w:val="24"/>
          <w:lang w:val="en-US"/>
        </w:rPr>
        <w:t>gerçekleşme</w:t>
      </w:r>
      <w:proofErr w:type="spellEnd"/>
      <w:r w:rsidR="000D190B">
        <w:rPr>
          <w:rFonts w:ascii="Times New Roman" w:eastAsiaTheme="minorEastAsia" w:hAnsi="Times New Roman"/>
          <w:sz w:val="24"/>
          <w:szCs w:val="24"/>
          <w:lang w:val="en-US"/>
        </w:rPr>
        <w:t xml:space="preserve"> </w:t>
      </w:r>
      <w:proofErr w:type="spellStart"/>
      <w:r w:rsidRPr="00C94E73">
        <w:rPr>
          <w:rFonts w:ascii="Times New Roman" w:eastAsiaTheme="minorEastAsia" w:hAnsi="Times New Roman"/>
          <w:sz w:val="24"/>
          <w:szCs w:val="24"/>
          <w:lang w:val="en-US"/>
        </w:rPr>
        <w:t>durumlarının</w:t>
      </w:r>
      <w:proofErr w:type="spellEnd"/>
      <w:r w:rsidR="000D190B">
        <w:rPr>
          <w:rFonts w:ascii="Times New Roman" w:eastAsiaTheme="minorEastAsia" w:hAnsi="Times New Roman"/>
          <w:sz w:val="24"/>
          <w:szCs w:val="24"/>
          <w:lang w:val="en-US"/>
        </w:rPr>
        <w:t xml:space="preserve"> </w:t>
      </w:r>
      <w:proofErr w:type="spellStart"/>
      <w:r w:rsidRPr="00C94E73">
        <w:rPr>
          <w:rFonts w:ascii="Times New Roman" w:eastAsiaTheme="minorEastAsia" w:hAnsi="Times New Roman"/>
          <w:sz w:val="24"/>
          <w:szCs w:val="24"/>
          <w:lang w:val="en-US"/>
        </w:rPr>
        <w:t>hedeflerle</w:t>
      </w:r>
      <w:proofErr w:type="spellEnd"/>
      <w:r w:rsidR="000D190B">
        <w:rPr>
          <w:rFonts w:ascii="Times New Roman" w:eastAsiaTheme="minorEastAsia" w:hAnsi="Times New Roman"/>
          <w:sz w:val="24"/>
          <w:szCs w:val="24"/>
          <w:lang w:val="en-US"/>
        </w:rPr>
        <w:t xml:space="preserve"> </w:t>
      </w:r>
      <w:proofErr w:type="spellStart"/>
      <w:r w:rsidRPr="00C94E73">
        <w:rPr>
          <w:rFonts w:ascii="Times New Roman" w:eastAsiaTheme="minorEastAsia" w:hAnsi="Times New Roman"/>
          <w:sz w:val="24"/>
          <w:szCs w:val="24"/>
          <w:lang w:val="en-US"/>
        </w:rPr>
        <w:t>kıyaslanması</w:t>
      </w:r>
      <w:proofErr w:type="spellEnd"/>
      <w:r w:rsidRPr="00C94E73">
        <w:rPr>
          <w:rFonts w:ascii="Times New Roman" w:eastAsiaTheme="minorEastAsia" w:hAnsi="Times New Roman"/>
          <w:sz w:val="24"/>
          <w:szCs w:val="24"/>
          <w:lang w:val="en-US"/>
        </w:rPr>
        <w:t>,</w:t>
      </w:r>
    </w:p>
    <w:p w:rsidR="005D76B5" w:rsidRPr="00C94E73" w:rsidRDefault="0060155D" w:rsidP="00C94E73">
      <w:pPr>
        <w:numPr>
          <w:ilvl w:val="0"/>
          <w:numId w:val="68"/>
        </w:numPr>
        <w:autoSpaceDE w:val="0"/>
        <w:autoSpaceDN w:val="0"/>
        <w:adjustRightInd w:val="0"/>
        <w:spacing w:after="0" w:line="360" w:lineRule="auto"/>
        <w:ind w:left="720"/>
        <w:jc w:val="both"/>
        <w:rPr>
          <w:rFonts w:ascii="Times New Roman" w:eastAsiaTheme="minorEastAsia" w:hAnsi="Times New Roman"/>
          <w:sz w:val="24"/>
          <w:szCs w:val="24"/>
        </w:rPr>
      </w:pPr>
      <w:proofErr w:type="spellStart"/>
      <w:r>
        <w:rPr>
          <w:rFonts w:ascii="Times New Roman" w:eastAsiaTheme="minorEastAsia" w:hAnsi="Times New Roman"/>
          <w:sz w:val="24"/>
          <w:szCs w:val="24"/>
          <w:lang w:val="en-US"/>
        </w:rPr>
        <w:t>Sonuçların</w:t>
      </w:r>
      <w:proofErr w:type="spellEnd"/>
      <w:r w:rsidR="005D76B5" w:rsidRPr="00C94E73">
        <w:rPr>
          <w:rFonts w:ascii="Times New Roman" w:eastAsiaTheme="minorEastAsia" w:hAnsi="Times New Roman"/>
          <w:sz w:val="24"/>
          <w:szCs w:val="24"/>
        </w:rPr>
        <w:t xml:space="preserve"> raporlanması ve paydaşlarla paylaşımı,</w:t>
      </w:r>
    </w:p>
    <w:p w:rsidR="005D76B5" w:rsidRPr="00C94E73" w:rsidRDefault="0060155D" w:rsidP="00C94E73">
      <w:pPr>
        <w:numPr>
          <w:ilvl w:val="0"/>
          <w:numId w:val="68"/>
        </w:numPr>
        <w:autoSpaceDE w:val="0"/>
        <w:autoSpaceDN w:val="0"/>
        <w:adjustRightInd w:val="0"/>
        <w:spacing w:after="0" w:line="360" w:lineRule="auto"/>
        <w:ind w:left="720"/>
        <w:jc w:val="both"/>
        <w:rPr>
          <w:rFonts w:ascii="Times New Roman" w:eastAsiaTheme="minorEastAsia" w:hAnsi="Times New Roman"/>
          <w:sz w:val="24"/>
          <w:szCs w:val="24"/>
        </w:rPr>
      </w:pPr>
      <w:proofErr w:type="spellStart"/>
      <w:r>
        <w:rPr>
          <w:rFonts w:ascii="Times New Roman" w:eastAsiaTheme="minorEastAsia" w:hAnsi="Times New Roman"/>
          <w:sz w:val="24"/>
          <w:szCs w:val="24"/>
          <w:lang w:val="en-US"/>
        </w:rPr>
        <w:t>Gerekli</w:t>
      </w:r>
      <w:proofErr w:type="spellEnd"/>
      <w:r>
        <w:rPr>
          <w:rFonts w:ascii="Times New Roman" w:eastAsiaTheme="minorEastAsia" w:hAnsi="Times New Roman"/>
          <w:sz w:val="24"/>
          <w:szCs w:val="24"/>
          <w:lang w:val="en-US"/>
        </w:rPr>
        <w:t xml:space="preserve"> </w:t>
      </w:r>
      <w:proofErr w:type="spellStart"/>
      <w:r>
        <w:rPr>
          <w:rFonts w:ascii="Times New Roman" w:eastAsiaTheme="minorEastAsia" w:hAnsi="Times New Roman"/>
          <w:sz w:val="24"/>
          <w:szCs w:val="24"/>
          <w:lang w:val="en-US"/>
        </w:rPr>
        <w:t>tedbirlerin</w:t>
      </w:r>
      <w:proofErr w:type="spellEnd"/>
      <w:r>
        <w:rPr>
          <w:rFonts w:ascii="Times New Roman" w:eastAsiaTheme="minorEastAsia" w:hAnsi="Times New Roman"/>
          <w:sz w:val="24"/>
          <w:szCs w:val="24"/>
          <w:lang w:val="en-US"/>
        </w:rPr>
        <w:t xml:space="preserve"> </w:t>
      </w:r>
      <w:proofErr w:type="spellStart"/>
      <w:r>
        <w:rPr>
          <w:rFonts w:ascii="Times New Roman" w:eastAsiaTheme="minorEastAsia" w:hAnsi="Times New Roman"/>
          <w:sz w:val="24"/>
          <w:szCs w:val="24"/>
          <w:lang w:val="en-US"/>
        </w:rPr>
        <w:t>alınması</w:t>
      </w:r>
      <w:proofErr w:type="spellEnd"/>
      <w:r w:rsidR="000D190B">
        <w:rPr>
          <w:rFonts w:ascii="Times New Roman" w:eastAsiaTheme="minorEastAsia" w:hAnsi="Times New Roman"/>
          <w:sz w:val="24"/>
          <w:szCs w:val="24"/>
          <w:lang w:val="en-US"/>
        </w:rPr>
        <w:t>,</w:t>
      </w:r>
    </w:p>
    <w:p w:rsidR="005D76B5" w:rsidRPr="00C94E73" w:rsidRDefault="00C94E73" w:rsidP="00C94E73">
      <w:pPr>
        <w:autoSpaceDE w:val="0"/>
        <w:autoSpaceDN w:val="0"/>
        <w:adjustRightInd w:val="0"/>
        <w:spacing w:line="360" w:lineRule="auto"/>
        <w:jc w:val="both"/>
        <w:rPr>
          <w:rFonts w:ascii="Times New Roman" w:eastAsiaTheme="minorEastAsia" w:hAnsi="Times New Roman"/>
          <w:sz w:val="24"/>
          <w:szCs w:val="24"/>
          <w:lang w:val="en-US"/>
        </w:rPr>
      </w:pPr>
      <w:proofErr w:type="spellStart"/>
      <w:r w:rsidRPr="00C94E73">
        <w:rPr>
          <w:rFonts w:ascii="Times New Roman" w:eastAsiaTheme="minorEastAsia" w:hAnsi="Times New Roman"/>
          <w:sz w:val="24"/>
          <w:szCs w:val="24"/>
          <w:lang w:val="en-US"/>
        </w:rPr>
        <w:t>S</w:t>
      </w:r>
      <w:r w:rsidR="005D76B5" w:rsidRPr="00C94E73">
        <w:rPr>
          <w:rFonts w:ascii="Times New Roman" w:eastAsiaTheme="minorEastAsia" w:hAnsi="Times New Roman"/>
          <w:sz w:val="24"/>
          <w:szCs w:val="24"/>
          <w:lang w:val="en-US"/>
        </w:rPr>
        <w:t>üreçleri</w:t>
      </w:r>
      <w:proofErr w:type="spellEnd"/>
      <w:r w:rsidR="00D32FD6">
        <w:rPr>
          <w:rFonts w:ascii="Times New Roman" w:eastAsiaTheme="minorEastAsia" w:hAnsi="Times New Roman"/>
          <w:sz w:val="24"/>
          <w:szCs w:val="24"/>
          <w:lang w:val="en-US"/>
        </w:rPr>
        <w:t xml:space="preserve"> </w:t>
      </w:r>
      <w:proofErr w:type="spellStart"/>
      <w:r w:rsidR="005D76B5" w:rsidRPr="00C94E73">
        <w:rPr>
          <w:rFonts w:ascii="Times New Roman" w:eastAsiaTheme="minorEastAsia" w:hAnsi="Times New Roman"/>
          <w:sz w:val="24"/>
          <w:szCs w:val="24"/>
          <w:lang w:val="en-US"/>
        </w:rPr>
        <w:t>oluşturmaktadır</w:t>
      </w:r>
      <w:proofErr w:type="spellEnd"/>
      <w:r w:rsidR="005D76B5" w:rsidRPr="00C94E73">
        <w:rPr>
          <w:rFonts w:ascii="Times New Roman" w:eastAsiaTheme="minorEastAsia" w:hAnsi="Times New Roman"/>
          <w:sz w:val="24"/>
          <w:szCs w:val="24"/>
          <w:lang w:val="en-US"/>
        </w:rPr>
        <w:t>.</w:t>
      </w:r>
    </w:p>
    <w:p w:rsidR="005D76B5" w:rsidRPr="00C94E73" w:rsidRDefault="004E223F" w:rsidP="00C94E73">
      <w:pPr>
        <w:autoSpaceDE w:val="0"/>
        <w:autoSpaceDN w:val="0"/>
        <w:adjustRightInd w:val="0"/>
        <w:spacing w:line="360" w:lineRule="auto"/>
        <w:ind w:firstLine="708"/>
        <w:jc w:val="both"/>
        <w:rPr>
          <w:rFonts w:ascii="Times New Roman" w:eastAsiaTheme="minorEastAsia" w:hAnsi="Times New Roman"/>
          <w:sz w:val="24"/>
          <w:szCs w:val="24"/>
        </w:rPr>
      </w:pPr>
      <w:proofErr w:type="spellStart"/>
      <w:r>
        <w:rPr>
          <w:rFonts w:ascii="Times New Roman" w:eastAsiaTheme="minorEastAsia" w:hAnsi="Times New Roman"/>
          <w:sz w:val="24"/>
          <w:szCs w:val="24"/>
          <w:lang w:val="en-US"/>
        </w:rPr>
        <w:t>Özdil</w:t>
      </w:r>
      <w:proofErr w:type="spellEnd"/>
      <w:r>
        <w:rPr>
          <w:rFonts w:ascii="Times New Roman" w:eastAsiaTheme="minorEastAsia" w:hAnsi="Times New Roman"/>
          <w:sz w:val="24"/>
          <w:szCs w:val="24"/>
          <w:lang w:val="en-US"/>
        </w:rPr>
        <w:t xml:space="preserve"> </w:t>
      </w:r>
      <w:proofErr w:type="spellStart"/>
      <w:r>
        <w:rPr>
          <w:rFonts w:ascii="Times New Roman" w:eastAsiaTheme="minorEastAsia" w:hAnsi="Times New Roman"/>
          <w:sz w:val="24"/>
          <w:szCs w:val="24"/>
          <w:lang w:val="en-US"/>
        </w:rPr>
        <w:t>İlköğretim</w:t>
      </w:r>
      <w:proofErr w:type="spellEnd"/>
      <w:r>
        <w:rPr>
          <w:rFonts w:ascii="Times New Roman" w:eastAsiaTheme="minorEastAsia" w:hAnsi="Times New Roman"/>
          <w:sz w:val="24"/>
          <w:szCs w:val="24"/>
          <w:lang w:val="en-US"/>
        </w:rPr>
        <w:t xml:space="preserve"> </w:t>
      </w:r>
      <w:proofErr w:type="spellStart"/>
      <w:r>
        <w:rPr>
          <w:rFonts w:ascii="Times New Roman" w:eastAsiaTheme="minorEastAsia" w:hAnsi="Times New Roman"/>
          <w:sz w:val="24"/>
          <w:szCs w:val="24"/>
          <w:lang w:val="en-US"/>
        </w:rPr>
        <w:t>Kurumu’nun</w:t>
      </w:r>
      <w:proofErr w:type="spellEnd"/>
      <w:r w:rsidR="005D76B5" w:rsidRPr="00C94E73">
        <w:rPr>
          <w:rFonts w:ascii="Times New Roman" w:eastAsiaTheme="minorEastAsia" w:hAnsi="Times New Roman"/>
          <w:sz w:val="24"/>
          <w:szCs w:val="24"/>
          <w:lang w:val="en-US"/>
        </w:rPr>
        <w:t xml:space="preserve"> MEM 2015-2019 </w:t>
      </w:r>
      <w:proofErr w:type="spellStart"/>
      <w:r w:rsidR="005D76B5" w:rsidRPr="00C94E73">
        <w:rPr>
          <w:rFonts w:ascii="Times New Roman" w:eastAsiaTheme="minorEastAsia" w:hAnsi="Times New Roman"/>
          <w:sz w:val="24"/>
          <w:szCs w:val="24"/>
          <w:lang w:val="en-US"/>
        </w:rPr>
        <w:t>Stratejik</w:t>
      </w:r>
      <w:proofErr w:type="spellEnd"/>
      <w:r w:rsidR="005D76B5" w:rsidRPr="00C94E73">
        <w:rPr>
          <w:rFonts w:ascii="Times New Roman" w:eastAsiaTheme="minorEastAsia" w:hAnsi="Times New Roman"/>
          <w:sz w:val="24"/>
          <w:szCs w:val="24"/>
          <w:lang w:val="en-US"/>
        </w:rPr>
        <w:t xml:space="preserve"> Plan</w:t>
      </w:r>
      <w:r w:rsidR="005D76B5" w:rsidRPr="00C94E73">
        <w:rPr>
          <w:rFonts w:ascii="Times New Roman" w:eastAsiaTheme="minorEastAsia" w:hAnsi="Times New Roman"/>
          <w:sz w:val="24"/>
          <w:szCs w:val="24"/>
        </w:rPr>
        <w:t xml:space="preserve">ı’nda yer alan performans göstergelerinin gerçekleşme durumlarının tespiti yılda iki kez yapılacaktır. Yılın ilk altı aylık dönemini kapsayan birinci izleme kapsamında, </w:t>
      </w:r>
      <w:r>
        <w:rPr>
          <w:rFonts w:ascii="Times New Roman" w:eastAsiaTheme="minorEastAsia" w:hAnsi="Times New Roman"/>
          <w:sz w:val="24"/>
          <w:szCs w:val="24"/>
        </w:rPr>
        <w:t>okul müdürlüğü tarafından sorumlu birimler</w:t>
      </w:r>
      <w:r w:rsidR="005D76B5" w:rsidRPr="00C94E73">
        <w:rPr>
          <w:rFonts w:ascii="Times New Roman" w:eastAsiaTheme="minorEastAsia" w:hAnsi="Times New Roman"/>
          <w:sz w:val="24"/>
          <w:szCs w:val="24"/>
        </w:rPr>
        <w:t>den sorumlu oldukları göstergeler ile ilgili gerçekleşme durumlarına ilişkin veriler toplanarak konsolide edilecektir. Göstergelerin gerçekleşme durumları hakkında hazırlanan rapor üst yöneticiye sunulacak ve böylelikle göstergelerdeki yıllık hedeflere ulaşılmasını sağlamak üzere gerekli görülebilecek tedbirlerin alınması sağlanacaktır.</w:t>
      </w:r>
    </w:p>
    <w:p w:rsidR="00C94E73" w:rsidRDefault="005D76B5" w:rsidP="00C94E73">
      <w:pPr>
        <w:autoSpaceDE w:val="0"/>
        <w:autoSpaceDN w:val="0"/>
        <w:adjustRightInd w:val="0"/>
        <w:spacing w:line="360" w:lineRule="auto"/>
        <w:ind w:firstLine="708"/>
        <w:jc w:val="both"/>
        <w:rPr>
          <w:rFonts w:ascii="Times New Roman" w:eastAsiaTheme="minorEastAsia" w:hAnsi="Times New Roman"/>
          <w:sz w:val="24"/>
          <w:szCs w:val="24"/>
        </w:rPr>
      </w:pPr>
      <w:r w:rsidRPr="00C94E73">
        <w:rPr>
          <w:rFonts w:ascii="Times New Roman" w:eastAsiaTheme="minorEastAsia" w:hAnsi="Times New Roman"/>
          <w:sz w:val="24"/>
          <w:szCs w:val="24"/>
          <w:lang w:val="en-US"/>
        </w:rPr>
        <w:t>Y</w:t>
      </w:r>
      <w:r w:rsidRPr="00C94E73">
        <w:rPr>
          <w:rFonts w:ascii="Times New Roman" w:eastAsiaTheme="minorEastAsia" w:hAnsi="Times New Roman"/>
          <w:sz w:val="24"/>
          <w:szCs w:val="24"/>
        </w:rPr>
        <w:t xml:space="preserve">ılın tamamını kapsayan ikinci izleme dâhilinde; </w:t>
      </w:r>
      <w:r w:rsidR="004E223F">
        <w:rPr>
          <w:rFonts w:ascii="Times New Roman" w:eastAsiaTheme="minorEastAsia" w:hAnsi="Times New Roman"/>
          <w:sz w:val="24"/>
          <w:szCs w:val="24"/>
        </w:rPr>
        <w:t>okul m</w:t>
      </w:r>
      <w:r w:rsidRPr="00C94E73">
        <w:rPr>
          <w:rFonts w:ascii="Times New Roman" w:eastAsiaTheme="minorEastAsia" w:hAnsi="Times New Roman"/>
          <w:sz w:val="24"/>
          <w:szCs w:val="24"/>
        </w:rPr>
        <w:t>üdürlüğü tarafından</w:t>
      </w:r>
      <w:r w:rsidR="004E223F">
        <w:rPr>
          <w:rFonts w:ascii="Times New Roman" w:eastAsiaTheme="minorEastAsia" w:hAnsi="Times New Roman"/>
          <w:sz w:val="24"/>
          <w:szCs w:val="24"/>
        </w:rPr>
        <w:t xml:space="preserve"> sorumlu birimler</w:t>
      </w:r>
      <w:r w:rsidR="004E223F" w:rsidRPr="00C94E73">
        <w:rPr>
          <w:rFonts w:ascii="Times New Roman" w:eastAsiaTheme="minorEastAsia" w:hAnsi="Times New Roman"/>
          <w:sz w:val="24"/>
          <w:szCs w:val="24"/>
        </w:rPr>
        <w:t>den</w:t>
      </w:r>
      <w:r w:rsidRPr="00C94E73">
        <w:rPr>
          <w:rFonts w:ascii="Times New Roman" w:eastAsiaTheme="minorEastAsia" w:hAnsi="Times New Roman"/>
          <w:sz w:val="24"/>
          <w:szCs w:val="24"/>
        </w:rPr>
        <w:t xml:space="preserve"> sorumlu oldukları göstergeler ile ilgili yılsonu gerçekleşme durumlarına ait veriler toplanarak konsolide edilecektir. Yıl sonu gerçekleşme durumları, varsa gösterge hedeflerinden sapmalar ve bunların nedenleri </w:t>
      </w:r>
      <w:r w:rsidR="004E223F">
        <w:rPr>
          <w:rFonts w:ascii="Times New Roman" w:eastAsiaTheme="minorEastAsia" w:hAnsi="Times New Roman"/>
          <w:sz w:val="24"/>
          <w:szCs w:val="24"/>
        </w:rPr>
        <w:t>okul müdürü</w:t>
      </w:r>
      <w:r w:rsidRPr="00C94E73">
        <w:rPr>
          <w:rFonts w:ascii="Times New Roman" w:eastAsiaTheme="minorEastAsia" w:hAnsi="Times New Roman"/>
          <w:sz w:val="24"/>
          <w:szCs w:val="24"/>
        </w:rPr>
        <w:t xml:space="preserve"> başkanlığında değerlendirilerek gerekli tedbirlerin alınması sağlanacaktır. Ayrıca, stratejik planın yıllık izleme ve değerlendirme raporu hazırlanarak kamuoyu ile paylaşılacaktır.</w:t>
      </w:r>
    </w:p>
    <w:p w:rsidR="005D76B5" w:rsidRPr="00C94E73" w:rsidRDefault="005D76B5" w:rsidP="00C94E73">
      <w:pPr>
        <w:autoSpaceDE w:val="0"/>
        <w:autoSpaceDN w:val="0"/>
        <w:adjustRightInd w:val="0"/>
        <w:spacing w:line="360" w:lineRule="auto"/>
        <w:ind w:firstLine="708"/>
        <w:jc w:val="both"/>
        <w:rPr>
          <w:rFonts w:ascii="Times New Roman" w:eastAsiaTheme="minorEastAsia" w:hAnsi="Times New Roman"/>
          <w:b/>
          <w:bCs/>
          <w:i/>
          <w:iCs/>
          <w:sz w:val="24"/>
          <w:szCs w:val="24"/>
        </w:rPr>
      </w:pPr>
      <w:proofErr w:type="spellStart"/>
      <w:proofErr w:type="gramStart"/>
      <w:r w:rsidRPr="00C94E73">
        <w:rPr>
          <w:rFonts w:ascii="Times New Roman" w:eastAsiaTheme="minorEastAsia" w:hAnsi="Times New Roman"/>
          <w:sz w:val="24"/>
          <w:szCs w:val="24"/>
          <w:lang w:val="en-US"/>
        </w:rPr>
        <w:t>Ayr</w:t>
      </w:r>
      <w:r w:rsidRPr="00C94E73">
        <w:rPr>
          <w:rFonts w:ascii="Times New Roman" w:eastAsiaTheme="minorEastAsia" w:hAnsi="Times New Roman"/>
          <w:sz w:val="24"/>
          <w:szCs w:val="24"/>
        </w:rPr>
        <w:t>ıca</w:t>
      </w:r>
      <w:proofErr w:type="spellEnd"/>
      <w:r w:rsidRPr="00C94E73">
        <w:rPr>
          <w:rFonts w:ascii="Times New Roman" w:eastAsiaTheme="minorEastAsia" w:hAnsi="Times New Roman"/>
          <w:sz w:val="24"/>
          <w:szCs w:val="24"/>
        </w:rPr>
        <w:t xml:space="preserve">, İlçe düzeyinde stratejik hedeflerin gerçekleşme yüzdesi </w:t>
      </w:r>
      <w:r w:rsidR="00632858">
        <w:rPr>
          <w:rFonts w:ascii="Times New Roman" w:eastAsiaTheme="minorEastAsia" w:hAnsi="Times New Roman"/>
          <w:sz w:val="24"/>
          <w:szCs w:val="24"/>
        </w:rPr>
        <w:t>Yomra</w:t>
      </w:r>
      <w:r w:rsidRPr="00C94E73">
        <w:rPr>
          <w:rFonts w:ascii="Times New Roman" w:eastAsiaTheme="minorEastAsia" w:hAnsi="Times New Roman"/>
          <w:sz w:val="24"/>
          <w:szCs w:val="24"/>
        </w:rPr>
        <w:t xml:space="preserve"> MEM izleme-değerlendirme sistemi üzerinden takip edilecek ve göstergelerin gerçekleşme durumları düzenli olarak kamuoyu ile paylaşılacaktır.</w:t>
      </w:r>
      <w:proofErr w:type="gramEnd"/>
    </w:p>
    <w:p w:rsidR="00DE3E5C" w:rsidRDefault="00DE3E5C" w:rsidP="00944862">
      <w:pPr>
        <w:spacing w:after="0" w:line="360" w:lineRule="auto"/>
        <w:ind w:right="424"/>
        <w:jc w:val="both"/>
        <w:rPr>
          <w:rFonts w:ascii="Times New Roman" w:eastAsia="Times New Roman" w:hAnsi="Times New Roman"/>
          <w:b/>
          <w:bCs/>
          <w:sz w:val="24"/>
          <w:szCs w:val="24"/>
          <w:lang w:eastAsia="tr-TR"/>
        </w:rPr>
      </w:pPr>
    </w:p>
    <w:p w:rsidR="00813787" w:rsidRPr="00C94E73" w:rsidRDefault="00813787" w:rsidP="00C94E73">
      <w:pPr>
        <w:spacing w:after="0" w:line="360" w:lineRule="auto"/>
        <w:ind w:right="424" w:firstLine="708"/>
        <w:jc w:val="both"/>
        <w:rPr>
          <w:rFonts w:ascii="Times New Roman" w:hAnsi="Times New Roman"/>
          <w:b/>
          <w:sz w:val="24"/>
          <w:szCs w:val="24"/>
        </w:rPr>
      </w:pPr>
      <w:r w:rsidRPr="00C94E73">
        <w:rPr>
          <w:rFonts w:ascii="Times New Roman" w:eastAsia="Times New Roman" w:hAnsi="Times New Roman"/>
          <w:b/>
          <w:bCs/>
          <w:sz w:val="24"/>
          <w:szCs w:val="24"/>
          <w:lang w:eastAsia="tr-TR"/>
        </w:rPr>
        <w:lastRenderedPageBreak/>
        <w:t>RAPORLAMA</w:t>
      </w:r>
    </w:p>
    <w:p w:rsidR="00813787" w:rsidRPr="008F159D" w:rsidRDefault="00813787" w:rsidP="00C94E73">
      <w:pPr>
        <w:tabs>
          <w:tab w:val="left" w:pos="284"/>
          <w:tab w:val="left" w:pos="567"/>
        </w:tabs>
        <w:autoSpaceDE w:val="0"/>
        <w:autoSpaceDN w:val="0"/>
        <w:adjustRightInd w:val="0"/>
        <w:spacing w:after="0" w:line="360" w:lineRule="auto"/>
        <w:ind w:firstLine="709"/>
        <w:jc w:val="both"/>
        <w:rPr>
          <w:rFonts w:ascii="Times New Roman" w:hAnsi="Times New Roman"/>
          <w:sz w:val="24"/>
          <w:szCs w:val="24"/>
        </w:rPr>
      </w:pPr>
      <w:r w:rsidRPr="00C94E73">
        <w:rPr>
          <w:rFonts w:ascii="Times New Roman" w:hAnsi="Times New Roman"/>
          <w:sz w:val="24"/>
          <w:szCs w:val="24"/>
        </w:rPr>
        <w:t>Amaca uygun, doğru ve tutarlı verilerin varlığı, stratejik planın başarısının ölçülmesi ve değerlendirilmesi için gereklidir. İzleme ve değerlendirme</w:t>
      </w:r>
      <w:r w:rsidRPr="008F159D">
        <w:rPr>
          <w:rFonts w:ascii="Times New Roman" w:hAnsi="Times New Roman"/>
          <w:sz w:val="24"/>
          <w:szCs w:val="24"/>
        </w:rPr>
        <w:t xml:space="preserve"> faaliyetlerinin etkili olarak gerçekleştirilebilmesi, uygulama aşamasına geçmeden önce stratejik planda ortaya konulan hedeflerin nesnel ve ölçülebilir göstergelerle ilişkilendirilmesini gerektirmektedir. </w:t>
      </w:r>
    </w:p>
    <w:p w:rsidR="00944862" w:rsidRPr="00213B55" w:rsidRDefault="00813787" w:rsidP="00213B55">
      <w:pPr>
        <w:pStyle w:val="NormalWeb"/>
        <w:tabs>
          <w:tab w:val="left" w:pos="284"/>
          <w:tab w:val="left" w:pos="567"/>
        </w:tabs>
        <w:spacing w:before="0" w:beforeAutospacing="0" w:after="0" w:afterAutospacing="0" w:line="360" w:lineRule="auto"/>
        <w:ind w:firstLine="709"/>
        <w:jc w:val="both"/>
        <w:rPr>
          <w:sz w:val="24"/>
          <w:szCs w:val="24"/>
        </w:rPr>
      </w:pPr>
      <w:r w:rsidRPr="008F159D">
        <w:rPr>
          <w:sz w:val="24"/>
          <w:szCs w:val="24"/>
        </w:rPr>
        <w:t>2015–2019 Stratejik Plan çalışmaları kapsamında geliştirilen performans gösterge ve hedefleri, planın izlenmesi ve değerlendirilmesi açısından ilk adımı oluşturmaktadır. Bir sonraki aşamada stratejik planın amacına uygun ve planlandığı şekilde yürüyüp yürümediğinin kontrolü için denetleme, performans izleme ve üst yönetime gerekli geribildirimi yapma, çalışmalar sırasında karşılaşılan problemleri belirleme, hedeflerdeki sapmalara erken müdahale etmek amacıyla bir raporlama sistemi oluşturulacaktır.</w:t>
      </w:r>
    </w:p>
    <w:p w:rsidR="00944862" w:rsidRDefault="00944862" w:rsidP="00813787">
      <w:pPr>
        <w:spacing w:after="0" w:line="360" w:lineRule="auto"/>
        <w:jc w:val="center"/>
        <w:rPr>
          <w:rFonts w:ascii="Times New Roman" w:hAnsi="Times New Roman"/>
          <w:b/>
          <w:sz w:val="24"/>
          <w:szCs w:val="24"/>
        </w:rPr>
      </w:pPr>
    </w:p>
    <w:p w:rsidR="00813787" w:rsidRPr="0064431B" w:rsidRDefault="00D94ED7" w:rsidP="00813787">
      <w:pPr>
        <w:spacing w:after="0" w:line="360" w:lineRule="auto"/>
        <w:jc w:val="center"/>
        <w:rPr>
          <w:rFonts w:ascii="Times New Roman" w:hAnsi="Times New Roman"/>
          <w:b/>
          <w:sz w:val="24"/>
          <w:szCs w:val="24"/>
        </w:rPr>
      </w:pPr>
      <w:r>
        <w:rPr>
          <w:rFonts w:ascii="Times New Roman" w:hAnsi="Times New Roman"/>
          <w:b/>
          <w:sz w:val="24"/>
          <w:szCs w:val="24"/>
        </w:rPr>
        <w:t>Tablo 16</w:t>
      </w:r>
      <w:r w:rsidR="00813787" w:rsidRPr="0064431B">
        <w:rPr>
          <w:rFonts w:ascii="Times New Roman" w:hAnsi="Times New Roman"/>
          <w:b/>
          <w:sz w:val="24"/>
          <w:szCs w:val="24"/>
        </w:rPr>
        <w:t>: İzleme ve Değerlendirme</w:t>
      </w:r>
    </w:p>
    <w:tbl>
      <w:tblPr>
        <w:tblpPr w:leftFromText="141" w:rightFromText="141" w:vertAnchor="text" w:horzAnchor="margin" w:tblpX="108" w:tblpY="38"/>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1701"/>
        <w:gridCol w:w="4536"/>
        <w:gridCol w:w="1242"/>
      </w:tblGrid>
      <w:tr w:rsidR="00813787" w:rsidRPr="0064431B" w:rsidTr="00442DEF">
        <w:trPr>
          <w:trHeight w:val="551"/>
        </w:trPr>
        <w:tc>
          <w:tcPr>
            <w:tcW w:w="2127" w:type="dxa"/>
            <w:shd w:val="clear" w:color="auto" w:fill="B2A1C7" w:themeFill="accent4" w:themeFillTint="99"/>
            <w:vAlign w:val="center"/>
          </w:tcPr>
          <w:p w:rsidR="00813787" w:rsidRPr="00824290" w:rsidRDefault="00813787" w:rsidP="00037DFE">
            <w:pPr>
              <w:spacing w:after="0" w:line="240" w:lineRule="auto"/>
              <w:jc w:val="center"/>
              <w:rPr>
                <w:rFonts w:ascii="Times New Roman" w:hAnsi="Times New Roman"/>
                <w:b/>
                <w:sz w:val="20"/>
                <w:szCs w:val="20"/>
              </w:rPr>
            </w:pPr>
            <w:r w:rsidRPr="00824290">
              <w:rPr>
                <w:rFonts w:ascii="Times New Roman" w:hAnsi="Times New Roman"/>
                <w:b/>
                <w:sz w:val="20"/>
                <w:szCs w:val="20"/>
              </w:rPr>
              <w:t>İzleme Değerlendirme</w:t>
            </w:r>
          </w:p>
          <w:p w:rsidR="00813787" w:rsidRPr="00824290" w:rsidRDefault="00813787" w:rsidP="00037DFE">
            <w:pPr>
              <w:spacing w:after="0" w:line="240" w:lineRule="auto"/>
              <w:jc w:val="center"/>
              <w:rPr>
                <w:rFonts w:ascii="Times New Roman" w:hAnsi="Times New Roman"/>
                <w:b/>
                <w:sz w:val="20"/>
                <w:szCs w:val="20"/>
              </w:rPr>
            </w:pPr>
            <w:r w:rsidRPr="00824290">
              <w:rPr>
                <w:rFonts w:ascii="Times New Roman" w:hAnsi="Times New Roman"/>
                <w:b/>
                <w:sz w:val="20"/>
                <w:szCs w:val="20"/>
              </w:rPr>
              <w:t>Dönemi</w:t>
            </w:r>
          </w:p>
        </w:tc>
        <w:tc>
          <w:tcPr>
            <w:tcW w:w="1701" w:type="dxa"/>
            <w:shd w:val="clear" w:color="auto" w:fill="B2A1C7" w:themeFill="accent4" w:themeFillTint="99"/>
            <w:vAlign w:val="center"/>
          </w:tcPr>
          <w:p w:rsidR="00813787" w:rsidRPr="00824290" w:rsidRDefault="00813787" w:rsidP="00037DFE">
            <w:pPr>
              <w:spacing w:after="0" w:line="240" w:lineRule="auto"/>
              <w:jc w:val="center"/>
              <w:rPr>
                <w:rFonts w:ascii="Times New Roman" w:hAnsi="Times New Roman"/>
                <w:b/>
                <w:sz w:val="20"/>
                <w:szCs w:val="20"/>
              </w:rPr>
            </w:pPr>
            <w:r w:rsidRPr="00824290">
              <w:rPr>
                <w:rFonts w:ascii="Times New Roman" w:hAnsi="Times New Roman"/>
                <w:b/>
                <w:sz w:val="20"/>
                <w:szCs w:val="20"/>
              </w:rPr>
              <w:t>Gerçekleştirilme Zamanı</w:t>
            </w:r>
          </w:p>
        </w:tc>
        <w:tc>
          <w:tcPr>
            <w:tcW w:w="4536" w:type="dxa"/>
            <w:shd w:val="clear" w:color="auto" w:fill="B2A1C7" w:themeFill="accent4" w:themeFillTint="99"/>
            <w:vAlign w:val="center"/>
          </w:tcPr>
          <w:p w:rsidR="00813787" w:rsidRPr="00824290" w:rsidRDefault="00813787" w:rsidP="00037DFE">
            <w:pPr>
              <w:spacing w:after="0" w:line="240" w:lineRule="auto"/>
              <w:ind w:firstLine="33"/>
              <w:jc w:val="center"/>
              <w:rPr>
                <w:rFonts w:ascii="Times New Roman" w:hAnsi="Times New Roman"/>
                <w:b/>
                <w:sz w:val="20"/>
                <w:szCs w:val="20"/>
              </w:rPr>
            </w:pPr>
            <w:r w:rsidRPr="00824290">
              <w:rPr>
                <w:rFonts w:ascii="Times New Roman" w:hAnsi="Times New Roman"/>
                <w:b/>
                <w:sz w:val="20"/>
                <w:szCs w:val="20"/>
              </w:rPr>
              <w:t>İzleme Değerlendirme Dönemi Süreç Açıklaması</w:t>
            </w:r>
          </w:p>
        </w:tc>
        <w:tc>
          <w:tcPr>
            <w:tcW w:w="1242" w:type="dxa"/>
            <w:shd w:val="clear" w:color="auto" w:fill="B2A1C7" w:themeFill="accent4" w:themeFillTint="99"/>
            <w:vAlign w:val="center"/>
          </w:tcPr>
          <w:p w:rsidR="00813787" w:rsidRPr="00824290" w:rsidRDefault="00813787" w:rsidP="00037DFE">
            <w:pPr>
              <w:spacing w:after="0" w:line="240" w:lineRule="auto"/>
              <w:ind w:firstLine="33"/>
              <w:jc w:val="center"/>
              <w:rPr>
                <w:rFonts w:ascii="Times New Roman" w:hAnsi="Times New Roman"/>
                <w:b/>
                <w:sz w:val="20"/>
                <w:szCs w:val="20"/>
              </w:rPr>
            </w:pPr>
            <w:r w:rsidRPr="00824290">
              <w:rPr>
                <w:rFonts w:ascii="Times New Roman" w:hAnsi="Times New Roman"/>
                <w:b/>
                <w:sz w:val="20"/>
                <w:szCs w:val="20"/>
              </w:rPr>
              <w:t>Zaman Kapsamı</w:t>
            </w:r>
          </w:p>
        </w:tc>
      </w:tr>
      <w:tr w:rsidR="00813787" w:rsidRPr="0064431B" w:rsidTr="00442DEF">
        <w:trPr>
          <w:trHeight w:val="1113"/>
        </w:trPr>
        <w:tc>
          <w:tcPr>
            <w:tcW w:w="2127" w:type="dxa"/>
            <w:shd w:val="clear" w:color="auto" w:fill="E5DFEC" w:themeFill="accent4" w:themeFillTint="33"/>
            <w:vAlign w:val="center"/>
          </w:tcPr>
          <w:p w:rsidR="00813787" w:rsidRPr="0064431B" w:rsidRDefault="00074E06" w:rsidP="00037DFE">
            <w:pPr>
              <w:spacing w:after="0" w:line="240" w:lineRule="auto"/>
              <w:jc w:val="center"/>
              <w:rPr>
                <w:rFonts w:ascii="Times New Roman" w:hAnsi="Times New Roman"/>
                <w:sz w:val="20"/>
                <w:szCs w:val="20"/>
              </w:rPr>
            </w:pPr>
            <w:r>
              <w:rPr>
                <w:rFonts w:ascii="Times New Roman" w:hAnsi="Times New Roman"/>
                <w:sz w:val="20"/>
                <w:szCs w:val="20"/>
              </w:rPr>
              <w:t>Okul</w:t>
            </w:r>
            <w:r w:rsidR="005D76B5">
              <w:rPr>
                <w:rFonts w:ascii="Times New Roman" w:hAnsi="Times New Roman"/>
                <w:sz w:val="20"/>
                <w:szCs w:val="20"/>
              </w:rPr>
              <w:t xml:space="preserve"> </w:t>
            </w:r>
            <w:r w:rsidR="00813787" w:rsidRPr="0064431B">
              <w:rPr>
                <w:rFonts w:ascii="Times New Roman" w:hAnsi="Times New Roman"/>
                <w:sz w:val="20"/>
                <w:szCs w:val="20"/>
              </w:rPr>
              <w:t>Birimlerinin</w:t>
            </w:r>
          </w:p>
          <w:p w:rsidR="00813787" w:rsidRPr="0064431B" w:rsidRDefault="00813787" w:rsidP="00037DFE">
            <w:pPr>
              <w:spacing w:after="0" w:line="240" w:lineRule="auto"/>
              <w:jc w:val="center"/>
              <w:rPr>
                <w:rFonts w:ascii="Times New Roman" w:hAnsi="Times New Roman"/>
                <w:sz w:val="20"/>
                <w:szCs w:val="20"/>
              </w:rPr>
            </w:pPr>
            <w:r w:rsidRPr="0064431B">
              <w:rPr>
                <w:rFonts w:ascii="Times New Roman" w:hAnsi="Times New Roman"/>
                <w:sz w:val="20"/>
                <w:szCs w:val="20"/>
              </w:rPr>
              <w:t>Birinci</w:t>
            </w:r>
          </w:p>
          <w:p w:rsidR="00813787" w:rsidRPr="0064431B" w:rsidRDefault="00813787" w:rsidP="00037DFE">
            <w:pPr>
              <w:spacing w:after="0" w:line="240" w:lineRule="auto"/>
              <w:jc w:val="center"/>
              <w:rPr>
                <w:rFonts w:ascii="Times New Roman" w:hAnsi="Times New Roman"/>
                <w:sz w:val="20"/>
                <w:szCs w:val="20"/>
              </w:rPr>
            </w:pPr>
            <w:r w:rsidRPr="0064431B">
              <w:rPr>
                <w:rFonts w:ascii="Times New Roman" w:hAnsi="Times New Roman"/>
                <w:sz w:val="20"/>
                <w:szCs w:val="20"/>
              </w:rPr>
              <w:t>İzleme-Değerlendirme Dönemi</w:t>
            </w:r>
          </w:p>
        </w:tc>
        <w:tc>
          <w:tcPr>
            <w:tcW w:w="1701" w:type="dxa"/>
            <w:shd w:val="clear" w:color="auto" w:fill="E5DFEC" w:themeFill="accent4" w:themeFillTint="33"/>
            <w:vAlign w:val="center"/>
          </w:tcPr>
          <w:p w:rsidR="00813787" w:rsidRPr="0064431B" w:rsidRDefault="00813787" w:rsidP="00C86650">
            <w:pPr>
              <w:spacing w:after="0" w:line="240" w:lineRule="auto"/>
              <w:jc w:val="center"/>
              <w:rPr>
                <w:rFonts w:ascii="Times New Roman" w:hAnsi="Times New Roman"/>
                <w:sz w:val="20"/>
                <w:szCs w:val="20"/>
              </w:rPr>
            </w:pPr>
            <w:r w:rsidRPr="0064431B">
              <w:rPr>
                <w:rFonts w:ascii="Times New Roman" w:hAnsi="Times New Roman"/>
                <w:sz w:val="20"/>
                <w:szCs w:val="20"/>
              </w:rPr>
              <w:t xml:space="preserve">Her yılın </w:t>
            </w:r>
            <w:r w:rsidR="00C86650">
              <w:rPr>
                <w:rFonts w:ascii="Times New Roman" w:hAnsi="Times New Roman"/>
                <w:sz w:val="20"/>
                <w:szCs w:val="20"/>
              </w:rPr>
              <w:t>Şubat</w:t>
            </w:r>
            <w:r w:rsidRPr="0064431B">
              <w:rPr>
                <w:rFonts w:ascii="Times New Roman" w:hAnsi="Times New Roman"/>
                <w:sz w:val="20"/>
                <w:szCs w:val="20"/>
              </w:rPr>
              <w:br/>
              <w:t>ayı içerisinde</w:t>
            </w:r>
          </w:p>
        </w:tc>
        <w:tc>
          <w:tcPr>
            <w:tcW w:w="4536" w:type="dxa"/>
            <w:shd w:val="clear" w:color="auto" w:fill="E5DFEC" w:themeFill="accent4" w:themeFillTint="33"/>
          </w:tcPr>
          <w:p w:rsidR="00813787" w:rsidRPr="0064431B" w:rsidRDefault="00813787" w:rsidP="00037DFE">
            <w:pPr>
              <w:spacing w:after="0" w:line="240" w:lineRule="auto"/>
              <w:ind w:firstLine="33"/>
              <w:jc w:val="center"/>
              <w:rPr>
                <w:rFonts w:ascii="Times New Roman" w:hAnsi="Times New Roman"/>
                <w:sz w:val="20"/>
                <w:szCs w:val="20"/>
              </w:rPr>
            </w:pPr>
            <w:r w:rsidRPr="0064431B">
              <w:rPr>
                <w:rFonts w:ascii="Times New Roman" w:hAnsi="Times New Roman"/>
                <w:sz w:val="20"/>
                <w:szCs w:val="20"/>
              </w:rPr>
              <w:t>-</w:t>
            </w:r>
            <w:r w:rsidR="00074E06">
              <w:rPr>
                <w:rFonts w:ascii="Times New Roman" w:hAnsi="Times New Roman"/>
                <w:sz w:val="20"/>
                <w:szCs w:val="20"/>
              </w:rPr>
              <w:t>Okul Müdürlüğü</w:t>
            </w:r>
            <w:r w:rsidRPr="0064431B">
              <w:rPr>
                <w:rFonts w:ascii="Times New Roman" w:hAnsi="Times New Roman"/>
                <w:sz w:val="20"/>
                <w:szCs w:val="20"/>
              </w:rPr>
              <w:t xml:space="preserve"> tarafından </w:t>
            </w:r>
            <w:r w:rsidR="00074E06">
              <w:rPr>
                <w:rFonts w:ascii="Times New Roman" w:hAnsi="Times New Roman"/>
                <w:sz w:val="20"/>
                <w:szCs w:val="20"/>
              </w:rPr>
              <w:t>birimlerden, sorumlu oldukları Performans G</w:t>
            </w:r>
            <w:r w:rsidRPr="0064431B">
              <w:rPr>
                <w:rFonts w:ascii="Times New Roman" w:hAnsi="Times New Roman"/>
                <w:sz w:val="20"/>
                <w:szCs w:val="20"/>
              </w:rPr>
              <w:t>östergeleri ile ilgili gerçekleşme durumlarına ilişkin verilerin toplanması ve incelenmesi</w:t>
            </w:r>
          </w:p>
          <w:p w:rsidR="00813787" w:rsidRPr="0064431B" w:rsidRDefault="00813787" w:rsidP="00074E06">
            <w:pPr>
              <w:spacing w:after="0" w:line="240" w:lineRule="auto"/>
              <w:ind w:firstLine="33"/>
              <w:jc w:val="center"/>
              <w:rPr>
                <w:rFonts w:ascii="Times New Roman" w:hAnsi="Times New Roman"/>
                <w:sz w:val="20"/>
                <w:szCs w:val="20"/>
              </w:rPr>
            </w:pPr>
            <w:r w:rsidRPr="0064431B">
              <w:rPr>
                <w:rFonts w:ascii="Times New Roman" w:hAnsi="Times New Roman"/>
                <w:sz w:val="20"/>
                <w:szCs w:val="20"/>
              </w:rPr>
              <w:t xml:space="preserve">-Performans Göstergelerinin gerçekleşme durumları hakkında </w:t>
            </w:r>
            <w:r w:rsidR="00074E06">
              <w:rPr>
                <w:rFonts w:ascii="Times New Roman" w:hAnsi="Times New Roman"/>
                <w:sz w:val="20"/>
                <w:szCs w:val="20"/>
              </w:rPr>
              <w:t>rapor düzenlenmesi ve İlçe MEM sunulması</w:t>
            </w:r>
          </w:p>
        </w:tc>
        <w:tc>
          <w:tcPr>
            <w:tcW w:w="1242" w:type="dxa"/>
            <w:shd w:val="clear" w:color="auto" w:fill="E5DFEC" w:themeFill="accent4" w:themeFillTint="33"/>
            <w:vAlign w:val="center"/>
          </w:tcPr>
          <w:p w:rsidR="00813787" w:rsidRPr="0064431B" w:rsidRDefault="00C86650" w:rsidP="00037DFE">
            <w:pPr>
              <w:spacing w:after="0" w:line="240" w:lineRule="auto"/>
              <w:ind w:firstLine="33"/>
              <w:jc w:val="center"/>
              <w:rPr>
                <w:rFonts w:ascii="Times New Roman" w:hAnsi="Times New Roman"/>
                <w:sz w:val="20"/>
                <w:szCs w:val="20"/>
              </w:rPr>
            </w:pPr>
            <w:r>
              <w:rPr>
                <w:rFonts w:ascii="Times New Roman" w:hAnsi="Times New Roman"/>
                <w:sz w:val="20"/>
                <w:szCs w:val="20"/>
              </w:rPr>
              <w:t>Ağustos-Şubat Dönemi</w:t>
            </w:r>
          </w:p>
        </w:tc>
      </w:tr>
      <w:tr w:rsidR="00813787" w:rsidRPr="0064431B" w:rsidTr="00442DEF">
        <w:tc>
          <w:tcPr>
            <w:tcW w:w="2127" w:type="dxa"/>
            <w:shd w:val="clear" w:color="auto" w:fill="auto"/>
            <w:vAlign w:val="center"/>
          </w:tcPr>
          <w:p w:rsidR="00813787" w:rsidRPr="0064431B" w:rsidRDefault="00074E06" w:rsidP="00037DFE">
            <w:pPr>
              <w:spacing w:after="0" w:line="240" w:lineRule="auto"/>
              <w:jc w:val="center"/>
              <w:rPr>
                <w:rFonts w:ascii="Times New Roman" w:hAnsi="Times New Roman"/>
                <w:sz w:val="20"/>
                <w:szCs w:val="20"/>
              </w:rPr>
            </w:pPr>
            <w:r>
              <w:rPr>
                <w:rFonts w:ascii="Times New Roman" w:hAnsi="Times New Roman"/>
                <w:sz w:val="20"/>
                <w:szCs w:val="20"/>
              </w:rPr>
              <w:t>Okul</w:t>
            </w:r>
            <w:r w:rsidR="00813787" w:rsidRPr="0064431B">
              <w:rPr>
                <w:rFonts w:ascii="Times New Roman" w:hAnsi="Times New Roman"/>
                <w:sz w:val="20"/>
                <w:szCs w:val="20"/>
              </w:rPr>
              <w:t xml:space="preserve"> Birimlerinin</w:t>
            </w:r>
          </w:p>
          <w:p w:rsidR="00813787" w:rsidRPr="0064431B" w:rsidRDefault="00813787" w:rsidP="00037DFE">
            <w:pPr>
              <w:spacing w:after="0" w:line="240" w:lineRule="auto"/>
              <w:jc w:val="center"/>
              <w:rPr>
                <w:rFonts w:ascii="Times New Roman" w:hAnsi="Times New Roman"/>
                <w:sz w:val="20"/>
                <w:szCs w:val="20"/>
              </w:rPr>
            </w:pPr>
            <w:r w:rsidRPr="0064431B">
              <w:rPr>
                <w:rFonts w:ascii="Times New Roman" w:hAnsi="Times New Roman"/>
                <w:sz w:val="20"/>
                <w:szCs w:val="20"/>
              </w:rPr>
              <w:t>İkinci</w:t>
            </w:r>
          </w:p>
          <w:p w:rsidR="00813787" w:rsidRPr="0064431B" w:rsidRDefault="00813787" w:rsidP="00037DFE">
            <w:pPr>
              <w:spacing w:after="0" w:line="240" w:lineRule="auto"/>
              <w:jc w:val="center"/>
              <w:rPr>
                <w:rFonts w:ascii="Times New Roman" w:hAnsi="Times New Roman"/>
                <w:sz w:val="20"/>
                <w:szCs w:val="20"/>
              </w:rPr>
            </w:pPr>
            <w:r w:rsidRPr="0064431B">
              <w:rPr>
                <w:rFonts w:ascii="Times New Roman" w:hAnsi="Times New Roman"/>
                <w:sz w:val="20"/>
                <w:szCs w:val="20"/>
              </w:rPr>
              <w:t>İzleme-Değerlendirme Dönemi</w:t>
            </w:r>
          </w:p>
        </w:tc>
        <w:tc>
          <w:tcPr>
            <w:tcW w:w="1701" w:type="dxa"/>
            <w:shd w:val="clear" w:color="auto" w:fill="auto"/>
            <w:vAlign w:val="center"/>
          </w:tcPr>
          <w:p w:rsidR="00813787" w:rsidRPr="0064431B" w:rsidRDefault="00813787" w:rsidP="00037DFE">
            <w:pPr>
              <w:spacing w:after="0" w:line="240" w:lineRule="auto"/>
              <w:jc w:val="center"/>
              <w:rPr>
                <w:rFonts w:ascii="Times New Roman" w:hAnsi="Times New Roman"/>
                <w:sz w:val="20"/>
                <w:szCs w:val="20"/>
              </w:rPr>
            </w:pPr>
            <w:r w:rsidRPr="0064431B">
              <w:rPr>
                <w:rFonts w:ascii="Times New Roman" w:hAnsi="Times New Roman"/>
                <w:sz w:val="20"/>
                <w:szCs w:val="20"/>
              </w:rPr>
              <w:t>Her yılın</w:t>
            </w:r>
            <w:r w:rsidRPr="0064431B">
              <w:rPr>
                <w:rFonts w:ascii="Times New Roman" w:hAnsi="Times New Roman"/>
                <w:sz w:val="20"/>
                <w:szCs w:val="20"/>
              </w:rPr>
              <w:br/>
              <w:t>Temmuz ayı içerisinde</w:t>
            </w:r>
          </w:p>
        </w:tc>
        <w:tc>
          <w:tcPr>
            <w:tcW w:w="4536" w:type="dxa"/>
            <w:shd w:val="clear" w:color="auto" w:fill="auto"/>
          </w:tcPr>
          <w:p w:rsidR="00813787" w:rsidRPr="0064431B" w:rsidRDefault="00813787" w:rsidP="00037DFE">
            <w:pPr>
              <w:spacing w:after="0" w:line="240" w:lineRule="auto"/>
              <w:ind w:firstLine="33"/>
              <w:jc w:val="center"/>
              <w:rPr>
                <w:rFonts w:ascii="Times New Roman" w:hAnsi="Times New Roman"/>
                <w:sz w:val="20"/>
                <w:szCs w:val="20"/>
              </w:rPr>
            </w:pPr>
            <w:r w:rsidRPr="0064431B">
              <w:rPr>
                <w:rFonts w:ascii="Times New Roman" w:hAnsi="Times New Roman"/>
                <w:sz w:val="20"/>
                <w:szCs w:val="20"/>
              </w:rPr>
              <w:t>-</w:t>
            </w:r>
            <w:r w:rsidR="00074E06">
              <w:rPr>
                <w:rFonts w:ascii="Times New Roman" w:hAnsi="Times New Roman"/>
                <w:sz w:val="20"/>
                <w:szCs w:val="20"/>
              </w:rPr>
              <w:t xml:space="preserve"> Okul Müdürlüğü</w:t>
            </w:r>
            <w:r w:rsidRPr="0064431B">
              <w:rPr>
                <w:rFonts w:ascii="Times New Roman" w:hAnsi="Times New Roman"/>
                <w:sz w:val="20"/>
                <w:szCs w:val="20"/>
              </w:rPr>
              <w:t xml:space="preserve"> tarafından birimlerden, sorumlu oldukları Performans göstergeleri ile ilgili gerçekleşme durumlarına ilişkin verilerin toplanması ve incelenmesi</w:t>
            </w:r>
          </w:p>
          <w:p w:rsidR="00813787" w:rsidRPr="0064431B" w:rsidRDefault="00813787" w:rsidP="00037DFE">
            <w:pPr>
              <w:spacing w:after="0" w:line="240" w:lineRule="auto"/>
              <w:ind w:firstLine="33"/>
              <w:jc w:val="center"/>
              <w:rPr>
                <w:rFonts w:ascii="Times New Roman" w:hAnsi="Times New Roman"/>
                <w:sz w:val="20"/>
                <w:szCs w:val="20"/>
              </w:rPr>
            </w:pPr>
            <w:r w:rsidRPr="0064431B">
              <w:rPr>
                <w:rFonts w:ascii="Times New Roman" w:hAnsi="Times New Roman"/>
                <w:sz w:val="20"/>
                <w:szCs w:val="20"/>
              </w:rPr>
              <w:t>-</w:t>
            </w:r>
            <w:r w:rsidR="00074E06" w:rsidRPr="0064431B">
              <w:rPr>
                <w:rFonts w:ascii="Times New Roman" w:hAnsi="Times New Roman"/>
                <w:sz w:val="20"/>
                <w:szCs w:val="20"/>
              </w:rPr>
              <w:t xml:space="preserve"> Performans Göstergelerinin gerçekleşme durumları hakkında </w:t>
            </w:r>
            <w:r w:rsidR="00074E06">
              <w:rPr>
                <w:rFonts w:ascii="Times New Roman" w:hAnsi="Times New Roman"/>
                <w:sz w:val="20"/>
                <w:szCs w:val="20"/>
              </w:rPr>
              <w:t>rapor düzenlenmesi ve İlçe MEM sunulması</w:t>
            </w:r>
          </w:p>
        </w:tc>
        <w:tc>
          <w:tcPr>
            <w:tcW w:w="1242" w:type="dxa"/>
            <w:shd w:val="clear" w:color="auto" w:fill="auto"/>
            <w:vAlign w:val="center"/>
          </w:tcPr>
          <w:p w:rsidR="00813787" w:rsidRPr="0064431B" w:rsidRDefault="00C86650" w:rsidP="00037DFE">
            <w:pPr>
              <w:spacing w:after="0" w:line="240" w:lineRule="auto"/>
              <w:ind w:firstLine="33"/>
              <w:jc w:val="center"/>
              <w:rPr>
                <w:rFonts w:ascii="Times New Roman" w:hAnsi="Times New Roman"/>
                <w:sz w:val="20"/>
                <w:szCs w:val="20"/>
              </w:rPr>
            </w:pPr>
            <w:r>
              <w:rPr>
                <w:rFonts w:ascii="Times New Roman" w:hAnsi="Times New Roman"/>
                <w:sz w:val="20"/>
                <w:szCs w:val="20"/>
              </w:rPr>
              <w:t>Mart-Temmuz</w:t>
            </w:r>
            <w:r w:rsidR="00813787" w:rsidRPr="0064431B">
              <w:rPr>
                <w:rFonts w:ascii="Times New Roman" w:hAnsi="Times New Roman"/>
                <w:sz w:val="20"/>
                <w:szCs w:val="20"/>
              </w:rPr>
              <w:t xml:space="preserve"> dönemi</w:t>
            </w:r>
          </w:p>
        </w:tc>
      </w:tr>
      <w:tr w:rsidR="00813787" w:rsidRPr="0064431B" w:rsidTr="00442DEF">
        <w:tc>
          <w:tcPr>
            <w:tcW w:w="2127" w:type="dxa"/>
            <w:shd w:val="clear" w:color="auto" w:fill="E5DFEC" w:themeFill="accent4" w:themeFillTint="33"/>
            <w:vAlign w:val="center"/>
          </w:tcPr>
          <w:p w:rsidR="00813787" w:rsidRPr="0064431B" w:rsidRDefault="00074E06" w:rsidP="00037DFE">
            <w:pPr>
              <w:spacing w:after="0" w:line="240" w:lineRule="auto"/>
              <w:jc w:val="center"/>
              <w:rPr>
                <w:rFonts w:ascii="Times New Roman" w:hAnsi="Times New Roman"/>
                <w:sz w:val="20"/>
                <w:szCs w:val="20"/>
              </w:rPr>
            </w:pPr>
            <w:r>
              <w:rPr>
                <w:rFonts w:ascii="Times New Roman" w:hAnsi="Times New Roman"/>
                <w:sz w:val="20"/>
                <w:szCs w:val="20"/>
              </w:rPr>
              <w:t>Okul</w:t>
            </w:r>
            <w:r w:rsidR="00813787" w:rsidRPr="0064431B">
              <w:rPr>
                <w:rFonts w:ascii="Times New Roman" w:hAnsi="Times New Roman"/>
                <w:sz w:val="20"/>
                <w:szCs w:val="20"/>
              </w:rPr>
              <w:t xml:space="preserve"> Birimlerinin</w:t>
            </w:r>
          </w:p>
          <w:p w:rsidR="00813787" w:rsidRPr="0064431B" w:rsidRDefault="00C86650" w:rsidP="00037DFE">
            <w:pPr>
              <w:spacing w:after="0" w:line="240" w:lineRule="auto"/>
              <w:jc w:val="center"/>
              <w:rPr>
                <w:rFonts w:ascii="Times New Roman" w:hAnsi="Times New Roman"/>
                <w:b/>
                <w:sz w:val="20"/>
                <w:szCs w:val="20"/>
              </w:rPr>
            </w:pPr>
            <w:r>
              <w:rPr>
                <w:rFonts w:ascii="Times New Roman" w:hAnsi="Times New Roman"/>
                <w:sz w:val="20"/>
                <w:szCs w:val="20"/>
              </w:rPr>
              <w:t>Yıl Sonu</w:t>
            </w:r>
          </w:p>
          <w:p w:rsidR="00813787" w:rsidRPr="0064431B" w:rsidRDefault="00813787" w:rsidP="00037DFE">
            <w:pPr>
              <w:spacing w:after="0" w:line="240" w:lineRule="auto"/>
              <w:jc w:val="center"/>
              <w:rPr>
                <w:rFonts w:ascii="Times New Roman" w:hAnsi="Times New Roman"/>
                <w:b/>
                <w:sz w:val="20"/>
                <w:szCs w:val="20"/>
              </w:rPr>
            </w:pPr>
            <w:r w:rsidRPr="0064431B">
              <w:rPr>
                <w:rFonts w:ascii="Times New Roman" w:hAnsi="Times New Roman"/>
                <w:sz w:val="20"/>
                <w:szCs w:val="20"/>
              </w:rPr>
              <w:t>İzleme-Değerlendirme Dönemi</w:t>
            </w:r>
          </w:p>
        </w:tc>
        <w:tc>
          <w:tcPr>
            <w:tcW w:w="1701" w:type="dxa"/>
            <w:shd w:val="clear" w:color="auto" w:fill="E5DFEC" w:themeFill="accent4" w:themeFillTint="33"/>
            <w:vAlign w:val="center"/>
          </w:tcPr>
          <w:p w:rsidR="00813787" w:rsidRPr="0064431B" w:rsidRDefault="00813787" w:rsidP="00C86650">
            <w:pPr>
              <w:spacing w:after="0" w:line="240" w:lineRule="auto"/>
              <w:jc w:val="center"/>
              <w:rPr>
                <w:rFonts w:ascii="Times New Roman" w:hAnsi="Times New Roman"/>
                <w:sz w:val="20"/>
                <w:szCs w:val="20"/>
              </w:rPr>
            </w:pPr>
            <w:r w:rsidRPr="0064431B">
              <w:rPr>
                <w:rFonts w:ascii="Times New Roman" w:hAnsi="Times New Roman"/>
                <w:sz w:val="20"/>
                <w:szCs w:val="20"/>
              </w:rPr>
              <w:t>Her yılın</w:t>
            </w:r>
            <w:r w:rsidRPr="0064431B">
              <w:rPr>
                <w:rFonts w:ascii="Times New Roman" w:hAnsi="Times New Roman"/>
                <w:sz w:val="20"/>
                <w:szCs w:val="20"/>
              </w:rPr>
              <w:br/>
            </w:r>
            <w:r w:rsidR="00C86650">
              <w:rPr>
                <w:rFonts w:ascii="Times New Roman" w:hAnsi="Times New Roman"/>
                <w:sz w:val="20"/>
                <w:szCs w:val="20"/>
              </w:rPr>
              <w:t>Ağustos</w:t>
            </w:r>
            <w:r w:rsidRPr="0064431B">
              <w:rPr>
                <w:rFonts w:ascii="Times New Roman" w:hAnsi="Times New Roman"/>
                <w:sz w:val="20"/>
                <w:szCs w:val="20"/>
              </w:rPr>
              <w:t xml:space="preserve"> ayı içerisinde</w:t>
            </w:r>
          </w:p>
        </w:tc>
        <w:tc>
          <w:tcPr>
            <w:tcW w:w="4536" w:type="dxa"/>
            <w:shd w:val="clear" w:color="auto" w:fill="E5DFEC" w:themeFill="accent4" w:themeFillTint="33"/>
          </w:tcPr>
          <w:p w:rsidR="00C86650" w:rsidRPr="0064431B" w:rsidRDefault="00C86650" w:rsidP="00C86650">
            <w:pPr>
              <w:spacing w:after="0" w:line="240" w:lineRule="auto"/>
              <w:ind w:firstLine="33"/>
              <w:jc w:val="center"/>
              <w:rPr>
                <w:rFonts w:ascii="Times New Roman" w:hAnsi="Times New Roman"/>
                <w:sz w:val="20"/>
                <w:szCs w:val="20"/>
              </w:rPr>
            </w:pPr>
            <w:r w:rsidRPr="0064431B">
              <w:rPr>
                <w:rFonts w:ascii="Times New Roman" w:hAnsi="Times New Roman"/>
                <w:sz w:val="20"/>
                <w:szCs w:val="20"/>
              </w:rPr>
              <w:t>-</w:t>
            </w:r>
            <w:r>
              <w:rPr>
                <w:rFonts w:ascii="Times New Roman" w:hAnsi="Times New Roman"/>
                <w:sz w:val="20"/>
                <w:szCs w:val="20"/>
              </w:rPr>
              <w:t xml:space="preserve"> Okul Müdürlüğü</w:t>
            </w:r>
            <w:r w:rsidRPr="0064431B">
              <w:rPr>
                <w:rFonts w:ascii="Times New Roman" w:hAnsi="Times New Roman"/>
                <w:sz w:val="20"/>
                <w:szCs w:val="20"/>
              </w:rPr>
              <w:t xml:space="preserve"> tarafından birimlerden, sorumlu oldukları Performans göstergeleri ile ilgili gerçekleşme durumlarına ilişkin verilerin toplanması ve incelenmesi</w:t>
            </w:r>
          </w:p>
          <w:p w:rsidR="00813787" w:rsidRPr="0064431B" w:rsidRDefault="00C86650" w:rsidP="00C86650">
            <w:pPr>
              <w:spacing w:after="0" w:line="240" w:lineRule="auto"/>
              <w:ind w:firstLine="33"/>
              <w:jc w:val="center"/>
              <w:rPr>
                <w:rFonts w:ascii="Times New Roman" w:hAnsi="Times New Roman"/>
                <w:sz w:val="20"/>
                <w:szCs w:val="20"/>
              </w:rPr>
            </w:pPr>
            <w:r w:rsidRPr="0064431B">
              <w:rPr>
                <w:rFonts w:ascii="Times New Roman" w:hAnsi="Times New Roman"/>
                <w:sz w:val="20"/>
                <w:szCs w:val="20"/>
              </w:rPr>
              <w:t xml:space="preserve">- Performans Göstergelerinin gerçekleşme durumları hakkında </w:t>
            </w:r>
            <w:r>
              <w:rPr>
                <w:rFonts w:ascii="Times New Roman" w:hAnsi="Times New Roman"/>
                <w:sz w:val="20"/>
                <w:szCs w:val="20"/>
              </w:rPr>
              <w:t>rapor düzenlenmesi ve İlçe MEM sunulması, okul web sitesinde yayınlanması</w:t>
            </w:r>
          </w:p>
        </w:tc>
        <w:tc>
          <w:tcPr>
            <w:tcW w:w="1242" w:type="dxa"/>
            <w:shd w:val="clear" w:color="auto" w:fill="E5DFEC" w:themeFill="accent4" w:themeFillTint="33"/>
            <w:vAlign w:val="center"/>
          </w:tcPr>
          <w:p w:rsidR="00813787" w:rsidRPr="0064431B" w:rsidRDefault="00C86650" w:rsidP="00037DFE">
            <w:pPr>
              <w:spacing w:after="0" w:line="240" w:lineRule="auto"/>
              <w:ind w:firstLine="33"/>
              <w:jc w:val="center"/>
              <w:rPr>
                <w:rFonts w:ascii="Times New Roman" w:hAnsi="Times New Roman"/>
                <w:sz w:val="20"/>
                <w:szCs w:val="20"/>
              </w:rPr>
            </w:pPr>
            <w:r>
              <w:rPr>
                <w:rFonts w:ascii="Times New Roman" w:hAnsi="Times New Roman"/>
                <w:sz w:val="20"/>
                <w:szCs w:val="20"/>
              </w:rPr>
              <w:t>Yıllık Dönem Raporu</w:t>
            </w:r>
          </w:p>
        </w:tc>
      </w:tr>
    </w:tbl>
    <w:p w:rsidR="00813787" w:rsidRPr="008F159D" w:rsidRDefault="00813787" w:rsidP="00813787">
      <w:pPr>
        <w:spacing w:after="0" w:line="360" w:lineRule="auto"/>
        <w:ind w:firstLine="709"/>
        <w:jc w:val="both"/>
        <w:rPr>
          <w:rFonts w:ascii="Times New Roman" w:hAnsi="Times New Roman"/>
          <w:sz w:val="24"/>
          <w:szCs w:val="24"/>
        </w:rPr>
        <w:sectPr w:rsidR="00813787" w:rsidRPr="008F159D" w:rsidSect="004E2D24">
          <w:pgSz w:w="11906" w:h="16838"/>
          <w:pgMar w:top="709" w:right="992" w:bottom="851" w:left="1276" w:header="709" w:footer="709" w:gutter="0"/>
          <w:cols w:space="708"/>
          <w:docGrid w:linePitch="360"/>
        </w:sectPr>
      </w:pPr>
    </w:p>
    <w:p w:rsidR="00813787" w:rsidRPr="0064431B" w:rsidRDefault="00813787" w:rsidP="00813787">
      <w:pPr>
        <w:spacing w:after="0" w:line="240" w:lineRule="auto"/>
        <w:jc w:val="both"/>
        <w:rPr>
          <w:rFonts w:ascii="Times New Roman" w:hAnsi="Times New Roman"/>
          <w:sz w:val="20"/>
          <w:szCs w:val="20"/>
        </w:rPr>
      </w:pPr>
    </w:p>
    <w:tbl>
      <w:tblPr>
        <w:tblW w:w="13751" w:type="dxa"/>
        <w:tblInd w:w="5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00"/>
        <w:gridCol w:w="1327"/>
        <w:gridCol w:w="425"/>
        <w:gridCol w:w="5812"/>
        <w:gridCol w:w="2268"/>
        <w:gridCol w:w="3119"/>
      </w:tblGrid>
      <w:tr w:rsidR="00813787" w:rsidRPr="0064431B" w:rsidTr="00B30796">
        <w:trPr>
          <w:trHeight w:val="588"/>
        </w:trPr>
        <w:tc>
          <w:tcPr>
            <w:tcW w:w="800" w:type="dxa"/>
            <w:shd w:val="clear" w:color="auto" w:fill="D99594" w:themeFill="accent2" w:themeFillTint="99"/>
            <w:noWrap/>
            <w:vAlign w:val="center"/>
            <w:hideMark/>
          </w:tcPr>
          <w:p w:rsidR="00813787" w:rsidRPr="0064431B" w:rsidRDefault="00813787" w:rsidP="008F2A2B">
            <w:pPr>
              <w:spacing w:after="0" w:line="240" w:lineRule="auto"/>
              <w:jc w:val="center"/>
              <w:rPr>
                <w:rFonts w:ascii="Times New Roman" w:eastAsia="Times New Roman" w:hAnsi="Times New Roman"/>
                <w:b/>
                <w:bCs/>
                <w:color w:val="000000"/>
                <w:sz w:val="20"/>
                <w:szCs w:val="20"/>
                <w:lang w:eastAsia="tr-TR"/>
              </w:rPr>
            </w:pPr>
            <w:r w:rsidRPr="0064431B">
              <w:rPr>
                <w:rFonts w:ascii="Times New Roman" w:eastAsia="Times New Roman" w:hAnsi="Times New Roman"/>
                <w:b/>
                <w:bCs/>
                <w:color w:val="000000"/>
                <w:sz w:val="20"/>
                <w:szCs w:val="20"/>
                <w:lang w:eastAsia="tr-TR"/>
              </w:rPr>
              <w:t>TEMA</w:t>
            </w:r>
          </w:p>
        </w:tc>
        <w:tc>
          <w:tcPr>
            <w:tcW w:w="1327" w:type="dxa"/>
            <w:shd w:val="clear" w:color="auto" w:fill="D99594" w:themeFill="accent2" w:themeFillTint="99"/>
            <w:vAlign w:val="center"/>
            <w:hideMark/>
          </w:tcPr>
          <w:p w:rsidR="00813787" w:rsidRPr="0064431B" w:rsidRDefault="00813787" w:rsidP="008F2A2B">
            <w:pPr>
              <w:spacing w:after="0" w:line="240" w:lineRule="auto"/>
              <w:jc w:val="center"/>
              <w:rPr>
                <w:rFonts w:ascii="Times New Roman" w:eastAsia="Times New Roman" w:hAnsi="Times New Roman"/>
                <w:b/>
                <w:bCs/>
                <w:color w:val="000000"/>
                <w:sz w:val="20"/>
                <w:szCs w:val="20"/>
                <w:lang w:eastAsia="tr-TR"/>
              </w:rPr>
            </w:pPr>
            <w:r w:rsidRPr="0064431B">
              <w:rPr>
                <w:rFonts w:ascii="Times New Roman" w:eastAsia="Times New Roman" w:hAnsi="Times New Roman"/>
                <w:b/>
                <w:bCs/>
                <w:color w:val="000000"/>
                <w:sz w:val="20"/>
                <w:szCs w:val="20"/>
                <w:lang w:eastAsia="tr-TR"/>
              </w:rPr>
              <w:t>STRATEJİK HEDEF</w:t>
            </w:r>
          </w:p>
        </w:tc>
        <w:tc>
          <w:tcPr>
            <w:tcW w:w="425" w:type="dxa"/>
            <w:shd w:val="clear" w:color="auto" w:fill="D99594" w:themeFill="accent2" w:themeFillTint="99"/>
            <w:noWrap/>
            <w:vAlign w:val="center"/>
            <w:hideMark/>
          </w:tcPr>
          <w:p w:rsidR="00813787" w:rsidRPr="0064431B" w:rsidRDefault="00813787" w:rsidP="008F2A2B">
            <w:pPr>
              <w:spacing w:after="0" w:line="240" w:lineRule="auto"/>
              <w:jc w:val="center"/>
              <w:rPr>
                <w:rFonts w:ascii="Times New Roman" w:eastAsia="Times New Roman" w:hAnsi="Times New Roman"/>
                <w:b/>
                <w:bCs/>
                <w:color w:val="000000"/>
                <w:sz w:val="20"/>
                <w:szCs w:val="20"/>
                <w:lang w:eastAsia="tr-TR"/>
              </w:rPr>
            </w:pPr>
            <w:r w:rsidRPr="0064431B">
              <w:rPr>
                <w:rFonts w:ascii="Times New Roman" w:eastAsia="Times New Roman" w:hAnsi="Times New Roman"/>
                <w:b/>
                <w:bCs/>
                <w:color w:val="000000"/>
                <w:sz w:val="20"/>
                <w:szCs w:val="20"/>
                <w:lang w:eastAsia="tr-TR"/>
              </w:rPr>
              <w:t>No</w:t>
            </w:r>
          </w:p>
        </w:tc>
        <w:tc>
          <w:tcPr>
            <w:tcW w:w="5812" w:type="dxa"/>
            <w:shd w:val="clear" w:color="auto" w:fill="D99594" w:themeFill="accent2" w:themeFillTint="99"/>
            <w:vAlign w:val="center"/>
            <w:hideMark/>
          </w:tcPr>
          <w:p w:rsidR="00813787" w:rsidRPr="0064431B" w:rsidRDefault="00813787" w:rsidP="00263717">
            <w:pPr>
              <w:spacing w:after="0" w:line="240" w:lineRule="auto"/>
              <w:jc w:val="center"/>
              <w:rPr>
                <w:rFonts w:ascii="Times New Roman" w:eastAsia="Times New Roman" w:hAnsi="Times New Roman"/>
                <w:b/>
                <w:bCs/>
                <w:color w:val="000000"/>
                <w:sz w:val="20"/>
                <w:szCs w:val="20"/>
                <w:lang w:eastAsia="tr-TR"/>
              </w:rPr>
            </w:pPr>
            <w:r w:rsidRPr="0064431B">
              <w:rPr>
                <w:rFonts w:ascii="Times New Roman" w:eastAsia="Times New Roman" w:hAnsi="Times New Roman"/>
                <w:b/>
                <w:bCs/>
                <w:color w:val="000000"/>
                <w:sz w:val="20"/>
                <w:szCs w:val="20"/>
                <w:lang w:eastAsia="tr-TR"/>
              </w:rPr>
              <w:t>STRATEJİLER</w:t>
            </w:r>
          </w:p>
        </w:tc>
        <w:tc>
          <w:tcPr>
            <w:tcW w:w="2268" w:type="dxa"/>
            <w:shd w:val="clear" w:color="auto" w:fill="D99594" w:themeFill="accent2" w:themeFillTint="99"/>
            <w:vAlign w:val="center"/>
            <w:hideMark/>
          </w:tcPr>
          <w:p w:rsidR="00813787" w:rsidRPr="0064431B" w:rsidRDefault="00813787" w:rsidP="008F2A2B">
            <w:pPr>
              <w:spacing w:after="0" w:line="240" w:lineRule="auto"/>
              <w:jc w:val="center"/>
              <w:rPr>
                <w:rFonts w:ascii="Times New Roman" w:eastAsia="Times New Roman" w:hAnsi="Times New Roman"/>
                <w:b/>
                <w:bCs/>
                <w:color w:val="000000"/>
                <w:sz w:val="20"/>
                <w:szCs w:val="20"/>
                <w:lang w:eastAsia="tr-TR"/>
              </w:rPr>
            </w:pPr>
            <w:r w:rsidRPr="0064431B">
              <w:rPr>
                <w:rFonts w:ascii="Times New Roman" w:eastAsia="Times New Roman" w:hAnsi="Times New Roman"/>
                <w:b/>
                <w:bCs/>
                <w:color w:val="000000"/>
                <w:sz w:val="20"/>
                <w:szCs w:val="20"/>
                <w:lang w:eastAsia="tr-TR"/>
              </w:rPr>
              <w:t>ANA SORUMLU BİRİM</w:t>
            </w:r>
          </w:p>
        </w:tc>
        <w:tc>
          <w:tcPr>
            <w:tcW w:w="3119" w:type="dxa"/>
            <w:shd w:val="clear" w:color="auto" w:fill="D99594" w:themeFill="accent2" w:themeFillTint="99"/>
            <w:vAlign w:val="center"/>
            <w:hideMark/>
          </w:tcPr>
          <w:p w:rsidR="00813787" w:rsidRPr="0064431B" w:rsidRDefault="00813787" w:rsidP="008F2A2B">
            <w:pPr>
              <w:spacing w:after="0" w:line="240" w:lineRule="auto"/>
              <w:jc w:val="center"/>
              <w:rPr>
                <w:rFonts w:ascii="Times New Roman" w:eastAsia="Times New Roman" w:hAnsi="Times New Roman"/>
                <w:b/>
                <w:bCs/>
                <w:color w:val="000000"/>
                <w:sz w:val="20"/>
                <w:szCs w:val="20"/>
                <w:lang w:eastAsia="tr-TR"/>
              </w:rPr>
            </w:pPr>
            <w:r w:rsidRPr="0064431B">
              <w:rPr>
                <w:rFonts w:ascii="Times New Roman" w:eastAsia="Times New Roman" w:hAnsi="Times New Roman"/>
                <w:b/>
                <w:bCs/>
                <w:color w:val="000000"/>
                <w:sz w:val="20"/>
                <w:szCs w:val="20"/>
                <w:lang w:eastAsia="tr-TR"/>
              </w:rPr>
              <w:t>DİĞER SORUMLU BİRİMLER</w:t>
            </w:r>
          </w:p>
        </w:tc>
      </w:tr>
      <w:tr w:rsidR="007641BC" w:rsidRPr="0064431B" w:rsidTr="008349B1">
        <w:trPr>
          <w:trHeight w:val="1133"/>
        </w:trPr>
        <w:tc>
          <w:tcPr>
            <w:tcW w:w="800" w:type="dxa"/>
            <w:vMerge w:val="restart"/>
            <w:shd w:val="clear" w:color="auto" w:fill="D99594" w:themeFill="accent2" w:themeFillTint="99"/>
            <w:textDirection w:val="btLr"/>
            <w:vAlign w:val="center"/>
            <w:hideMark/>
          </w:tcPr>
          <w:p w:rsidR="007641BC" w:rsidRPr="0064431B" w:rsidRDefault="007641BC" w:rsidP="008F2A2B">
            <w:pPr>
              <w:spacing w:after="0" w:line="240" w:lineRule="auto"/>
              <w:jc w:val="center"/>
              <w:rPr>
                <w:rFonts w:ascii="Times New Roman" w:eastAsia="Times New Roman" w:hAnsi="Times New Roman"/>
                <w:b/>
                <w:bCs/>
                <w:color w:val="000000"/>
                <w:sz w:val="20"/>
                <w:szCs w:val="20"/>
                <w:lang w:eastAsia="tr-TR"/>
              </w:rPr>
            </w:pPr>
            <w:r w:rsidRPr="0064431B">
              <w:rPr>
                <w:rFonts w:ascii="Times New Roman" w:eastAsia="Times New Roman" w:hAnsi="Times New Roman"/>
                <w:b/>
                <w:bCs/>
                <w:color w:val="000000"/>
                <w:sz w:val="20"/>
                <w:szCs w:val="20"/>
                <w:lang w:eastAsia="tr-TR"/>
              </w:rPr>
              <w:t>EĞİTİM ve ÖĞRETİME ERİŞİM</w:t>
            </w:r>
          </w:p>
        </w:tc>
        <w:tc>
          <w:tcPr>
            <w:tcW w:w="1327" w:type="dxa"/>
            <w:vMerge w:val="restart"/>
            <w:shd w:val="clear" w:color="auto" w:fill="FDE9D9" w:themeFill="accent6" w:themeFillTint="33"/>
            <w:textDirection w:val="btLr"/>
            <w:vAlign w:val="center"/>
            <w:hideMark/>
          </w:tcPr>
          <w:p w:rsidR="007641BC" w:rsidRPr="0064431B" w:rsidRDefault="007641BC" w:rsidP="008F2A2B">
            <w:pPr>
              <w:spacing w:after="0" w:line="240" w:lineRule="auto"/>
              <w:ind w:right="425" w:firstLine="709"/>
              <w:jc w:val="center"/>
              <w:rPr>
                <w:rFonts w:ascii="Times New Roman" w:hAnsi="Times New Roman"/>
                <w:b/>
                <w:bCs/>
                <w:sz w:val="20"/>
                <w:szCs w:val="20"/>
              </w:rPr>
            </w:pPr>
            <w:r w:rsidRPr="0064431B">
              <w:rPr>
                <w:rFonts w:ascii="Times New Roman" w:hAnsi="Times New Roman"/>
                <w:b/>
                <w:bCs/>
                <w:sz w:val="20"/>
                <w:szCs w:val="20"/>
              </w:rPr>
              <w:t>Stratejik Hedef 1.1:</w:t>
            </w:r>
          </w:p>
          <w:p w:rsidR="007641BC" w:rsidRPr="0064431B" w:rsidRDefault="007641BC" w:rsidP="002C3789">
            <w:pPr>
              <w:spacing w:after="0" w:line="240" w:lineRule="auto"/>
              <w:ind w:right="424" w:firstLine="709"/>
              <w:jc w:val="center"/>
              <w:rPr>
                <w:rFonts w:ascii="Times New Roman" w:eastAsia="Times New Roman" w:hAnsi="Times New Roman"/>
                <w:color w:val="000000"/>
                <w:sz w:val="20"/>
                <w:szCs w:val="20"/>
                <w:lang w:eastAsia="tr-TR"/>
              </w:rPr>
            </w:pPr>
            <w:r w:rsidRPr="002C3789">
              <w:rPr>
                <w:rFonts w:ascii="Times New Roman" w:hAnsi="Times New Roman"/>
                <w:sz w:val="20"/>
                <w:szCs w:val="20"/>
              </w:rPr>
              <w:t>Plan dönemi sonuna kadar kayıt bölgemizde bulunan her bireyin eğitim ve öğretimin ilgili kademesinde devamsızlık, sınıf tekrarı ve okul terk oranlarını azaltmak.</w:t>
            </w:r>
          </w:p>
        </w:tc>
        <w:tc>
          <w:tcPr>
            <w:tcW w:w="425" w:type="dxa"/>
            <w:shd w:val="clear" w:color="auto" w:fill="CCC0D9" w:themeFill="accent4" w:themeFillTint="66"/>
            <w:vAlign w:val="center"/>
            <w:hideMark/>
          </w:tcPr>
          <w:p w:rsidR="007641BC" w:rsidRPr="0064431B" w:rsidRDefault="007641BC" w:rsidP="008F2A2B">
            <w:pPr>
              <w:spacing w:after="0" w:line="240" w:lineRule="auto"/>
              <w:jc w:val="center"/>
              <w:rPr>
                <w:rFonts w:ascii="Times New Roman" w:eastAsia="Times New Roman" w:hAnsi="Times New Roman"/>
                <w:color w:val="000000"/>
                <w:sz w:val="20"/>
                <w:szCs w:val="20"/>
                <w:lang w:eastAsia="tr-TR"/>
              </w:rPr>
            </w:pPr>
            <w:r w:rsidRPr="0064431B">
              <w:rPr>
                <w:rFonts w:ascii="Times New Roman" w:eastAsia="Times New Roman" w:hAnsi="Times New Roman"/>
                <w:color w:val="000000"/>
                <w:sz w:val="20"/>
                <w:szCs w:val="20"/>
                <w:lang w:eastAsia="tr-TR"/>
              </w:rPr>
              <w:t>1</w:t>
            </w:r>
          </w:p>
        </w:tc>
        <w:tc>
          <w:tcPr>
            <w:tcW w:w="5812" w:type="dxa"/>
            <w:shd w:val="clear" w:color="auto" w:fill="E5DFEC" w:themeFill="accent4" w:themeFillTint="33"/>
            <w:vAlign w:val="center"/>
            <w:hideMark/>
          </w:tcPr>
          <w:p w:rsidR="007641BC" w:rsidRPr="001E6E59" w:rsidRDefault="007641BC" w:rsidP="007641BC">
            <w:pPr>
              <w:spacing w:after="0" w:line="240" w:lineRule="auto"/>
              <w:contextualSpacing/>
              <w:rPr>
                <w:rFonts w:ascii="Times New Roman" w:hAnsi="Times New Roman"/>
                <w:bCs/>
                <w:sz w:val="20"/>
                <w:szCs w:val="20"/>
              </w:rPr>
            </w:pPr>
            <w:r w:rsidRPr="001E6E59">
              <w:rPr>
                <w:rFonts w:ascii="Times New Roman" w:hAnsi="Times New Roman"/>
                <w:bCs/>
                <w:sz w:val="20"/>
                <w:szCs w:val="20"/>
              </w:rPr>
              <w:t>Okula devamın sağlanması için taşımalı eğitime ihtiyaç duyan tüm öğrenciler tespit edilecek ve taşımalı eğitim kapsamına alınması için çalışmalar yapılacaktır.</w:t>
            </w:r>
          </w:p>
        </w:tc>
        <w:tc>
          <w:tcPr>
            <w:tcW w:w="2268" w:type="dxa"/>
            <w:shd w:val="clear" w:color="auto" w:fill="E5DFEC" w:themeFill="accent4" w:themeFillTint="33"/>
            <w:vAlign w:val="center"/>
            <w:hideMark/>
          </w:tcPr>
          <w:p w:rsidR="007641BC" w:rsidRPr="001E6E59" w:rsidRDefault="007641BC" w:rsidP="008349B1">
            <w:pPr>
              <w:spacing w:after="0" w:line="240" w:lineRule="auto"/>
              <w:jc w:val="center"/>
              <w:rPr>
                <w:rFonts w:ascii="Times New Roman" w:hAnsi="Times New Roman"/>
                <w:sz w:val="20"/>
                <w:szCs w:val="20"/>
              </w:rPr>
            </w:pPr>
            <w:r>
              <w:rPr>
                <w:rFonts w:ascii="Times New Roman" w:hAnsi="Times New Roman"/>
                <w:sz w:val="20"/>
                <w:szCs w:val="20"/>
              </w:rPr>
              <w:t>Okul Müdürlüğü</w:t>
            </w:r>
          </w:p>
        </w:tc>
        <w:tc>
          <w:tcPr>
            <w:tcW w:w="3119" w:type="dxa"/>
            <w:shd w:val="clear" w:color="auto" w:fill="E5DFEC" w:themeFill="accent4" w:themeFillTint="33"/>
            <w:hideMark/>
          </w:tcPr>
          <w:p w:rsidR="007641BC" w:rsidRDefault="007641BC" w:rsidP="008349B1">
            <w:pPr>
              <w:pStyle w:val="ListeParagraf"/>
              <w:spacing w:after="0" w:line="240" w:lineRule="auto"/>
              <w:ind w:left="175"/>
              <w:rPr>
                <w:rFonts w:ascii="Times New Roman" w:hAnsi="Times New Roman"/>
                <w:sz w:val="20"/>
                <w:szCs w:val="20"/>
              </w:rPr>
            </w:pPr>
          </w:p>
          <w:p w:rsidR="007641BC" w:rsidRDefault="007641BC" w:rsidP="008349B1">
            <w:pPr>
              <w:pStyle w:val="ListeParagraf"/>
              <w:numPr>
                <w:ilvl w:val="0"/>
                <w:numId w:val="28"/>
              </w:numPr>
              <w:spacing w:after="0" w:line="240" w:lineRule="auto"/>
              <w:ind w:left="175" w:hanging="141"/>
              <w:rPr>
                <w:rFonts w:ascii="Times New Roman" w:hAnsi="Times New Roman"/>
                <w:sz w:val="20"/>
                <w:szCs w:val="20"/>
              </w:rPr>
            </w:pPr>
            <w:r>
              <w:rPr>
                <w:rFonts w:ascii="Times New Roman" w:hAnsi="Times New Roman"/>
                <w:sz w:val="20"/>
                <w:szCs w:val="20"/>
              </w:rPr>
              <w:t>Müdür Yardımcısı</w:t>
            </w:r>
          </w:p>
          <w:p w:rsidR="007641BC" w:rsidRPr="001E6E59" w:rsidRDefault="007641BC" w:rsidP="008349B1">
            <w:pPr>
              <w:pStyle w:val="ListeParagraf"/>
              <w:numPr>
                <w:ilvl w:val="0"/>
                <w:numId w:val="28"/>
              </w:numPr>
              <w:spacing w:after="0" w:line="240" w:lineRule="auto"/>
              <w:ind w:left="175" w:hanging="141"/>
              <w:rPr>
                <w:rFonts w:ascii="Times New Roman" w:hAnsi="Times New Roman"/>
                <w:sz w:val="20"/>
                <w:szCs w:val="20"/>
              </w:rPr>
            </w:pPr>
            <w:r>
              <w:rPr>
                <w:rFonts w:ascii="Times New Roman" w:hAnsi="Times New Roman"/>
                <w:sz w:val="20"/>
                <w:szCs w:val="20"/>
              </w:rPr>
              <w:t>Sınıf Rehber Öğretmenleri</w:t>
            </w:r>
          </w:p>
        </w:tc>
      </w:tr>
      <w:tr w:rsidR="007641BC" w:rsidRPr="0064431B" w:rsidTr="007641BC">
        <w:trPr>
          <w:trHeight w:val="705"/>
        </w:trPr>
        <w:tc>
          <w:tcPr>
            <w:tcW w:w="800" w:type="dxa"/>
            <w:vMerge/>
            <w:shd w:val="clear" w:color="auto" w:fill="D99594" w:themeFill="accent2" w:themeFillTint="99"/>
            <w:vAlign w:val="center"/>
            <w:hideMark/>
          </w:tcPr>
          <w:p w:rsidR="007641BC" w:rsidRPr="0064431B" w:rsidRDefault="007641BC" w:rsidP="008F2A2B">
            <w:pPr>
              <w:spacing w:after="0" w:line="240" w:lineRule="auto"/>
              <w:rPr>
                <w:rFonts w:ascii="Times New Roman" w:eastAsia="Times New Roman" w:hAnsi="Times New Roman"/>
                <w:b/>
                <w:bCs/>
                <w:color w:val="000000"/>
                <w:sz w:val="20"/>
                <w:szCs w:val="20"/>
                <w:lang w:eastAsia="tr-TR"/>
              </w:rPr>
            </w:pPr>
          </w:p>
        </w:tc>
        <w:tc>
          <w:tcPr>
            <w:tcW w:w="1327" w:type="dxa"/>
            <w:vMerge/>
            <w:shd w:val="clear" w:color="auto" w:fill="FDE9D9" w:themeFill="accent6" w:themeFillTint="33"/>
            <w:vAlign w:val="center"/>
            <w:hideMark/>
          </w:tcPr>
          <w:p w:rsidR="007641BC" w:rsidRPr="0064431B" w:rsidRDefault="007641BC" w:rsidP="008F2A2B">
            <w:pPr>
              <w:spacing w:after="0" w:line="240" w:lineRule="auto"/>
              <w:rPr>
                <w:rFonts w:ascii="Times New Roman" w:eastAsia="Times New Roman" w:hAnsi="Times New Roman"/>
                <w:color w:val="000000"/>
                <w:sz w:val="20"/>
                <w:szCs w:val="20"/>
                <w:lang w:eastAsia="tr-TR"/>
              </w:rPr>
            </w:pPr>
          </w:p>
        </w:tc>
        <w:tc>
          <w:tcPr>
            <w:tcW w:w="425" w:type="dxa"/>
            <w:shd w:val="clear" w:color="auto" w:fill="CCC0D9" w:themeFill="accent4" w:themeFillTint="66"/>
            <w:vAlign w:val="center"/>
            <w:hideMark/>
          </w:tcPr>
          <w:p w:rsidR="007641BC" w:rsidRPr="0064431B" w:rsidRDefault="007641BC" w:rsidP="008F2A2B">
            <w:pPr>
              <w:spacing w:after="0" w:line="240" w:lineRule="auto"/>
              <w:jc w:val="center"/>
              <w:rPr>
                <w:rFonts w:ascii="Times New Roman" w:eastAsia="Times New Roman" w:hAnsi="Times New Roman"/>
                <w:color w:val="000000"/>
                <w:sz w:val="20"/>
                <w:szCs w:val="20"/>
                <w:lang w:eastAsia="tr-TR"/>
              </w:rPr>
            </w:pPr>
            <w:r w:rsidRPr="0064431B">
              <w:rPr>
                <w:rFonts w:ascii="Times New Roman" w:eastAsia="Times New Roman" w:hAnsi="Times New Roman"/>
                <w:color w:val="000000"/>
                <w:sz w:val="20"/>
                <w:szCs w:val="20"/>
                <w:lang w:eastAsia="tr-TR"/>
              </w:rPr>
              <w:t>2</w:t>
            </w:r>
          </w:p>
        </w:tc>
        <w:tc>
          <w:tcPr>
            <w:tcW w:w="5812" w:type="dxa"/>
            <w:shd w:val="clear" w:color="auto" w:fill="E5DFEC" w:themeFill="accent4" w:themeFillTint="33"/>
            <w:vAlign w:val="center"/>
            <w:hideMark/>
          </w:tcPr>
          <w:p w:rsidR="007641BC" w:rsidRPr="001E6E59" w:rsidRDefault="007641BC" w:rsidP="007641BC">
            <w:pPr>
              <w:spacing w:after="0" w:line="240" w:lineRule="auto"/>
              <w:contextualSpacing/>
              <w:rPr>
                <w:rFonts w:ascii="Times New Roman" w:hAnsi="Times New Roman"/>
                <w:bCs/>
                <w:sz w:val="20"/>
                <w:szCs w:val="20"/>
              </w:rPr>
            </w:pPr>
            <w:r w:rsidRPr="001E6E59">
              <w:rPr>
                <w:rFonts w:ascii="Times New Roman" w:hAnsi="Times New Roman"/>
                <w:bCs/>
                <w:sz w:val="20"/>
                <w:szCs w:val="20"/>
              </w:rPr>
              <w:t xml:space="preserve"> </w:t>
            </w:r>
            <w:r>
              <w:rPr>
                <w:rFonts w:ascii="Times New Roman" w:hAnsi="Times New Roman"/>
                <w:bCs/>
                <w:sz w:val="20"/>
                <w:szCs w:val="20"/>
              </w:rPr>
              <w:t>Mahalle muhtarları ve</w:t>
            </w:r>
            <w:r w:rsidRPr="001E6E59">
              <w:rPr>
                <w:rFonts w:ascii="Times New Roman" w:hAnsi="Times New Roman"/>
                <w:bCs/>
                <w:sz w:val="20"/>
                <w:szCs w:val="20"/>
              </w:rPr>
              <w:t xml:space="preserve"> okul aile birliği başkanları ile işbirliğine gidilerek okula devamın artırılmasına yönelik çalışmalar yapılacaktır.</w:t>
            </w:r>
          </w:p>
        </w:tc>
        <w:tc>
          <w:tcPr>
            <w:tcW w:w="2268" w:type="dxa"/>
            <w:shd w:val="clear" w:color="auto" w:fill="E5DFEC" w:themeFill="accent4" w:themeFillTint="33"/>
            <w:vAlign w:val="center"/>
            <w:hideMark/>
          </w:tcPr>
          <w:p w:rsidR="007641BC" w:rsidRPr="001E6E59" w:rsidRDefault="007641BC" w:rsidP="008349B1">
            <w:pPr>
              <w:spacing w:after="0" w:line="240" w:lineRule="auto"/>
              <w:jc w:val="center"/>
              <w:rPr>
                <w:rFonts w:ascii="Times New Roman" w:hAnsi="Times New Roman"/>
                <w:sz w:val="20"/>
                <w:szCs w:val="20"/>
              </w:rPr>
            </w:pPr>
            <w:r>
              <w:rPr>
                <w:rFonts w:ascii="Times New Roman" w:hAnsi="Times New Roman"/>
                <w:sz w:val="20"/>
                <w:szCs w:val="20"/>
              </w:rPr>
              <w:t>Okul Müdürlüğü</w:t>
            </w:r>
          </w:p>
        </w:tc>
        <w:tc>
          <w:tcPr>
            <w:tcW w:w="3119" w:type="dxa"/>
            <w:shd w:val="clear" w:color="auto" w:fill="E5DFEC" w:themeFill="accent4" w:themeFillTint="33"/>
            <w:vAlign w:val="center"/>
            <w:hideMark/>
          </w:tcPr>
          <w:p w:rsidR="007641BC" w:rsidRPr="0017203B" w:rsidRDefault="007641BC" w:rsidP="008349B1">
            <w:pPr>
              <w:pStyle w:val="ListeParagraf"/>
              <w:numPr>
                <w:ilvl w:val="0"/>
                <w:numId w:val="28"/>
              </w:numPr>
              <w:spacing w:after="0" w:line="240" w:lineRule="auto"/>
              <w:ind w:left="175" w:hanging="141"/>
              <w:rPr>
                <w:rFonts w:ascii="Times New Roman" w:hAnsi="Times New Roman"/>
                <w:sz w:val="20"/>
                <w:szCs w:val="20"/>
              </w:rPr>
            </w:pPr>
            <w:r w:rsidRPr="0017203B">
              <w:rPr>
                <w:rFonts w:ascii="Times New Roman" w:hAnsi="Times New Roman"/>
                <w:sz w:val="20"/>
                <w:szCs w:val="20"/>
              </w:rPr>
              <w:t>Müdür Yardımcısı</w:t>
            </w:r>
          </w:p>
          <w:p w:rsidR="007641BC" w:rsidRPr="001E6E59" w:rsidRDefault="007641BC" w:rsidP="008349B1">
            <w:pPr>
              <w:pStyle w:val="ListeParagraf"/>
              <w:numPr>
                <w:ilvl w:val="0"/>
                <w:numId w:val="28"/>
              </w:numPr>
              <w:spacing w:after="0" w:line="240" w:lineRule="auto"/>
              <w:ind w:left="175" w:hanging="141"/>
              <w:rPr>
                <w:rFonts w:ascii="Times New Roman" w:hAnsi="Times New Roman"/>
                <w:sz w:val="20"/>
                <w:szCs w:val="20"/>
              </w:rPr>
            </w:pPr>
            <w:r>
              <w:rPr>
                <w:rFonts w:ascii="Times New Roman" w:hAnsi="Times New Roman"/>
                <w:sz w:val="20"/>
                <w:szCs w:val="20"/>
              </w:rPr>
              <w:t>Sınıf Rehber Öğretmenleri</w:t>
            </w:r>
          </w:p>
        </w:tc>
      </w:tr>
      <w:tr w:rsidR="007641BC" w:rsidRPr="0064431B" w:rsidTr="007641BC">
        <w:trPr>
          <w:trHeight w:val="402"/>
        </w:trPr>
        <w:tc>
          <w:tcPr>
            <w:tcW w:w="800" w:type="dxa"/>
            <w:vMerge/>
            <w:shd w:val="clear" w:color="auto" w:fill="D99594" w:themeFill="accent2" w:themeFillTint="99"/>
            <w:vAlign w:val="center"/>
            <w:hideMark/>
          </w:tcPr>
          <w:p w:rsidR="007641BC" w:rsidRPr="0064431B" w:rsidRDefault="007641BC" w:rsidP="008F2A2B">
            <w:pPr>
              <w:spacing w:after="0" w:line="240" w:lineRule="auto"/>
              <w:rPr>
                <w:rFonts w:ascii="Times New Roman" w:eastAsia="Times New Roman" w:hAnsi="Times New Roman"/>
                <w:b/>
                <w:bCs/>
                <w:color w:val="000000"/>
                <w:sz w:val="20"/>
                <w:szCs w:val="20"/>
                <w:lang w:eastAsia="tr-TR"/>
              </w:rPr>
            </w:pPr>
          </w:p>
        </w:tc>
        <w:tc>
          <w:tcPr>
            <w:tcW w:w="1327" w:type="dxa"/>
            <w:vMerge/>
            <w:shd w:val="clear" w:color="auto" w:fill="FDE9D9" w:themeFill="accent6" w:themeFillTint="33"/>
            <w:vAlign w:val="center"/>
            <w:hideMark/>
          </w:tcPr>
          <w:p w:rsidR="007641BC" w:rsidRPr="0064431B" w:rsidRDefault="007641BC" w:rsidP="008F2A2B">
            <w:pPr>
              <w:spacing w:after="0" w:line="240" w:lineRule="auto"/>
              <w:rPr>
                <w:rFonts w:ascii="Times New Roman" w:eastAsia="Times New Roman" w:hAnsi="Times New Roman"/>
                <w:color w:val="000000"/>
                <w:sz w:val="20"/>
                <w:szCs w:val="20"/>
                <w:lang w:eastAsia="tr-TR"/>
              </w:rPr>
            </w:pPr>
          </w:p>
        </w:tc>
        <w:tc>
          <w:tcPr>
            <w:tcW w:w="425" w:type="dxa"/>
            <w:shd w:val="clear" w:color="auto" w:fill="CCC0D9" w:themeFill="accent4" w:themeFillTint="66"/>
            <w:vAlign w:val="center"/>
            <w:hideMark/>
          </w:tcPr>
          <w:p w:rsidR="007641BC" w:rsidRPr="0064431B" w:rsidRDefault="007641BC" w:rsidP="008F2A2B">
            <w:pPr>
              <w:spacing w:after="0" w:line="240" w:lineRule="auto"/>
              <w:jc w:val="center"/>
              <w:rPr>
                <w:rFonts w:ascii="Times New Roman" w:eastAsia="Times New Roman" w:hAnsi="Times New Roman"/>
                <w:color w:val="000000"/>
                <w:sz w:val="20"/>
                <w:szCs w:val="20"/>
                <w:lang w:eastAsia="tr-TR"/>
              </w:rPr>
            </w:pPr>
            <w:r>
              <w:rPr>
                <w:rFonts w:ascii="Times New Roman" w:eastAsia="Times New Roman" w:hAnsi="Times New Roman"/>
                <w:color w:val="000000"/>
                <w:sz w:val="20"/>
                <w:szCs w:val="20"/>
                <w:lang w:eastAsia="tr-TR"/>
              </w:rPr>
              <w:t>3</w:t>
            </w:r>
          </w:p>
        </w:tc>
        <w:tc>
          <w:tcPr>
            <w:tcW w:w="5812" w:type="dxa"/>
            <w:shd w:val="clear" w:color="auto" w:fill="E5DFEC" w:themeFill="accent4" w:themeFillTint="33"/>
            <w:vAlign w:val="center"/>
            <w:hideMark/>
          </w:tcPr>
          <w:p w:rsidR="009E37BD" w:rsidRDefault="009E37BD" w:rsidP="007641BC">
            <w:pPr>
              <w:spacing w:after="0" w:line="240" w:lineRule="auto"/>
              <w:contextualSpacing/>
              <w:rPr>
                <w:rFonts w:ascii="Times New Roman" w:hAnsi="Times New Roman"/>
                <w:sz w:val="20"/>
                <w:szCs w:val="20"/>
              </w:rPr>
            </w:pPr>
          </w:p>
          <w:p w:rsidR="007641BC" w:rsidRDefault="007641BC" w:rsidP="007641BC">
            <w:pPr>
              <w:spacing w:after="0" w:line="240" w:lineRule="auto"/>
              <w:contextualSpacing/>
              <w:rPr>
                <w:rFonts w:ascii="Times New Roman" w:hAnsi="Times New Roman"/>
                <w:sz w:val="20"/>
                <w:szCs w:val="20"/>
              </w:rPr>
            </w:pPr>
            <w:r w:rsidRPr="007641BC">
              <w:rPr>
                <w:rFonts w:ascii="Times New Roman" w:hAnsi="Times New Roman"/>
                <w:sz w:val="20"/>
                <w:szCs w:val="20"/>
              </w:rPr>
              <w:t>Engelli öğrencilerin okula devamsızlık sebeplerinin ortadan kaldırılması için çalışmalar yapılacaktır.</w:t>
            </w:r>
          </w:p>
          <w:p w:rsidR="009E37BD" w:rsidRPr="001E6E59" w:rsidRDefault="009E37BD" w:rsidP="007641BC">
            <w:pPr>
              <w:spacing w:after="0" w:line="240" w:lineRule="auto"/>
              <w:contextualSpacing/>
              <w:rPr>
                <w:rFonts w:ascii="Times New Roman" w:hAnsi="Times New Roman"/>
                <w:bCs/>
                <w:sz w:val="20"/>
                <w:szCs w:val="20"/>
              </w:rPr>
            </w:pPr>
          </w:p>
        </w:tc>
        <w:tc>
          <w:tcPr>
            <w:tcW w:w="2268" w:type="dxa"/>
            <w:shd w:val="clear" w:color="auto" w:fill="E5DFEC" w:themeFill="accent4" w:themeFillTint="33"/>
            <w:vAlign w:val="center"/>
            <w:hideMark/>
          </w:tcPr>
          <w:p w:rsidR="007641BC" w:rsidRPr="001E6E59" w:rsidRDefault="007641BC" w:rsidP="008349B1">
            <w:pPr>
              <w:spacing w:after="0" w:line="240" w:lineRule="auto"/>
              <w:jc w:val="center"/>
              <w:rPr>
                <w:rFonts w:ascii="Times New Roman" w:hAnsi="Times New Roman"/>
                <w:sz w:val="20"/>
                <w:szCs w:val="20"/>
              </w:rPr>
            </w:pPr>
            <w:r>
              <w:rPr>
                <w:rFonts w:ascii="Times New Roman" w:hAnsi="Times New Roman"/>
                <w:sz w:val="20"/>
                <w:szCs w:val="20"/>
              </w:rPr>
              <w:t>Okul Müdürlüğü</w:t>
            </w:r>
          </w:p>
        </w:tc>
        <w:tc>
          <w:tcPr>
            <w:tcW w:w="3119" w:type="dxa"/>
            <w:shd w:val="clear" w:color="auto" w:fill="E5DFEC" w:themeFill="accent4" w:themeFillTint="33"/>
            <w:vAlign w:val="center"/>
            <w:hideMark/>
          </w:tcPr>
          <w:p w:rsidR="007641BC" w:rsidRPr="0017203B" w:rsidRDefault="007641BC" w:rsidP="008349B1">
            <w:pPr>
              <w:pStyle w:val="ListeParagraf"/>
              <w:numPr>
                <w:ilvl w:val="0"/>
                <w:numId w:val="28"/>
              </w:numPr>
              <w:spacing w:after="0" w:line="240" w:lineRule="auto"/>
              <w:ind w:left="175" w:hanging="141"/>
              <w:rPr>
                <w:rFonts w:ascii="Times New Roman" w:hAnsi="Times New Roman"/>
                <w:sz w:val="20"/>
                <w:szCs w:val="20"/>
              </w:rPr>
            </w:pPr>
            <w:r w:rsidRPr="0017203B">
              <w:rPr>
                <w:rFonts w:ascii="Times New Roman" w:hAnsi="Times New Roman"/>
                <w:sz w:val="20"/>
                <w:szCs w:val="20"/>
              </w:rPr>
              <w:t>Müdür Yardımcısı</w:t>
            </w:r>
          </w:p>
          <w:p w:rsidR="007641BC" w:rsidRPr="001E6E59" w:rsidRDefault="007641BC" w:rsidP="008349B1">
            <w:pPr>
              <w:pStyle w:val="ListeParagraf"/>
              <w:numPr>
                <w:ilvl w:val="0"/>
                <w:numId w:val="28"/>
              </w:numPr>
              <w:spacing w:after="0" w:line="240" w:lineRule="auto"/>
              <w:ind w:left="175" w:hanging="141"/>
              <w:rPr>
                <w:rFonts w:ascii="Times New Roman" w:hAnsi="Times New Roman"/>
                <w:sz w:val="20"/>
                <w:szCs w:val="20"/>
              </w:rPr>
            </w:pPr>
            <w:r>
              <w:rPr>
                <w:rFonts w:ascii="Times New Roman" w:hAnsi="Times New Roman"/>
                <w:sz w:val="20"/>
                <w:szCs w:val="20"/>
              </w:rPr>
              <w:t>Sınıf Rehber Öğretmenleri</w:t>
            </w:r>
          </w:p>
        </w:tc>
      </w:tr>
      <w:tr w:rsidR="007641BC" w:rsidRPr="0064431B" w:rsidTr="007641BC">
        <w:trPr>
          <w:trHeight w:val="510"/>
        </w:trPr>
        <w:tc>
          <w:tcPr>
            <w:tcW w:w="800" w:type="dxa"/>
            <w:vMerge/>
            <w:shd w:val="clear" w:color="auto" w:fill="D99594" w:themeFill="accent2" w:themeFillTint="99"/>
            <w:vAlign w:val="center"/>
            <w:hideMark/>
          </w:tcPr>
          <w:p w:rsidR="007641BC" w:rsidRPr="0064431B" w:rsidRDefault="007641BC" w:rsidP="008F2A2B">
            <w:pPr>
              <w:spacing w:after="0" w:line="240" w:lineRule="auto"/>
              <w:rPr>
                <w:rFonts w:ascii="Times New Roman" w:eastAsia="Times New Roman" w:hAnsi="Times New Roman"/>
                <w:b/>
                <w:bCs/>
                <w:color w:val="000000"/>
                <w:sz w:val="20"/>
                <w:szCs w:val="20"/>
                <w:lang w:eastAsia="tr-TR"/>
              </w:rPr>
            </w:pPr>
          </w:p>
        </w:tc>
        <w:tc>
          <w:tcPr>
            <w:tcW w:w="1327" w:type="dxa"/>
            <w:vMerge/>
            <w:shd w:val="clear" w:color="auto" w:fill="FDE9D9" w:themeFill="accent6" w:themeFillTint="33"/>
            <w:vAlign w:val="center"/>
            <w:hideMark/>
          </w:tcPr>
          <w:p w:rsidR="007641BC" w:rsidRPr="0064431B" w:rsidRDefault="007641BC" w:rsidP="008F2A2B">
            <w:pPr>
              <w:spacing w:after="0" w:line="240" w:lineRule="auto"/>
              <w:rPr>
                <w:rFonts w:ascii="Times New Roman" w:eastAsia="Times New Roman" w:hAnsi="Times New Roman"/>
                <w:color w:val="000000"/>
                <w:sz w:val="20"/>
                <w:szCs w:val="20"/>
                <w:lang w:eastAsia="tr-TR"/>
              </w:rPr>
            </w:pPr>
          </w:p>
        </w:tc>
        <w:tc>
          <w:tcPr>
            <w:tcW w:w="425" w:type="dxa"/>
            <w:shd w:val="clear" w:color="auto" w:fill="CCC0D9" w:themeFill="accent4" w:themeFillTint="66"/>
            <w:vAlign w:val="center"/>
            <w:hideMark/>
          </w:tcPr>
          <w:p w:rsidR="007641BC" w:rsidRPr="0064431B" w:rsidRDefault="007641BC" w:rsidP="008F2A2B">
            <w:pPr>
              <w:spacing w:after="0" w:line="240" w:lineRule="auto"/>
              <w:jc w:val="center"/>
              <w:rPr>
                <w:rFonts w:ascii="Times New Roman" w:eastAsia="Times New Roman" w:hAnsi="Times New Roman"/>
                <w:color w:val="000000"/>
                <w:sz w:val="20"/>
                <w:szCs w:val="20"/>
                <w:lang w:eastAsia="tr-TR"/>
              </w:rPr>
            </w:pPr>
            <w:r>
              <w:rPr>
                <w:rFonts w:ascii="Times New Roman" w:eastAsia="Times New Roman" w:hAnsi="Times New Roman"/>
                <w:color w:val="000000"/>
                <w:sz w:val="20"/>
                <w:szCs w:val="20"/>
                <w:lang w:eastAsia="tr-TR"/>
              </w:rPr>
              <w:t>4</w:t>
            </w:r>
          </w:p>
        </w:tc>
        <w:tc>
          <w:tcPr>
            <w:tcW w:w="5812" w:type="dxa"/>
            <w:shd w:val="clear" w:color="auto" w:fill="E5DFEC" w:themeFill="accent4" w:themeFillTint="33"/>
            <w:vAlign w:val="center"/>
            <w:hideMark/>
          </w:tcPr>
          <w:p w:rsidR="009E37BD" w:rsidRDefault="007641BC" w:rsidP="008349B1">
            <w:pPr>
              <w:spacing w:after="0" w:line="240" w:lineRule="auto"/>
              <w:contextualSpacing/>
              <w:rPr>
                <w:rFonts w:ascii="Times New Roman" w:hAnsi="Times New Roman"/>
                <w:bCs/>
                <w:sz w:val="20"/>
                <w:szCs w:val="20"/>
              </w:rPr>
            </w:pPr>
            <w:r w:rsidRPr="001E6E59">
              <w:rPr>
                <w:rFonts w:ascii="Times New Roman" w:hAnsi="Times New Roman"/>
                <w:bCs/>
                <w:sz w:val="20"/>
                <w:szCs w:val="20"/>
              </w:rPr>
              <w:t xml:space="preserve"> </w:t>
            </w:r>
          </w:p>
          <w:p w:rsidR="007641BC" w:rsidRDefault="007641BC" w:rsidP="008349B1">
            <w:pPr>
              <w:spacing w:after="0" w:line="240" w:lineRule="auto"/>
              <w:contextualSpacing/>
              <w:rPr>
                <w:rFonts w:ascii="Times New Roman" w:hAnsi="Times New Roman"/>
                <w:bCs/>
                <w:sz w:val="20"/>
                <w:szCs w:val="20"/>
              </w:rPr>
            </w:pPr>
            <w:r>
              <w:rPr>
                <w:rFonts w:ascii="Times New Roman" w:hAnsi="Times New Roman"/>
                <w:bCs/>
                <w:sz w:val="20"/>
                <w:szCs w:val="20"/>
              </w:rPr>
              <w:t xml:space="preserve">Eğitim ve öğretim </w:t>
            </w:r>
            <w:r w:rsidRPr="001E6E59">
              <w:rPr>
                <w:rFonts w:ascii="Times New Roman" w:hAnsi="Times New Roman"/>
                <w:bCs/>
                <w:sz w:val="20"/>
                <w:szCs w:val="20"/>
              </w:rPr>
              <w:t>kademelerinde devamsızlık, sınıf tekrarı ve okul terki bulunan öğrenciler tespit edilerek nedenleri araştırılarak gerekli çalışmalar yapılacaktır.</w:t>
            </w:r>
          </w:p>
          <w:p w:rsidR="009E37BD" w:rsidRPr="001E6E59" w:rsidRDefault="009E37BD" w:rsidP="008349B1">
            <w:pPr>
              <w:spacing w:after="0" w:line="240" w:lineRule="auto"/>
              <w:contextualSpacing/>
              <w:rPr>
                <w:rFonts w:ascii="Times New Roman" w:hAnsi="Times New Roman"/>
                <w:bCs/>
                <w:sz w:val="20"/>
                <w:szCs w:val="20"/>
              </w:rPr>
            </w:pPr>
          </w:p>
        </w:tc>
        <w:tc>
          <w:tcPr>
            <w:tcW w:w="2268" w:type="dxa"/>
            <w:shd w:val="clear" w:color="auto" w:fill="E5DFEC" w:themeFill="accent4" w:themeFillTint="33"/>
            <w:vAlign w:val="center"/>
            <w:hideMark/>
          </w:tcPr>
          <w:p w:rsidR="007641BC" w:rsidRPr="001E6E59" w:rsidRDefault="007641BC" w:rsidP="008349B1">
            <w:pPr>
              <w:spacing w:after="0" w:line="240" w:lineRule="auto"/>
              <w:jc w:val="center"/>
              <w:rPr>
                <w:rFonts w:ascii="Times New Roman" w:hAnsi="Times New Roman"/>
                <w:sz w:val="20"/>
                <w:szCs w:val="20"/>
              </w:rPr>
            </w:pPr>
            <w:r>
              <w:rPr>
                <w:rFonts w:ascii="Times New Roman" w:hAnsi="Times New Roman"/>
                <w:sz w:val="20"/>
                <w:szCs w:val="20"/>
              </w:rPr>
              <w:t>Okul Müdürlüğü</w:t>
            </w:r>
          </w:p>
        </w:tc>
        <w:tc>
          <w:tcPr>
            <w:tcW w:w="3119" w:type="dxa"/>
            <w:shd w:val="clear" w:color="auto" w:fill="E5DFEC" w:themeFill="accent4" w:themeFillTint="33"/>
            <w:vAlign w:val="center"/>
            <w:hideMark/>
          </w:tcPr>
          <w:p w:rsidR="007641BC" w:rsidRPr="0017203B" w:rsidRDefault="007641BC" w:rsidP="008349B1">
            <w:pPr>
              <w:pStyle w:val="ListeParagraf"/>
              <w:numPr>
                <w:ilvl w:val="0"/>
                <w:numId w:val="28"/>
              </w:numPr>
              <w:spacing w:after="0" w:line="240" w:lineRule="auto"/>
              <w:ind w:left="175" w:hanging="141"/>
              <w:rPr>
                <w:rFonts w:ascii="Times New Roman" w:hAnsi="Times New Roman"/>
                <w:sz w:val="20"/>
                <w:szCs w:val="20"/>
              </w:rPr>
            </w:pPr>
            <w:r w:rsidRPr="0017203B">
              <w:rPr>
                <w:rFonts w:ascii="Times New Roman" w:hAnsi="Times New Roman"/>
                <w:sz w:val="20"/>
                <w:szCs w:val="20"/>
              </w:rPr>
              <w:t>Müdür Yardımcısı</w:t>
            </w:r>
          </w:p>
          <w:p w:rsidR="007641BC" w:rsidRPr="001E6E59" w:rsidRDefault="007641BC" w:rsidP="008349B1">
            <w:pPr>
              <w:pStyle w:val="ListeParagraf"/>
              <w:numPr>
                <w:ilvl w:val="0"/>
                <w:numId w:val="28"/>
              </w:numPr>
              <w:spacing w:after="0" w:line="240" w:lineRule="auto"/>
              <w:ind w:left="175" w:hanging="141"/>
              <w:rPr>
                <w:rFonts w:ascii="Times New Roman" w:hAnsi="Times New Roman"/>
                <w:sz w:val="20"/>
                <w:szCs w:val="20"/>
              </w:rPr>
            </w:pPr>
            <w:r>
              <w:rPr>
                <w:rFonts w:ascii="Times New Roman" w:hAnsi="Times New Roman"/>
                <w:sz w:val="20"/>
                <w:szCs w:val="20"/>
              </w:rPr>
              <w:t>Sınıf Rehber Öğretmenleri</w:t>
            </w:r>
          </w:p>
        </w:tc>
      </w:tr>
      <w:tr w:rsidR="007641BC" w:rsidRPr="0064431B" w:rsidTr="007641BC">
        <w:trPr>
          <w:trHeight w:val="585"/>
        </w:trPr>
        <w:tc>
          <w:tcPr>
            <w:tcW w:w="800" w:type="dxa"/>
            <w:vMerge/>
            <w:shd w:val="clear" w:color="auto" w:fill="D99594" w:themeFill="accent2" w:themeFillTint="99"/>
            <w:vAlign w:val="center"/>
            <w:hideMark/>
          </w:tcPr>
          <w:p w:rsidR="007641BC" w:rsidRPr="0064431B" w:rsidRDefault="007641BC" w:rsidP="008F2A2B">
            <w:pPr>
              <w:spacing w:after="0" w:line="240" w:lineRule="auto"/>
              <w:rPr>
                <w:rFonts w:ascii="Times New Roman" w:eastAsia="Times New Roman" w:hAnsi="Times New Roman"/>
                <w:b/>
                <w:bCs/>
                <w:color w:val="000000"/>
                <w:sz w:val="20"/>
                <w:szCs w:val="20"/>
                <w:lang w:eastAsia="tr-TR"/>
              </w:rPr>
            </w:pPr>
          </w:p>
        </w:tc>
        <w:tc>
          <w:tcPr>
            <w:tcW w:w="1327" w:type="dxa"/>
            <w:vMerge/>
            <w:shd w:val="clear" w:color="auto" w:fill="FDE9D9" w:themeFill="accent6" w:themeFillTint="33"/>
            <w:vAlign w:val="center"/>
            <w:hideMark/>
          </w:tcPr>
          <w:p w:rsidR="007641BC" w:rsidRPr="0064431B" w:rsidRDefault="007641BC" w:rsidP="008F2A2B">
            <w:pPr>
              <w:spacing w:after="0" w:line="240" w:lineRule="auto"/>
              <w:rPr>
                <w:rFonts w:ascii="Times New Roman" w:eastAsia="Times New Roman" w:hAnsi="Times New Roman"/>
                <w:color w:val="000000"/>
                <w:sz w:val="20"/>
                <w:szCs w:val="20"/>
                <w:lang w:eastAsia="tr-TR"/>
              </w:rPr>
            </w:pPr>
          </w:p>
        </w:tc>
        <w:tc>
          <w:tcPr>
            <w:tcW w:w="425" w:type="dxa"/>
            <w:shd w:val="clear" w:color="auto" w:fill="CCC0D9" w:themeFill="accent4" w:themeFillTint="66"/>
            <w:vAlign w:val="center"/>
            <w:hideMark/>
          </w:tcPr>
          <w:p w:rsidR="007641BC" w:rsidRPr="0064431B" w:rsidRDefault="007641BC" w:rsidP="008F2A2B">
            <w:pPr>
              <w:spacing w:after="0" w:line="240" w:lineRule="auto"/>
              <w:jc w:val="center"/>
              <w:rPr>
                <w:rFonts w:ascii="Times New Roman" w:eastAsia="Times New Roman" w:hAnsi="Times New Roman"/>
                <w:color w:val="000000"/>
                <w:sz w:val="20"/>
                <w:szCs w:val="20"/>
                <w:lang w:eastAsia="tr-TR"/>
              </w:rPr>
            </w:pPr>
            <w:r>
              <w:rPr>
                <w:rFonts w:ascii="Times New Roman" w:eastAsia="Times New Roman" w:hAnsi="Times New Roman"/>
                <w:color w:val="000000"/>
                <w:sz w:val="20"/>
                <w:szCs w:val="20"/>
                <w:lang w:eastAsia="tr-TR"/>
              </w:rPr>
              <w:t>5</w:t>
            </w:r>
          </w:p>
        </w:tc>
        <w:tc>
          <w:tcPr>
            <w:tcW w:w="5812" w:type="dxa"/>
            <w:shd w:val="clear" w:color="auto" w:fill="E5DFEC" w:themeFill="accent4" w:themeFillTint="33"/>
            <w:vAlign w:val="center"/>
            <w:hideMark/>
          </w:tcPr>
          <w:p w:rsidR="009E37BD" w:rsidRDefault="009E37BD" w:rsidP="008349B1">
            <w:pPr>
              <w:spacing w:after="0" w:line="240" w:lineRule="auto"/>
              <w:contextualSpacing/>
              <w:rPr>
                <w:rFonts w:ascii="Times New Roman" w:hAnsi="Times New Roman"/>
                <w:bCs/>
                <w:sz w:val="20"/>
                <w:szCs w:val="20"/>
              </w:rPr>
            </w:pPr>
          </w:p>
          <w:p w:rsidR="007641BC" w:rsidRDefault="007641BC" w:rsidP="008349B1">
            <w:pPr>
              <w:spacing w:after="0" w:line="240" w:lineRule="auto"/>
              <w:contextualSpacing/>
              <w:rPr>
                <w:rFonts w:ascii="Times New Roman" w:hAnsi="Times New Roman"/>
                <w:bCs/>
                <w:sz w:val="20"/>
                <w:szCs w:val="20"/>
              </w:rPr>
            </w:pPr>
            <w:r w:rsidRPr="001E6E59">
              <w:rPr>
                <w:rFonts w:ascii="Times New Roman" w:hAnsi="Times New Roman"/>
                <w:bCs/>
                <w:sz w:val="20"/>
                <w:szCs w:val="20"/>
              </w:rPr>
              <w:t>Velilerin 8383 ve e-okul veli bilgilendirme sistemleri hakkında bilgilendirilerek, bu sistemlerin kullanım oranları artırılacaktır.</w:t>
            </w:r>
          </w:p>
          <w:p w:rsidR="009E37BD" w:rsidRPr="001E6E59" w:rsidRDefault="009E37BD" w:rsidP="008349B1">
            <w:pPr>
              <w:spacing w:after="0" w:line="240" w:lineRule="auto"/>
              <w:contextualSpacing/>
              <w:rPr>
                <w:rFonts w:ascii="Times New Roman" w:hAnsi="Times New Roman"/>
                <w:b/>
                <w:bCs/>
                <w:sz w:val="20"/>
                <w:szCs w:val="20"/>
              </w:rPr>
            </w:pPr>
          </w:p>
        </w:tc>
        <w:tc>
          <w:tcPr>
            <w:tcW w:w="2268" w:type="dxa"/>
            <w:shd w:val="clear" w:color="auto" w:fill="E5DFEC" w:themeFill="accent4" w:themeFillTint="33"/>
            <w:vAlign w:val="center"/>
            <w:hideMark/>
          </w:tcPr>
          <w:p w:rsidR="007641BC" w:rsidRPr="001E6E59" w:rsidRDefault="007641BC" w:rsidP="008349B1">
            <w:pPr>
              <w:spacing w:after="0" w:line="240" w:lineRule="auto"/>
              <w:jc w:val="center"/>
              <w:rPr>
                <w:rFonts w:ascii="Times New Roman" w:hAnsi="Times New Roman"/>
                <w:sz w:val="20"/>
                <w:szCs w:val="20"/>
              </w:rPr>
            </w:pPr>
            <w:r>
              <w:rPr>
                <w:rFonts w:ascii="Times New Roman" w:hAnsi="Times New Roman"/>
                <w:sz w:val="20"/>
                <w:szCs w:val="20"/>
              </w:rPr>
              <w:t>Okul Müdürlüğü</w:t>
            </w:r>
          </w:p>
        </w:tc>
        <w:tc>
          <w:tcPr>
            <w:tcW w:w="3119" w:type="dxa"/>
            <w:shd w:val="clear" w:color="auto" w:fill="E5DFEC" w:themeFill="accent4" w:themeFillTint="33"/>
            <w:vAlign w:val="center"/>
            <w:hideMark/>
          </w:tcPr>
          <w:p w:rsidR="007641BC" w:rsidRPr="0017203B" w:rsidRDefault="007641BC" w:rsidP="008349B1">
            <w:pPr>
              <w:pStyle w:val="ListeParagraf"/>
              <w:numPr>
                <w:ilvl w:val="0"/>
                <w:numId w:val="28"/>
              </w:numPr>
              <w:spacing w:after="0" w:line="240" w:lineRule="auto"/>
              <w:ind w:left="175" w:hanging="141"/>
              <w:rPr>
                <w:rFonts w:ascii="Times New Roman" w:hAnsi="Times New Roman"/>
                <w:sz w:val="20"/>
                <w:szCs w:val="20"/>
              </w:rPr>
            </w:pPr>
            <w:r w:rsidRPr="0017203B">
              <w:rPr>
                <w:rFonts w:ascii="Times New Roman" w:hAnsi="Times New Roman"/>
                <w:sz w:val="20"/>
                <w:szCs w:val="20"/>
              </w:rPr>
              <w:t>Müdür Yardımcısı</w:t>
            </w:r>
          </w:p>
          <w:p w:rsidR="007641BC" w:rsidRPr="001E6E59" w:rsidRDefault="007641BC" w:rsidP="008349B1">
            <w:pPr>
              <w:pStyle w:val="ListeParagraf"/>
              <w:numPr>
                <w:ilvl w:val="0"/>
                <w:numId w:val="28"/>
              </w:numPr>
              <w:spacing w:after="0" w:line="240" w:lineRule="auto"/>
              <w:ind w:left="175" w:hanging="141"/>
              <w:rPr>
                <w:rFonts w:ascii="Times New Roman" w:hAnsi="Times New Roman"/>
                <w:sz w:val="20"/>
                <w:szCs w:val="20"/>
              </w:rPr>
            </w:pPr>
            <w:r>
              <w:rPr>
                <w:rFonts w:ascii="Times New Roman" w:hAnsi="Times New Roman"/>
                <w:sz w:val="20"/>
                <w:szCs w:val="20"/>
              </w:rPr>
              <w:t>Sınıf Rehber Öğretmenleri</w:t>
            </w:r>
          </w:p>
        </w:tc>
      </w:tr>
      <w:tr w:rsidR="007641BC" w:rsidRPr="0064431B" w:rsidTr="007641BC">
        <w:trPr>
          <w:trHeight w:val="705"/>
        </w:trPr>
        <w:tc>
          <w:tcPr>
            <w:tcW w:w="800" w:type="dxa"/>
            <w:vMerge/>
            <w:shd w:val="clear" w:color="auto" w:fill="D99594" w:themeFill="accent2" w:themeFillTint="99"/>
            <w:vAlign w:val="center"/>
            <w:hideMark/>
          </w:tcPr>
          <w:p w:rsidR="007641BC" w:rsidRPr="0064431B" w:rsidRDefault="007641BC" w:rsidP="008F2A2B">
            <w:pPr>
              <w:spacing w:after="0" w:line="240" w:lineRule="auto"/>
              <w:rPr>
                <w:rFonts w:ascii="Times New Roman" w:eastAsia="Times New Roman" w:hAnsi="Times New Roman"/>
                <w:b/>
                <w:bCs/>
                <w:color w:val="000000"/>
                <w:sz w:val="20"/>
                <w:szCs w:val="20"/>
                <w:lang w:eastAsia="tr-TR"/>
              </w:rPr>
            </w:pPr>
          </w:p>
        </w:tc>
        <w:tc>
          <w:tcPr>
            <w:tcW w:w="1327" w:type="dxa"/>
            <w:vMerge/>
            <w:shd w:val="clear" w:color="auto" w:fill="FDE9D9" w:themeFill="accent6" w:themeFillTint="33"/>
            <w:vAlign w:val="center"/>
            <w:hideMark/>
          </w:tcPr>
          <w:p w:rsidR="007641BC" w:rsidRPr="0064431B" w:rsidRDefault="007641BC" w:rsidP="008F2A2B">
            <w:pPr>
              <w:spacing w:after="0" w:line="240" w:lineRule="auto"/>
              <w:rPr>
                <w:rFonts w:ascii="Times New Roman" w:eastAsia="Times New Roman" w:hAnsi="Times New Roman"/>
                <w:color w:val="000000"/>
                <w:sz w:val="20"/>
                <w:szCs w:val="20"/>
                <w:lang w:eastAsia="tr-TR"/>
              </w:rPr>
            </w:pPr>
          </w:p>
        </w:tc>
        <w:tc>
          <w:tcPr>
            <w:tcW w:w="425" w:type="dxa"/>
            <w:shd w:val="clear" w:color="auto" w:fill="CCC0D9" w:themeFill="accent4" w:themeFillTint="66"/>
            <w:vAlign w:val="center"/>
            <w:hideMark/>
          </w:tcPr>
          <w:p w:rsidR="007641BC" w:rsidRPr="0064431B" w:rsidRDefault="007641BC" w:rsidP="008F2A2B">
            <w:pPr>
              <w:spacing w:after="0" w:line="240" w:lineRule="auto"/>
              <w:jc w:val="center"/>
              <w:rPr>
                <w:rFonts w:ascii="Times New Roman" w:eastAsia="Times New Roman" w:hAnsi="Times New Roman"/>
                <w:color w:val="000000"/>
                <w:sz w:val="20"/>
                <w:szCs w:val="20"/>
                <w:lang w:eastAsia="tr-TR"/>
              </w:rPr>
            </w:pPr>
            <w:r>
              <w:rPr>
                <w:rFonts w:ascii="Times New Roman" w:eastAsia="Times New Roman" w:hAnsi="Times New Roman"/>
                <w:color w:val="000000"/>
                <w:sz w:val="20"/>
                <w:szCs w:val="20"/>
                <w:lang w:eastAsia="tr-TR"/>
              </w:rPr>
              <w:t>6</w:t>
            </w:r>
          </w:p>
        </w:tc>
        <w:tc>
          <w:tcPr>
            <w:tcW w:w="5812" w:type="dxa"/>
            <w:shd w:val="clear" w:color="auto" w:fill="E5DFEC" w:themeFill="accent4" w:themeFillTint="33"/>
            <w:vAlign w:val="center"/>
            <w:hideMark/>
          </w:tcPr>
          <w:p w:rsidR="009E37BD" w:rsidRDefault="009E37BD" w:rsidP="008349B1">
            <w:pPr>
              <w:spacing w:after="0" w:line="240" w:lineRule="auto"/>
              <w:contextualSpacing/>
              <w:rPr>
                <w:rFonts w:ascii="Times New Roman" w:hAnsi="Times New Roman"/>
                <w:bCs/>
                <w:sz w:val="20"/>
                <w:szCs w:val="20"/>
              </w:rPr>
            </w:pPr>
          </w:p>
          <w:p w:rsidR="007641BC" w:rsidRDefault="007641BC" w:rsidP="008349B1">
            <w:pPr>
              <w:spacing w:after="0" w:line="240" w:lineRule="auto"/>
              <w:contextualSpacing/>
              <w:rPr>
                <w:rFonts w:ascii="Times New Roman" w:hAnsi="Times New Roman"/>
                <w:bCs/>
                <w:sz w:val="20"/>
                <w:szCs w:val="20"/>
              </w:rPr>
            </w:pPr>
            <w:r w:rsidRPr="001E6E59">
              <w:rPr>
                <w:rFonts w:ascii="Times New Roman" w:hAnsi="Times New Roman"/>
                <w:bCs/>
                <w:sz w:val="20"/>
                <w:szCs w:val="20"/>
              </w:rPr>
              <w:t>Okullarda uygulanan ulusal ve uluslararası projelere katılan öğrenci sayısını artırarak, projeye katılacak öğrenci seçimlerinde okul terki riski bulunan öğrencilere de yer verilmesi sağlanacaktır.</w:t>
            </w:r>
          </w:p>
          <w:p w:rsidR="009E37BD" w:rsidRPr="001E6E59" w:rsidRDefault="009E37BD" w:rsidP="008349B1">
            <w:pPr>
              <w:spacing w:after="0" w:line="240" w:lineRule="auto"/>
              <w:contextualSpacing/>
              <w:rPr>
                <w:rFonts w:ascii="Times New Roman" w:hAnsi="Times New Roman"/>
                <w:b/>
                <w:bCs/>
                <w:sz w:val="20"/>
                <w:szCs w:val="20"/>
              </w:rPr>
            </w:pPr>
          </w:p>
        </w:tc>
        <w:tc>
          <w:tcPr>
            <w:tcW w:w="2268" w:type="dxa"/>
            <w:shd w:val="clear" w:color="auto" w:fill="E5DFEC" w:themeFill="accent4" w:themeFillTint="33"/>
            <w:vAlign w:val="center"/>
            <w:hideMark/>
          </w:tcPr>
          <w:p w:rsidR="007641BC" w:rsidRPr="001E6E59" w:rsidRDefault="007641BC" w:rsidP="008349B1">
            <w:pPr>
              <w:spacing w:after="0" w:line="240" w:lineRule="auto"/>
              <w:jc w:val="center"/>
              <w:rPr>
                <w:rFonts w:ascii="Times New Roman" w:hAnsi="Times New Roman"/>
                <w:sz w:val="20"/>
                <w:szCs w:val="20"/>
              </w:rPr>
            </w:pPr>
            <w:r>
              <w:rPr>
                <w:rFonts w:ascii="Times New Roman" w:hAnsi="Times New Roman"/>
                <w:sz w:val="20"/>
                <w:szCs w:val="20"/>
              </w:rPr>
              <w:t>Okul Müdürlüğü</w:t>
            </w:r>
          </w:p>
        </w:tc>
        <w:tc>
          <w:tcPr>
            <w:tcW w:w="3119" w:type="dxa"/>
            <w:shd w:val="clear" w:color="auto" w:fill="E5DFEC" w:themeFill="accent4" w:themeFillTint="33"/>
            <w:vAlign w:val="center"/>
            <w:hideMark/>
          </w:tcPr>
          <w:p w:rsidR="007641BC" w:rsidRPr="0017203B" w:rsidRDefault="007641BC" w:rsidP="008349B1">
            <w:pPr>
              <w:pStyle w:val="ListeParagraf"/>
              <w:numPr>
                <w:ilvl w:val="0"/>
                <w:numId w:val="28"/>
              </w:numPr>
              <w:spacing w:after="0" w:line="240" w:lineRule="auto"/>
              <w:ind w:left="175" w:hanging="141"/>
              <w:rPr>
                <w:rFonts w:ascii="Times New Roman" w:hAnsi="Times New Roman"/>
                <w:sz w:val="20"/>
                <w:szCs w:val="20"/>
              </w:rPr>
            </w:pPr>
            <w:r w:rsidRPr="0017203B">
              <w:rPr>
                <w:rFonts w:ascii="Times New Roman" w:hAnsi="Times New Roman"/>
                <w:sz w:val="20"/>
                <w:szCs w:val="20"/>
              </w:rPr>
              <w:t>Müdür Yardımcısı</w:t>
            </w:r>
          </w:p>
          <w:p w:rsidR="007641BC" w:rsidRPr="001E6E59" w:rsidRDefault="007641BC" w:rsidP="008349B1">
            <w:pPr>
              <w:pStyle w:val="ListeParagraf"/>
              <w:numPr>
                <w:ilvl w:val="0"/>
                <w:numId w:val="28"/>
              </w:numPr>
              <w:spacing w:after="0" w:line="240" w:lineRule="auto"/>
              <w:ind w:left="175" w:hanging="141"/>
              <w:rPr>
                <w:rFonts w:ascii="Times New Roman" w:hAnsi="Times New Roman"/>
                <w:sz w:val="20"/>
                <w:szCs w:val="20"/>
              </w:rPr>
            </w:pPr>
            <w:r>
              <w:rPr>
                <w:rFonts w:ascii="Times New Roman" w:hAnsi="Times New Roman"/>
                <w:sz w:val="20"/>
                <w:szCs w:val="20"/>
              </w:rPr>
              <w:t>Sınıf Rehber Öğretmenleri</w:t>
            </w:r>
          </w:p>
        </w:tc>
      </w:tr>
      <w:tr w:rsidR="007641BC" w:rsidRPr="0064431B" w:rsidTr="007641BC">
        <w:trPr>
          <w:trHeight w:val="705"/>
        </w:trPr>
        <w:tc>
          <w:tcPr>
            <w:tcW w:w="800" w:type="dxa"/>
            <w:vMerge/>
            <w:shd w:val="clear" w:color="auto" w:fill="D99594" w:themeFill="accent2" w:themeFillTint="99"/>
            <w:vAlign w:val="center"/>
            <w:hideMark/>
          </w:tcPr>
          <w:p w:rsidR="007641BC" w:rsidRPr="0064431B" w:rsidRDefault="007641BC" w:rsidP="008F2A2B">
            <w:pPr>
              <w:spacing w:after="0" w:line="240" w:lineRule="auto"/>
              <w:rPr>
                <w:rFonts w:ascii="Times New Roman" w:eastAsia="Times New Roman" w:hAnsi="Times New Roman"/>
                <w:b/>
                <w:bCs/>
                <w:color w:val="000000"/>
                <w:sz w:val="20"/>
                <w:szCs w:val="20"/>
                <w:lang w:eastAsia="tr-TR"/>
              </w:rPr>
            </w:pPr>
          </w:p>
        </w:tc>
        <w:tc>
          <w:tcPr>
            <w:tcW w:w="1327" w:type="dxa"/>
            <w:vMerge/>
            <w:shd w:val="clear" w:color="auto" w:fill="FDE9D9" w:themeFill="accent6" w:themeFillTint="33"/>
            <w:vAlign w:val="center"/>
            <w:hideMark/>
          </w:tcPr>
          <w:p w:rsidR="007641BC" w:rsidRPr="0064431B" w:rsidRDefault="007641BC" w:rsidP="008F2A2B">
            <w:pPr>
              <w:spacing w:after="0" w:line="240" w:lineRule="auto"/>
              <w:rPr>
                <w:rFonts w:ascii="Times New Roman" w:eastAsia="Times New Roman" w:hAnsi="Times New Roman"/>
                <w:color w:val="000000"/>
                <w:sz w:val="20"/>
                <w:szCs w:val="20"/>
                <w:lang w:eastAsia="tr-TR"/>
              </w:rPr>
            </w:pPr>
          </w:p>
        </w:tc>
        <w:tc>
          <w:tcPr>
            <w:tcW w:w="425" w:type="dxa"/>
            <w:shd w:val="clear" w:color="auto" w:fill="CCC0D9" w:themeFill="accent4" w:themeFillTint="66"/>
            <w:vAlign w:val="center"/>
            <w:hideMark/>
          </w:tcPr>
          <w:p w:rsidR="007641BC" w:rsidRPr="0064431B" w:rsidRDefault="007641BC" w:rsidP="008F2A2B">
            <w:pPr>
              <w:spacing w:after="0" w:line="240" w:lineRule="auto"/>
              <w:jc w:val="center"/>
              <w:rPr>
                <w:rFonts w:ascii="Times New Roman" w:eastAsia="Times New Roman" w:hAnsi="Times New Roman"/>
                <w:color w:val="000000"/>
                <w:sz w:val="20"/>
                <w:szCs w:val="20"/>
                <w:lang w:eastAsia="tr-TR"/>
              </w:rPr>
            </w:pPr>
            <w:r>
              <w:rPr>
                <w:rFonts w:ascii="Times New Roman" w:eastAsia="Times New Roman" w:hAnsi="Times New Roman"/>
                <w:color w:val="000000"/>
                <w:sz w:val="20"/>
                <w:szCs w:val="20"/>
                <w:lang w:eastAsia="tr-TR"/>
              </w:rPr>
              <w:t>7</w:t>
            </w:r>
          </w:p>
        </w:tc>
        <w:tc>
          <w:tcPr>
            <w:tcW w:w="5812" w:type="dxa"/>
            <w:shd w:val="clear" w:color="auto" w:fill="E5DFEC" w:themeFill="accent4" w:themeFillTint="33"/>
            <w:vAlign w:val="center"/>
            <w:hideMark/>
          </w:tcPr>
          <w:p w:rsidR="007641BC" w:rsidRPr="001E6E59" w:rsidRDefault="007641BC" w:rsidP="008349B1">
            <w:pPr>
              <w:spacing w:after="0" w:line="240" w:lineRule="auto"/>
              <w:contextualSpacing/>
              <w:rPr>
                <w:rFonts w:ascii="Times New Roman" w:hAnsi="Times New Roman"/>
                <w:bCs/>
                <w:sz w:val="20"/>
                <w:szCs w:val="20"/>
              </w:rPr>
            </w:pPr>
            <w:r w:rsidRPr="001E6E59">
              <w:rPr>
                <w:rFonts w:ascii="Times New Roman" w:hAnsi="Times New Roman"/>
                <w:bCs/>
                <w:sz w:val="20"/>
                <w:szCs w:val="20"/>
              </w:rPr>
              <w:t>Arkadaş gruplarının olumsuz etkilerini azaltmak için sosyal, sportif ve kültürel faaliyetler arttırılacaktır.</w:t>
            </w:r>
          </w:p>
        </w:tc>
        <w:tc>
          <w:tcPr>
            <w:tcW w:w="2268" w:type="dxa"/>
            <w:shd w:val="clear" w:color="auto" w:fill="E5DFEC" w:themeFill="accent4" w:themeFillTint="33"/>
            <w:vAlign w:val="center"/>
            <w:hideMark/>
          </w:tcPr>
          <w:p w:rsidR="007641BC" w:rsidRPr="001E6E59" w:rsidRDefault="007641BC" w:rsidP="008349B1">
            <w:pPr>
              <w:spacing w:after="0" w:line="240" w:lineRule="auto"/>
              <w:jc w:val="center"/>
              <w:rPr>
                <w:rFonts w:ascii="Times New Roman" w:hAnsi="Times New Roman"/>
                <w:sz w:val="20"/>
                <w:szCs w:val="20"/>
              </w:rPr>
            </w:pPr>
            <w:r>
              <w:rPr>
                <w:rFonts w:ascii="Times New Roman" w:hAnsi="Times New Roman"/>
                <w:sz w:val="20"/>
                <w:szCs w:val="20"/>
              </w:rPr>
              <w:t>Okul Müdürlüğü</w:t>
            </w:r>
          </w:p>
        </w:tc>
        <w:tc>
          <w:tcPr>
            <w:tcW w:w="3119" w:type="dxa"/>
            <w:shd w:val="clear" w:color="auto" w:fill="E5DFEC" w:themeFill="accent4" w:themeFillTint="33"/>
            <w:vAlign w:val="center"/>
            <w:hideMark/>
          </w:tcPr>
          <w:p w:rsidR="007641BC" w:rsidRPr="0017203B" w:rsidRDefault="007641BC" w:rsidP="008349B1">
            <w:pPr>
              <w:pStyle w:val="ListeParagraf"/>
              <w:numPr>
                <w:ilvl w:val="0"/>
                <w:numId w:val="28"/>
              </w:numPr>
              <w:spacing w:after="0" w:line="240" w:lineRule="auto"/>
              <w:ind w:left="175" w:hanging="141"/>
              <w:rPr>
                <w:rFonts w:ascii="Times New Roman" w:hAnsi="Times New Roman"/>
                <w:sz w:val="20"/>
                <w:szCs w:val="20"/>
              </w:rPr>
            </w:pPr>
            <w:r w:rsidRPr="0017203B">
              <w:rPr>
                <w:rFonts w:ascii="Times New Roman" w:hAnsi="Times New Roman"/>
                <w:sz w:val="20"/>
                <w:szCs w:val="20"/>
              </w:rPr>
              <w:t>Müdür Yardımcısı</w:t>
            </w:r>
          </w:p>
          <w:p w:rsidR="007641BC" w:rsidRPr="001E6E59" w:rsidRDefault="007641BC" w:rsidP="008349B1">
            <w:pPr>
              <w:pStyle w:val="ListeParagraf"/>
              <w:numPr>
                <w:ilvl w:val="0"/>
                <w:numId w:val="28"/>
              </w:numPr>
              <w:spacing w:after="0" w:line="240" w:lineRule="auto"/>
              <w:ind w:left="175" w:hanging="141"/>
              <w:rPr>
                <w:rFonts w:ascii="Times New Roman" w:hAnsi="Times New Roman"/>
                <w:sz w:val="20"/>
                <w:szCs w:val="20"/>
              </w:rPr>
            </w:pPr>
            <w:r>
              <w:rPr>
                <w:rFonts w:ascii="Times New Roman" w:hAnsi="Times New Roman"/>
                <w:sz w:val="20"/>
                <w:szCs w:val="20"/>
              </w:rPr>
              <w:t>Sınıf Rehber Öğretmenleri</w:t>
            </w:r>
          </w:p>
        </w:tc>
      </w:tr>
    </w:tbl>
    <w:p w:rsidR="00813787" w:rsidRPr="0064431B" w:rsidRDefault="00813787" w:rsidP="00813787">
      <w:pPr>
        <w:spacing w:after="0" w:line="240" w:lineRule="auto"/>
        <w:rPr>
          <w:rFonts w:ascii="Times New Roman" w:eastAsiaTheme="minorHAnsi" w:hAnsi="Times New Roman"/>
          <w:sz w:val="20"/>
          <w:szCs w:val="20"/>
        </w:rPr>
      </w:pPr>
    </w:p>
    <w:p w:rsidR="00E67450" w:rsidRDefault="00E67450" w:rsidP="00813787">
      <w:pPr>
        <w:spacing w:after="0" w:line="240" w:lineRule="auto"/>
        <w:rPr>
          <w:rFonts w:ascii="Times New Roman" w:eastAsiaTheme="minorHAnsi" w:hAnsi="Times New Roman"/>
          <w:sz w:val="20"/>
          <w:szCs w:val="20"/>
        </w:rPr>
      </w:pPr>
    </w:p>
    <w:p w:rsidR="00E67450" w:rsidRDefault="00E67450" w:rsidP="00813787">
      <w:pPr>
        <w:spacing w:after="0" w:line="240" w:lineRule="auto"/>
        <w:rPr>
          <w:rFonts w:ascii="Times New Roman" w:eastAsiaTheme="minorHAnsi" w:hAnsi="Times New Roman"/>
          <w:sz w:val="20"/>
          <w:szCs w:val="20"/>
        </w:rPr>
      </w:pPr>
    </w:p>
    <w:p w:rsidR="00E67450" w:rsidRDefault="00E67450" w:rsidP="00813787">
      <w:pPr>
        <w:spacing w:after="0" w:line="240" w:lineRule="auto"/>
        <w:rPr>
          <w:rFonts w:ascii="Times New Roman" w:eastAsiaTheme="minorHAnsi" w:hAnsi="Times New Roman"/>
          <w:sz w:val="20"/>
          <w:szCs w:val="20"/>
        </w:rPr>
      </w:pPr>
    </w:p>
    <w:p w:rsidR="00E67450" w:rsidRDefault="00E67450" w:rsidP="00813787">
      <w:pPr>
        <w:spacing w:after="0" w:line="240" w:lineRule="auto"/>
        <w:rPr>
          <w:rFonts w:ascii="Times New Roman" w:eastAsiaTheme="minorHAnsi" w:hAnsi="Times New Roman"/>
          <w:sz w:val="20"/>
          <w:szCs w:val="20"/>
        </w:rPr>
      </w:pPr>
    </w:p>
    <w:p w:rsidR="0061539F" w:rsidRDefault="0061539F" w:rsidP="00813787">
      <w:pPr>
        <w:spacing w:after="0" w:line="240" w:lineRule="auto"/>
        <w:rPr>
          <w:rFonts w:ascii="Times New Roman" w:eastAsiaTheme="minorHAnsi" w:hAnsi="Times New Roman"/>
          <w:sz w:val="20"/>
          <w:szCs w:val="20"/>
        </w:rPr>
      </w:pPr>
    </w:p>
    <w:p w:rsidR="0061539F" w:rsidRDefault="0061539F" w:rsidP="00813787">
      <w:pPr>
        <w:spacing w:after="0" w:line="240" w:lineRule="auto"/>
        <w:rPr>
          <w:rFonts w:ascii="Times New Roman" w:eastAsiaTheme="minorHAnsi" w:hAnsi="Times New Roman"/>
          <w:sz w:val="20"/>
          <w:szCs w:val="20"/>
        </w:rPr>
      </w:pPr>
    </w:p>
    <w:p w:rsidR="0061539F" w:rsidRDefault="0061539F" w:rsidP="00813787">
      <w:pPr>
        <w:spacing w:after="0" w:line="240" w:lineRule="auto"/>
        <w:rPr>
          <w:rFonts w:ascii="Times New Roman" w:eastAsiaTheme="minorHAnsi" w:hAnsi="Times New Roman"/>
          <w:sz w:val="20"/>
          <w:szCs w:val="20"/>
        </w:rPr>
      </w:pPr>
    </w:p>
    <w:p w:rsidR="0061539F" w:rsidRDefault="0061539F" w:rsidP="00813787">
      <w:pPr>
        <w:spacing w:after="0" w:line="240" w:lineRule="auto"/>
        <w:rPr>
          <w:rFonts w:ascii="Times New Roman" w:eastAsiaTheme="minorHAnsi" w:hAnsi="Times New Roman"/>
          <w:sz w:val="20"/>
          <w:szCs w:val="20"/>
        </w:rPr>
      </w:pPr>
    </w:p>
    <w:p w:rsidR="0061539F" w:rsidRPr="0064431B" w:rsidRDefault="0061539F" w:rsidP="00813787">
      <w:pPr>
        <w:spacing w:after="0" w:line="240" w:lineRule="auto"/>
        <w:rPr>
          <w:rFonts w:ascii="Times New Roman" w:eastAsiaTheme="minorHAnsi" w:hAnsi="Times New Roman"/>
          <w:sz w:val="20"/>
          <w:szCs w:val="20"/>
        </w:rPr>
      </w:pPr>
    </w:p>
    <w:tbl>
      <w:tblPr>
        <w:tblW w:w="13751" w:type="dxa"/>
        <w:tblInd w:w="5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51"/>
        <w:gridCol w:w="1276"/>
        <w:gridCol w:w="425"/>
        <w:gridCol w:w="5812"/>
        <w:gridCol w:w="2268"/>
        <w:gridCol w:w="3119"/>
      </w:tblGrid>
      <w:tr w:rsidR="00813787" w:rsidRPr="0064431B" w:rsidTr="00B30796">
        <w:trPr>
          <w:trHeight w:val="810"/>
        </w:trPr>
        <w:tc>
          <w:tcPr>
            <w:tcW w:w="851" w:type="dxa"/>
            <w:shd w:val="clear" w:color="auto" w:fill="D99594" w:themeFill="accent2" w:themeFillTint="99"/>
            <w:noWrap/>
            <w:vAlign w:val="center"/>
            <w:hideMark/>
          </w:tcPr>
          <w:p w:rsidR="00813787" w:rsidRPr="0064431B" w:rsidRDefault="00813787" w:rsidP="008F2A2B">
            <w:pPr>
              <w:spacing w:after="0" w:line="240" w:lineRule="auto"/>
              <w:jc w:val="center"/>
              <w:rPr>
                <w:rFonts w:ascii="Times New Roman" w:eastAsia="Times New Roman" w:hAnsi="Times New Roman"/>
                <w:b/>
                <w:bCs/>
                <w:color w:val="000000"/>
                <w:sz w:val="20"/>
                <w:szCs w:val="20"/>
                <w:lang w:eastAsia="tr-TR"/>
              </w:rPr>
            </w:pPr>
            <w:r w:rsidRPr="0064431B">
              <w:rPr>
                <w:rFonts w:ascii="Times New Roman" w:eastAsia="Times New Roman" w:hAnsi="Times New Roman"/>
                <w:b/>
                <w:bCs/>
                <w:color w:val="000000"/>
                <w:sz w:val="20"/>
                <w:szCs w:val="20"/>
                <w:lang w:eastAsia="tr-TR"/>
              </w:rPr>
              <w:t>TEMA</w:t>
            </w:r>
          </w:p>
        </w:tc>
        <w:tc>
          <w:tcPr>
            <w:tcW w:w="1276" w:type="dxa"/>
            <w:shd w:val="clear" w:color="auto" w:fill="D99594" w:themeFill="accent2" w:themeFillTint="99"/>
            <w:vAlign w:val="center"/>
            <w:hideMark/>
          </w:tcPr>
          <w:p w:rsidR="00813787" w:rsidRPr="0064431B" w:rsidRDefault="00813787" w:rsidP="008F2A2B">
            <w:pPr>
              <w:spacing w:after="0" w:line="240" w:lineRule="auto"/>
              <w:jc w:val="center"/>
              <w:rPr>
                <w:rFonts w:ascii="Times New Roman" w:eastAsia="Times New Roman" w:hAnsi="Times New Roman"/>
                <w:b/>
                <w:bCs/>
                <w:color w:val="000000"/>
                <w:sz w:val="20"/>
                <w:szCs w:val="20"/>
                <w:lang w:eastAsia="tr-TR"/>
              </w:rPr>
            </w:pPr>
            <w:r w:rsidRPr="0064431B">
              <w:rPr>
                <w:rFonts w:ascii="Times New Roman" w:eastAsia="Times New Roman" w:hAnsi="Times New Roman"/>
                <w:b/>
                <w:bCs/>
                <w:color w:val="000000"/>
                <w:sz w:val="20"/>
                <w:szCs w:val="20"/>
                <w:lang w:eastAsia="tr-TR"/>
              </w:rPr>
              <w:t>STRATEJİK HEDEF</w:t>
            </w:r>
          </w:p>
        </w:tc>
        <w:tc>
          <w:tcPr>
            <w:tcW w:w="425" w:type="dxa"/>
            <w:shd w:val="clear" w:color="auto" w:fill="D99594" w:themeFill="accent2" w:themeFillTint="99"/>
            <w:noWrap/>
            <w:vAlign w:val="center"/>
            <w:hideMark/>
          </w:tcPr>
          <w:p w:rsidR="00813787" w:rsidRPr="0064431B" w:rsidRDefault="00813787" w:rsidP="008F2A2B">
            <w:pPr>
              <w:spacing w:after="0" w:line="240" w:lineRule="auto"/>
              <w:jc w:val="center"/>
              <w:rPr>
                <w:rFonts w:ascii="Times New Roman" w:eastAsia="Times New Roman" w:hAnsi="Times New Roman"/>
                <w:b/>
                <w:bCs/>
                <w:color w:val="000000"/>
                <w:sz w:val="20"/>
                <w:szCs w:val="20"/>
                <w:lang w:eastAsia="tr-TR"/>
              </w:rPr>
            </w:pPr>
            <w:r w:rsidRPr="0064431B">
              <w:rPr>
                <w:rFonts w:ascii="Times New Roman" w:eastAsia="Times New Roman" w:hAnsi="Times New Roman"/>
                <w:b/>
                <w:bCs/>
                <w:color w:val="000000"/>
                <w:sz w:val="20"/>
                <w:szCs w:val="20"/>
                <w:lang w:eastAsia="tr-TR"/>
              </w:rPr>
              <w:t>No</w:t>
            </w:r>
          </w:p>
        </w:tc>
        <w:tc>
          <w:tcPr>
            <w:tcW w:w="5812" w:type="dxa"/>
            <w:shd w:val="clear" w:color="auto" w:fill="D99594" w:themeFill="accent2" w:themeFillTint="99"/>
            <w:vAlign w:val="center"/>
            <w:hideMark/>
          </w:tcPr>
          <w:p w:rsidR="00813787" w:rsidRPr="0064431B" w:rsidRDefault="00263717" w:rsidP="008F2A2B">
            <w:pPr>
              <w:spacing w:after="0" w:line="240" w:lineRule="auto"/>
              <w:jc w:val="center"/>
              <w:rPr>
                <w:rFonts w:ascii="Times New Roman" w:eastAsia="Times New Roman" w:hAnsi="Times New Roman"/>
                <w:b/>
                <w:bCs/>
                <w:color w:val="000000"/>
                <w:sz w:val="20"/>
                <w:szCs w:val="20"/>
                <w:lang w:eastAsia="tr-TR"/>
              </w:rPr>
            </w:pPr>
            <w:r w:rsidRPr="0064431B">
              <w:rPr>
                <w:rFonts w:ascii="Times New Roman" w:eastAsia="Times New Roman" w:hAnsi="Times New Roman"/>
                <w:b/>
                <w:bCs/>
                <w:color w:val="000000"/>
                <w:sz w:val="20"/>
                <w:szCs w:val="20"/>
                <w:lang w:eastAsia="tr-TR"/>
              </w:rPr>
              <w:t>STRATEJİLER</w:t>
            </w:r>
          </w:p>
        </w:tc>
        <w:tc>
          <w:tcPr>
            <w:tcW w:w="2268" w:type="dxa"/>
            <w:shd w:val="clear" w:color="auto" w:fill="D99594" w:themeFill="accent2" w:themeFillTint="99"/>
            <w:vAlign w:val="center"/>
            <w:hideMark/>
          </w:tcPr>
          <w:p w:rsidR="00813787" w:rsidRPr="0064431B" w:rsidRDefault="00813787" w:rsidP="008F2A2B">
            <w:pPr>
              <w:spacing w:after="0" w:line="240" w:lineRule="auto"/>
              <w:jc w:val="center"/>
              <w:rPr>
                <w:rFonts w:ascii="Times New Roman" w:eastAsia="Times New Roman" w:hAnsi="Times New Roman"/>
                <w:b/>
                <w:bCs/>
                <w:color w:val="000000"/>
                <w:sz w:val="20"/>
                <w:szCs w:val="20"/>
                <w:lang w:eastAsia="tr-TR"/>
              </w:rPr>
            </w:pPr>
            <w:r w:rsidRPr="0064431B">
              <w:rPr>
                <w:rFonts w:ascii="Times New Roman" w:eastAsia="Times New Roman" w:hAnsi="Times New Roman"/>
                <w:b/>
                <w:bCs/>
                <w:color w:val="000000"/>
                <w:sz w:val="20"/>
                <w:szCs w:val="20"/>
                <w:lang w:eastAsia="tr-TR"/>
              </w:rPr>
              <w:t>ANA SORUMLU BİRİM</w:t>
            </w:r>
          </w:p>
        </w:tc>
        <w:tc>
          <w:tcPr>
            <w:tcW w:w="3119" w:type="dxa"/>
            <w:shd w:val="clear" w:color="auto" w:fill="D99594" w:themeFill="accent2" w:themeFillTint="99"/>
            <w:vAlign w:val="center"/>
            <w:hideMark/>
          </w:tcPr>
          <w:p w:rsidR="00813787" w:rsidRPr="0064431B" w:rsidRDefault="00813787" w:rsidP="008F2A2B">
            <w:pPr>
              <w:spacing w:after="0" w:line="240" w:lineRule="auto"/>
              <w:jc w:val="center"/>
              <w:rPr>
                <w:rFonts w:ascii="Times New Roman" w:eastAsia="Times New Roman" w:hAnsi="Times New Roman"/>
                <w:b/>
                <w:bCs/>
                <w:color w:val="000000"/>
                <w:sz w:val="20"/>
                <w:szCs w:val="20"/>
                <w:lang w:eastAsia="tr-TR"/>
              </w:rPr>
            </w:pPr>
            <w:r w:rsidRPr="0064431B">
              <w:rPr>
                <w:rFonts w:ascii="Times New Roman" w:eastAsia="Times New Roman" w:hAnsi="Times New Roman"/>
                <w:b/>
                <w:bCs/>
                <w:color w:val="000000"/>
                <w:sz w:val="20"/>
                <w:szCs w:val="20"/>
                <w:lang w:eastAsia="tr-TR"/>
              </w:rPr>
              <w:t>DİĞER SORUMLU BİRİMLER</w:t>
            </w:r>
          </w:p>
        </w:tc>
      </w:tr>
      <w:tr w:rsidR="00570584" w:rsidRPr="0064431B" w:rsidTr="00700C28">
        <w:trPr>
          <w:trHeight w:val="738"/>
        </w:trPr>
        <w:tc>
          <w:tcPr>
            <w:tcW w:w="851" w:type="dxa"/>
            <w:vMerge w:val="restart"/>
            <w:shd w:val="clear" w:color="auto" w:fill="D99594" w:themeFill="accent2" w:themeFillTint="99"/>
            <w:textDirection w:val="btLr"/>
            <w:vAlign w:val="center"/>
            <w:hideMark/>
          </w:tcPr>
          <w:p w:rsidR="00570584" w:rsidRPr="0064431B" w:rsidRDefault="00570584" w:rsidP="008F2A2B">
            <w:pPr>
              <w:spacing w:after="0" w:line="240" w:lineRule="auto"/>
              <w:jc w:val="center"/>
              <w:rPr>
                <w:rFonts w:ascii="Times New Roman" w:eastAsia="Times New Roman" w:hAnsi="Times New Roman"/>
                <w:b/>
                <w:bCs/>
                <w:color w:val="000000"/>
                <w:sz w:val="20"/>
                <w:szCs w:val="20"/>
                <w:lang w:eastAsia="tr-TR"/>
              </w:rPr>
            </w:pPr>
            <w:r w:rsidRPr="0064431B">
              <w:rPr>
                <w:rFonts w:ascii="Times New Roman" w:eastAsia="Times New Roman" w:hAnsi="Times New Roman"/>
                <w:b/>
                <w:bCs/>
                <w:color w:val="000000"/>
                <w:sz w:val="20"/>
                <w:szCs w:val="20"/>
                <w:lang w:eastAsia="tr-TR"/>
              </w:rPr>
              <w:t>EĞİTİM ÖĞRETİMDE KALİTE</w:t>
            </w:r>
          </w:p>
        </w:tc>
        <w:tc>
          <w:tcPr>
            <w:tcW w:w="1276" w:type="dxa"/>
            <w:vMerge w:val="restart"/>
            <w:shd w:val="clear" w:color="auto" w:fill="FDE9D9" w:themeFill="accent6" w:themeFillTint="33"/>
            <w:textDirection w:val="btLr"/>
            <w:vAlign w:val="center"/>
          </w:tcPr>
          <w:p w:rsidR="00570584" w:rsidRPr="0064431B" w:rsidRDefault="00570584" w:rsidP="008F2A2B">
            <w:pPr>
              <w:spacing w:after="0" w:line="240" w:lineRule="auto"/>
              <w:ind w:right="425" w:firstLine="709"/>
              <w:jc w:val="center"/>
              <w:rPr>
                <w:rFonts w:ascii="Times New Roman" w:hAnsi="Times New Roman"/>
                <w:b/>
                <w:bCs/>
                <w:sz w:val="20"/>
                <w:szCs w:val="20"/>
              </w:rPr>
            </w:pPr>
            <w:r>
              <w:rPr>
                <w:rFonts w:ascii="Times New Roman" w:hAnsi="Times New Roman"/>
                <w:b/>
                <w:bCs/>
                <w:sz w:val="20"/>
                <w:szCs w:val="20"/>
              </w:rPr>
              <w:t>Stratejik Hedef 2</w:t>
            </w:r>
            <w:r w:rsidRPr="0064431B">
              <w:rPr>
                <w:rFonts w:ascii="Times New Roman" w:hAnsi="Times New Roman"/>
                <w:b/>
                <w:bCs/>
                <w:sz w:val="20"/>
                <w:szCs w:val="20"/>
              </w:rPr>
              <w:t>.1:</w:t>
            </w:r>
          </w:p>
          <w:p w:rsidR="00570584" w:rsidRPr="0064431B" w:rsidRDefault="00570584" w:rsidP="00E67450">
            <w:pPr>
              <w:spacing w:after="0" w:line="240" w:lineRule="auto"/>
              <w:ind w:right="425" w:firstLine="709"/>
              <w:jc w:val="center"/>
              <w:rPr>
                <w:rFonts w:ascii="Times New Roman" w:eastAsia="Times New Roman" w:hAnsi="Times New Roman"/>
                <w:color w:val="000000"/>
                <w:sz w:val="20"/>
                <w:szCs w:val="20"/>
                <w:lang w:eastAsia="tr-TR"/>
              </w:rPr>
            </w:pPr>
            <w:r w:rsidRPr="00E67450">
              <w:rPr>
                <w:rFonts w:ascii="Times New Roman" w:hAnsi="Times New Roman"/>
                <w:sz w:val="20"/>
                <w:szCs w:val="20"/>
              </w:rPr>
              <w:t>Öğrencilerin akademik başarıları ve öğrenme kazanımları dikkate alınarak, öğrenciler arasındaki başarı düzeyi farklılıklarını azaltmak ve eğitim kalitesini yükseltmek.</w:t>
            </w:r>
          </w:p>
        </w:tc>
        <w:tc>
          <w:tcPr>
            <w:tcW w:w="425" w:type="dxa"/>
            <w:shd w:val="clear" w:color="auto" w:fill="CCC0D9" w:themeFill="accent4" w:themeFillTint="66"/>
            <w:vAlign w:val="center"/>
            <w:hideMark/>
          </w:tcPr>
          <w:p w:rsidR="00570584" w:rsidRPr="0064431B" w:rsidRDefault="00570584" w:rsidP="008F2A2B">
            <w:pPr>
              <w:spacing w:after="0" w:line="240" w:lineRule="auto"/>
              <w:jc w:val="center"/>
              <w:rPr>
                <w:rFonts w:ascii="Times New Roman" w:eastAsia="Times New Roman" w:hAnsi="Times New Roman"/>
                <w:color w:val="000000"/>
                <w:sz w:val="20"/>
                <w:szCs w:val="20"/>
                <w:lang w:eastAsia="tr-TR"/>
              </w:rPr>
            </w:pPr>
            <w:r>
              <w:rPr>
                <w:rFonts w:ascii="Times New Roman" w:eastAsia="Times New Roman" w:hAnsi="Times New Roman"/>
                <w:color w:val="000000"/>
                <w:sz w:val="20"/>
                <w:szCs w:val="20"/>
                <w:lang w:eastAsia="tr-TR"/>
              </w:rPr>
              <w:t>1</w:t>
            </w:r>
          </w:p>
        </w:tc>
        <w:tc>
          <w:tcPr>
            <w:tcW w:w="5812" w:type="dxa"/>
            <w:shd w:val="clear" w:color="auto" w:fill="E5DFEC" w:themeFill="accent4" w:themeFillTint="33"/>
            <w:vAlign w:val="center"/>
            <w:hideMark/>
          </w:tcPr>
          <w:p w:rsidR="00570584" w:rsidRPr="000A0A03" w:rsidRDefault="00570584" w:rsidP="008349B1">
            <w:pPr>
              <w:spacing w:after="0" w:line="240" w:lineRule="auto"/>
              <w:rPr>
                <w:rFonts w:ascii="Times New Roman" w:hAnsi="Times New Roman"/>
                <w:b/>
                <w:bCs/>
                <w:sz w:val="20"/>
                <w:szCs w:val="20"/>
              </w:rPr>
            </w:pPr>
            <w:r w:rsidRPr="000A0A03">
              <w:rPr>
                <w:rFonts w:ascii="Times New Roman" w:hAnsi="Times New Roman"/>
                <w:bCs/>
                <w:sz w:val="20"/>
                <w:szCs w:val="20"/>
              </w:rPr>
              <w:t>Örgün ve yaygın eğitim kapsamında, öğrencilere yönelik sosyal, sportif ve kültürel faaliyetler ile yarışmalardaki çeşitliliği nitelik ve nicelik yönünden artırıcı çalışmalar yapılacaktır.</w:t>
            </w:r>
          </w:p>
        </w:tc>
        <w:tc>
          <w:tcPr>
            <w:tcW w:w="2268" w:type="dxa"/>
            <w:shd w:val="clear" w:color="auto" w:fill="E5DFEC" w:themeFill="accent4" w:themeFillTint="33"/>
            <w:vAlign w:val="center"/>
            <w:hideMark/>
          </w:tcPr>
          <w:p w:rsidR="00570584" w:rsidRPr="001E6E59" w:rsidRDefault="00570584" w:rsidP="008349B1">
            <w:pPr>
              <w:spacing w:after="0" w:line="240" w:lineRule="auto"/>
              <w:jc w:val="center"/>
              <w:rPr>
                <w:rFonts w:ascii="Times New Roman" w:hAnsi="Times New Roman"/>
                <w:sz w:val="20"/>
                <w:szCs w:val="20"/>
              </w:rPr>
            </w:pPr>
            <w:r>
              <w:rPr>
                <w:rFonts w:ascii="Times New Roman" w:hAnsi="Times New Roman"/>
                <w:sz w:val="20"/>
                <w:szCs w:val="20"/>
              </w:rPr>
              <w:t>Okul Müdürlüğü</w:t>
            </w:r>
          </w:p>
        </w:tc>
        <w:tc>
          <w:tcPr>
            <w:tcW w:w="3119" w:type="dxa"/>
            <w:shd w:val="clear" w:color="auto" w:fill="E5DFEC" w:themeFill="accent4" w:themeFillTint="33"/>
            <w:vAlign w:val="center"/>
            <w:hideMark/>
          </w:tcPr>
          <w:p w:rsidR="00570584" w:rsidRPr="0017203B" w:rsidRDefault="00570584" w:rsidP="008349B1">
            <w:pPr>
              <w:pStyle w:val="ListeParagraf"/>
              <w:numPr>
                <w:ilvl w:val="0"/>
                <w:numId w:val="28"/>
              </w:numPr>
              <w:spacing w:after="0" w:line="240" w:lineRule="auto"/>
              <w:ind w:left="175" w:hanging="141"/>
              <w:rPr>
                <w:rFonts w:ascii="Times New Roman" w:hAnsi="Times New Roman"/>
                <w:sz w:val="20"/>
                <w:szCs w:val="20"/>
              </w:rPr>
            </w:pPr>
            <w:r w:rsidRPr="0017203B">
              <w:rPr>
                <w:rFonts w:ascii="Times New Roman" w:hAnsi="Times New Roman"/>
                <w:sz w:val="20"/>
                <w:szCs w:val="20"/>
              </w:rPr>
              <w:t>Müdür Yardımcısı</w:t>
            </w:r>
          </w:p>
          <w:p w:rsidR="00570584" w:rsidRPr="001E6E59" w:rsidRDefault="00570584" w:rsidP="008349B1">
            <w:pPr>
              <w:pStyle w:val="ListeParagraf"/>
              <w:numPr>
                <w:ilvl w:val="0"/>
                <w:numId w:val="28"/>
              </w:numPr>
              <w:spacing w:after="0" w:line="240" w:lineRule="auto"/>
              <w:ind w:left="175" w:hanging="141"/>
              <w:rPr>
                <w:rFonts w:ascii="Times New Roman" w:hAnsi="Times New Roman"/>
                <w:sz w:val="20"/>
                <w:szCs w:val="20"/>
              </w:rPr>
            </w:pPr>
            <w:r>
              <w:rPr>
                <w:rFonts w:ascii="Times New Roman" w:hAnsi="Times New Roman"/>
                <w:sz w:val="20"/>
                <w:szCs w:val="20"/>
              </w:rPr>
              <w:t>Sınıf Rehber Öğretmenleri</w:t>
            </w:r>
          </w:p>
        </w:tc>
      </w:tr>
      <w:tr w:rsidR="00570584" w:rsidRPr="0064431B" w:rsidTr="00700C28">
        <w:trPr>
          <w:trHeight w:val="549"/>
        </w:trPr>
        <w:tc>
          <w:tcPr>
            <w:tcW w:w="851" w:type="dxa"/>
            <w:vMerge/>
            <w:shd w:val="clear" w:color="auto" w:fill="D99594" w:themeFill="accent2" w:themeFillTint="99"/>
            <w:vAlign w:val="center"/>
            <w:hideMark/>
          </w:tcPr>
          <w:p w:rsidR="00570584" w:rsidRPr="0064431B" w:rsidRDefault="00570584" w:rsidP="008F2A2B">
            <w:pPr>
              <w:spacing w:after="0" w:line="240" w:lineRule="auto"/>
              <w:rPr>
                <w:rFonts w:ascii="Times New Roman" w:eastAsia="Times New Roman" w:hAnsi="Times New Roman"/>
                <w:b/>
                <w:bCs/>
                <w:color w:val="000000"/>
                <w:sz w:val="20"/>
                <w:szCs w:val="20"/>
                <w:lang w:eastAsia="tr-TR"/>
              </w:rPr>
            </w:pPr>
          </w:p>
        </w:tc>
        <w:tc>
          <w:tcPr>
            <w:tcW w:w="1276" w:type="dxa"/>
            <w:vMerge/>
            <w:shd w:val="clear" w:color="auto" w:fill="FDE9D9" w:themeFill="accent6" w:themeFillTint="33"/>
            <w:vAlign w:val="center"/>
          </w:tcPr>
          <w:p w:rsidR="00570584" w:rsidRPr="0064431B" w:rsidRDefault="00570584" w:rsidP="008F2A2B">
            <w:pPr>
              <w:spacing w:after="0" w:line="240" w:lineRule="auto"/>
              <w:rPr>
                <w:rFonts w:ascii="Times New Roman" w:eastAsia="Times New Roman" w:hAnsi="Times New Roman"/>
                <w:color w:val="000000"/>
                <w:sz w:val="20"/>
                <w:szCs w:val="20"/>
                <w:lang w:eastAsia="tr-TR"/>
              </w:rPr>
            </w:pPr>
          </w:p>
        </w:tc>
        <w:tc>
          <w:tcPr>
            <w:tcW w:w="425" w:type="dxa"/>
            <w:shd w:val="clear" w:color="auto" w:fill="CCC0D9" w:themeFill="accent4" w:themeFillTint="66"/>
            <w:vAlign w:val="center"/>
            <w:hideMark/>
          </w:tcPr>
          <w:p w:rsidR="00570584" w:rsidRPr="0064431B" w:rsidRDefault="00570584" w:rsidP="008F2A2B">
            <w:pPr>
              <w:spacing w:after="0" w:line="240" w:lineRule="auto"/>
              <w:jc w:val="center"/>
              <w:rPr>
                <w:rFonts w:ascii="Times New Roman" w:eastAsia="Times New Roman" w:hAnsi="Times New Roman"/>
                <w:color w:val="000000"/>
                <w:sz w:val="20"/>
                <w:szCs w:val="20"/>
                <w:lang w:eastAsia="tr-TR"/>
              </w:rPr>
            </w:pPr>
            <w:r>
              <w:rPr>
                <w:rFonts w:ascii="Times New Roman" w:eastAsia="Times New Roman" w:hAnsi="Times New Roman"/>
                <w:color w:val="000000"/>
                <w:sz w:val="20"/>
                <w:szCs w:val="20"/>
                <w:lang w:eastAsia="tr-TR"/>
              </w:rPr>
              <w:t>2</w:t>
            </w:r>
          </w:p>
        </w:tc>
        <w:tc>
          <w:tcPr>
            <w:tcW w:w="5812" w:type="dxa"/>
            <w:shd w:val="clear" w:color="auto" w:fill="E5DFEC" w:themeFill="accent4" w:themeFillTint="33"/>
            <w:vAlign w:val="center"/>
            <w:hideMark/>
          </w:tcPr>
          <w:p w:rsidR="00570584" w:rsidRPr="000A0A03" w:rsidRDefault="00570584" w:rsidP="008349B1">
            <w:pPr>
              <w:tabs>
                <w:tab w:val="left" w:pos="0"/>
                <w:tab w:val="left" w:pos="176"/>
              </w:tabs>
              <w:spacing w:after="0" w:line="240" w:lineRule="auto"/>
              <w:contextualSpacing/>
              <w:rPr>
                <w:rFonts w:ascii="Times New Roman" w:hAnsi="Times New Roman"/>
                <w:sz w:val="20"/>
                <w:szCs w:val="20"/>
              </w:rPr>
            </w:pPr>
            <w:r w:rsidRPr="000A0A03">
              <w:rPr>
                <w:rFonts w:ascii="Times New Roman" w:hAnsi="Times New Roman"/>
                <w:sz w:val="20"/>
                <w:szCs w:val="20"/>
              </w:rPr>
              <w:t>Örgün eğitimde, öğretmenlerin öğrencilere birebir rehberlik yapacağı koçluk sistemi oluşturulacaktır.</w:t>
            </w:r>
          </w:p>
        </w:tc>
        <w:tc>
          <w:tcPr>
            <w:tcW w:w="2268" w:type="dxa"/>
            <w:shd w:val="clear" w:color="auto" w:fill="E5DFEC" w:themeFill="accent4" w:themeFillTint="33"/>
            <w:vAlign w:val="center"/>
            <w:hideMark/>
          </w:tcPr>
          <w:p w:rsidR="00570584" w:rsidRPr="001E6E59" w:rsidRDefault="00570584" w:rsidP="008349B1">
            <w:pPr>
              <w:spacing w:after="0" w:line="240" w:lineRule="auto"/>
              <w:jc w:val="center"/>
              <w:rPr>
                <w:rFonts w:ascii="Times New Roman" w:hAnsi="Times New Roman"/>
                <w:sz w:val="20"/>
                <w:szCs w:val="20"/>
              </w:rPr>
            </w:pPr>
            <w:r>
              <w:rPr>
                <w:rFonts w:ascii="Times New Roman" w:hAnsi="Times New Roman"/>
                <w:sz w:val="20"/>
                <w:szCs w:val="20"/>
              </w:rPr>
              <w:t>Okul Müdürlüğü</w:t>
            </w:r>
          </w:p>
        </w:tc>
        <w:tc>
          <w:tcPr>
            <w:tcW w:w="3119" w:type="dxa"/>
            <w:shd w:val="clear" w:color="auto" w:fill="E5DFEC" w:themeFill="accent4" w:themeFillTint="33"/>
            <w:vAlign w:val="center"/>
            <w:hideMark/>
          </w:tcPr>
          <w:p w:rsidR="00570584" w:rsidRPr="0017203B" w:rsidRDefault="00570584" w:rsidP="008349B1">
            <w:pPr>
              <w:pStyle w:val="ListeParagraf"/>
              <w:numPr>
                <w:ilvl w:val="0"/>
                <w:numId w:val="28"/>
              </w:numPr>
              <w:spacing w:after="0" w:line="240" w:lineRule="auto"/>
              <w:ind w:left="175" w:hanging="141"/>
              <w:rPr>
                <w:rFonts w:ascii="Times New Roman" w:hAnsi="Times New Roman"/>
                <w:sz w:val="20"/>
                <w:szCs w:val="20"/>
              </w:rPr>
            </w:pPr>
            <w:r w:rsidRPr="0017203B">
              <w:rPr>
                <w:rFonts w:ascii="Times New Roman" w:hAnsi="Times New Roman"/>
                <w:sz w:val="20"/>
                <w:szCs w:val="20"/>
              </w:rPr>
              <w:t>Müdür Yardımcısı</w:t>
            </w:r>
          </w:p>
          <w:p w:rsidR="00570584" w:rsidRPr="001E6E59" w:rsidRDefault="00570584" w:rsidP="008349B1">
            <w:pPr>
              <w:pStyle w:val="ListeParagraf"/>
              <w:numPr>
                <w:ilvl w:val="0"/>
                <w:numId w:val="28"/>
              </w:numPr>
              <w:spacing w:after="0" w:line="240" w:lineRule="auto"/>
              <w:ind w:left="175" w:hanging="141"/>
              <w:rPr>
                <w:rFonts w:ascii="Times New Roman" w:hAnsi="Times New Roman"/>
                <w:sz w:val="20"/>
                <w:szCs w:val="20"/>
              </w:rPr>
            </w:pPr>
            <w:r>
              <w:rPr>
                <w:rFonts w:ascii="Times New Roman" w:hAnsi="Times New Roman"/>
                <w:sz w:val="20"/>
                <w:szCs w:val="20"/>
              </w:rPr>
              <w:t>Sınıf Rehber Öğretmenleri</w:t>
            </w:r>
          </w:p>
        </w:tc>
      </w:tr>
      <w:tr w:rsidR="00570584" w:rsidRPr="0064431B" w:rsidTr="00700C28">
        <w:trPr>
          <w:trHeight w:val="698"/>
        </w:trPr>
        <w:tc>
          <w:tcPr>
            <w:tcW w:w="851" w:type="dxa"/>
            <w:vMerge/>
            <w:shd w:val="clear" w:color="auto" w:fill="D99594" w:themeFill="accent2" w:themeFillTint="99"/>
            <w:vAlign w:val="center"/>
            <w:hideMark/>
          </w:tcPr>
          <w:p w:rsidR="00570584" w:rsidRPr="0064431B" w:rsidRDefault="00570584" w:rsidP="008F2A2B">
            <w:pPr>
              <w:spacing w:after="0" w:line="240" w:lineRule="auto"/>
              <w:rPr>
                <w:rFonts w:ascii="Times New Roman" w:eastAsia="Times New Roman" w:hAnsi="Times New Roman"/>
                <w:b/>
                <w:bCs/>
                <w:color w:val="000000"/>
                <w:sz w:val="20"/>
                <w:szCs w:val="20"/>
                <w:lang w:eastAsia="tr-TR"/>
              </w:rPr>
            </w:pPr>
          </w:p>
        </w:tc>
        <w:tc>
          <w:tcPr>
            <w:tcW w:w="1276" w:type="dxa"/>
            <w:vMerge/>
            <w:shd w:val="clear" w:color="auto" w:fill="FDE9D9" w:themeFill="accent6" w:themeFillTint="33"/>
            <w:vAlign w:val="center"/>
          </w:tcPr>
          <w:p w:rsidR="00570584" w:rsidRPr="0064431B" w:rsidRDefault="00570584" w:rsidP="008F2A2B">
            <w:pPr>
              <w:spacing w:after="0" w:line="240" w:lineRule="auto"/>
              <w:rPr>
                <w:rFonts w:ascii="Times New Roman" w:eastAsia="Times New Roman" w:hAnsi="Times New Roman"/>
                <w:color w:val="000000"/>
                <w:sz w:val="20"/>
                <w:szCs w:val="20"/>
                <w:lang w:eastAsia="tr-TR"/>
              </w:rPr>
            </w:pPr>
          </w:p>
        </w:tc>
        <w:tc>
          <w:tcPr>
            <w:tcW w:w="425" w:type="dxa"/>
            <w:shd w:val="clear" w:color="auto" w:fill="CCC0D9" w:themeFill="accent4" w:themeFillTint="66"/>
            <w:vAlign w:val="center"/>
            <w:hideMark/>
          </w:tcPr>
          <w:p w:rsidR="00570584" w:rsidRPr="0064431B" w:rsidRDefault="00570584" w:rsidP="008F2A2B">
            <w:pPr>
              <w:spacing w:after="0" w:line="240" w:lineRule="auto"/>
              <w:jc w:val="center"/>
              <w:rPr>
                <w:rFonts w:ascii="Times New Roman" w:eastAsia="Times New Roman" w:hAnsi="Times New Roman"/>
                <w:color w:val="000000"/>
                <w:sz w:val="20"/>
                <w:szCs w:val="20"/>
                <w:lang w:eastAsia="tr-TR"/>
              </w:rPr>
            </w:pPr>
            <w:r>
              <w:rPr>
                <w:rFonts w:ascii="Times New Roman" w:eastAsia="Times New Roman" w:hAnsi="Times New Roman"/>
                <w:color w:val="000000"/>
                <w:sz w:val="20"/>
                <w:szCs w:val="20"/>
                <w:lang w:eastAsia="tr-TR"/>
              </w:rPr>
              <w:t>3</w:t>
            </w:r>
          </w:p>
        </w:tc>
        <w:tc>
          <w:tcPr>
            <w:tcW w:w="5812" w:type="dxa"/>
            <w:shd w:val="clear" w:color="auto" w:fill="E5DFEC" w:themeFill="accent4" w:themeFillTint="33"/>
            <w:vAlign w:val="center"/>
            <w:hideMark/>
          </w:tcPr>
          <w:p w:rsidR="00570584" w:rsidRPr="000A0A03" w:rsidRDefault="00570584" w:rsidP="008349B1">
            <w:pPr>
              <w:tabs>
                <w:tab w:val="left" w:pos="176"/>
              </w:tabs>
              <w:spacing w:after="0" w:line="240" w:lineRule="auto"/>
              <w:rPr>
                <w:rFonts w:ascii="Times New Roman" w:hAnsi="Times New Roman"/>
                <w:sz w:val="20"/>
                <w:szCs w:val="20"/>
              </w:rPr>
            </w:pPr>
            <w:r w:rsidRPr="000A0A03">
              <w:rPr>
                <w:rFonts w:ascii="Times New Roman" w:hAnsi="Times New Roman"/>
                <w:sz w:val="20"/>
                <w:szCs w:val="20"/>
              </w:rPr>
              <w:t>Öğrencilerin akademik başarılarını ve öğrenme kazanımlarını artırmaya yönelik kurslar açılacak ve katılımın sağlanması için çalışmalar yapılacaktır.</w:t>
            </w:r>
          </w:p>
        </w:tc>
        <w:tc>
          <w:tcPr>
            <w:tcW w:w="2268" w:type="dxa"/>
            <w:shd w:val="clear" w:color="auto" w:fill="E5DFEC" w:themeFill="accent4" w:themeFillTint="33"/>
            <w:vAlign w:val="center"/>
            <w:hideMark/>
          </w:tcPr>
          <w:p w:rsidR="00570584" w:rsidRPr="001E6E59" w:rsidRDefault="00570584" w:rsidP="008349B1">
            <w:pPr>
              <w:spacing w:after="0" w:line="240" w:lineRule="auto"/>
              <w:jc w:val="center"/>
              <w:rPr>
                <w:rFonts w:ascii="Times New Roman" w:hAnsi="Times New Roman"/>
                <w:sz w:val="20"/>
                <w:szCs w:val="20"/>
              </w:rPr>
            </w:pPr>
            <w:r>
              <w:rPr>
                <w:rFonts w:ascii="Times New Roman" w:hAnsi="Times New Roman"/>
                <w:sz w:val="20"/>
                <w:szCs w:val="20"/>
              </w:rPr>
              <w:t>Okul Müdürlüğü</w:t>
            </w:r>
          </w:p>
        </w:tc>
        <w:tc>
          <w:tcPr>
            <w:tcW w:w="3119" w:type="dxa"/>
            <w:shd w:val="clear" w:color="auto" w:fill="E5DFEC" w:themeFill="accent4" w:themeFillTint="33"/>
            <w:vAlign w:val="center"/>
            <w:hideMark/>
          </w:tcPr>
          <w:p w:rsidR="00570584" w:rsidRPr="0017203B" w:rsidRDefault="00570584" w:rsidP="008349B1">
            <w:pPr>
              <w:pStyle w:val="ListeParagraf"/>
              <w:numPr>
                <w:ilvl w:val="0"/>
                <w:numId w:val="28"/>
              </w:numPr>
              <w:spacing w:after="0" w:line="240" w:lineRule="auto"/>
              <w:ind w:left="175" w:hanging="141"/>
              <w:rPr>
                <w:rFonts w:ascii="Times New Roman" w:hAnsi="Times New Roman"/>
                <w:sz w:val="20"/>
                <w:szCs w:val="20"/>
              </w:rPr>
            </w:pPr>
            <w:r w:rsidRPr="0017203B">
              <w:rPr>
                <w:rFonts w:ascii="Times New Roman" w:hAnsi="Times New Roman"/>
                <w:sz w:val="20"/>
                <w:szCs w:val="20"/>
              </w:rPr>
              <w:t>Müdür Yardımcısı</w:t>
            </w:r>
          </w:p>
          <w:p w:rsidR="00570584" w:rsidRPr="001E6E59" w:rsidRDefault="00570584" w:rsidP="008349B1">
            <w:pPr>
              <w:pStyle w:val="ListeParagraf"/>
              <w:numPr>
                <w:ilvl w:val="0"/>
                <w:numId w:val="28"/>
              </w:numPr>
              <w:spacing w:after="0" w:line="240" w:lineRule="auto"/>
              <w:ind w:left="175" w:hanging="141"/>
              <w:rPr>
                <w:rFonts w:ascii="Times New Roman" w:hAnsi="Times New Roman"/>
                <w:sz w:val="20"/>
                <w:szCs w:val="20"/>
              </w:rPr>
            </w:pPr>
            <w:r>
              <w:rPr>
                <w:rFonts w:ascii="Times New Roman" w:hAnsi="Times New Roman"/>
                <w:sz w:val="20"/>
                <w:szCs w:val="20"/>
              </w:rPr>
              <w:t>Sınıf Rehber Öğretmenleri</w:t>
            </w:r>
          </w:p>
        </w:tc>
      </w:tr>
      <w:tr w:rsidR="00570584" w:rsidRPr="0064431B" w:rsidTr="00700C28">
        <w:trPr>
          <w:trHeight w:val="695"/>
        </w:trPr>
        <w:tc>
          <w:tcPr>
            <w:tcW w:w="851" w:type="dxa"/>
            <w:vMerge/>
            <w:shd w:val="clear" w:color="auto" w:fill="D99594" w:themeFill="accent2" w:themeFillTint="99"/>
            <w:vAlign w:val="center"/>
            <w:hideMark/>
          </w:tcPr>
          <w:p w:rsidR="00570584" w:rsidRPr="0064431B" w:rsidRDefault="00570584" w:rsidP="008F2A2B">
            <w:pPr>
              <w:spacing w:after="0" w:line="240" w:lineRule="auto"/>
              <w:rPr>
                <w:rFonts w:ascii="Times New Roman" w:eastAsia="Times New Roman" w:hAnsi="Times New Roman"/>
                <w:b/>
                <w:bCs/>
                <w:color w:val="000000"/>
                <w:sz w:val="20"/>
                <w:szCs w:val="20"/>
                <w:lang w:eastAsia="tr-TR"/>
              </w:rPr>
            </w:pPr>
          </w:p>
        </w:tc>
        <w:tc>
          <w:tcPr>
            <w:tcW w:w="1276" w:type="dxa"/>
            <w:vMerge/>
            <w:shd w:val="clear" w:color="auto" w:fill="FDE9D9" w:themeFill="accent6" w:themeFillTint="33"/>
            <w:vAlign w:val="center"/>
          </w:tcPr>
          <w:p w:rsidR="00570584" w:rsidRPr="0064431B" w:rsidRDefault="00570584" w:rsidP="008F2A2B">
            <w:pPr>
              <w:spacing w:after="0" w:line="240" w:lineRule="auto"/>
              <w:rPr>
                <w:rFonts w:ascii="Times New Roman" w:eastAsia="Times New Roman" w:hAnsi="Times New Roman"/>
                <w:color w:val="000000"/>
                <w:sz w:val="20"/>
                <w:szCs w:val="20"/>
                <w:lang w:eastAsia="tr-TR"/>
              </w:rPr>
            </w:pPr>
          </w:p>
        </w:tc>
        <w:tc>
          <w:tcPr>
            <w:tcW w:w="425" w:type="dxa"/>
            <w:shd w:val="clear" w:color="auto" w:fill="CCC0D9" w:themeFill="accent4" w:themeFillTint="66"/>
            <w:vAlign w:val="center"/>
            <w:hideMark/>
          </w:tcPr>
          <w:p w:rsidR="00570584" w:rsidRPr="0064431B" w:rsidRDefault="00570584" w:rsidP="008F2A2B">
            <w:pPr>
              <w:spacing w:after="0" w:line="240" w:lineRule="auto"/>
              <w:jc w:val="center"/>
              <w:rPr>
                <w:rFonts w:ascii="Times New Roman" w:eastAsia="Times New Roman" w:hAnsi="Times New Roman"/>
                <w:color w:val="000000"/>
                <w:sz w:val="20"/>
                <w:szCs w:val="20"/>
                <w:lang w:eastAsia="tr-TR"/>
              </w:rPr>
            </w:pPr>
            <w:r>
              <w:rPr>
                <w:rFonts w:ascii="Times New Roman" w:eastAsia="Times New Roman" w:hAnsi="Times New Roman"/>
                <w:color w:val="000000"/>
                <w:sz w:val="20"/>
                <w:szCs w:val="20"/>
                <w:lang w:eastAsia="tr-TR"/>
              </w:rPr>
              <w:t>4</w:t>
            </w:r>
          </w:p>
        </w:tc>
        <w:tc>
          <w:tcPr>
            <w:tcW w:w="5812" w:type="dxa"/>
            <w:shd w:val="clear" w:color="auto" w:fill="E5DFEC" w:themeFill="accent4" w:themeFillTint="33"/>
            <w:vAlign w:val="center"/>
            <w:hideMark/>
          </w:tcPr>
          <w:p w:rsidR="00570584" w:rsidRPr="000A0A03" w:rsidRDefault="00570584" w:rsidP="008349B1">
            <w:pPr>
              <w:tabs>
                <w:tab w:val="left" w:pos="176"/>
              </w:tabs>
              <w:spacing w:after="0" w:line="240" w:lineRule="auto"/>
              <w:rPr>
                <w:rFonts w:ascii="Times New Roman" w:hAnsi="Times New Roman"/>
                <w:sz w:val="20"/>
                <w:szCs w:val="20"/>
              </w:rPr>
            </w:pPr>
            <w:r w:rsidRPr="000A0A03">
              <w:rPr>
                <w:rFonts w:ascii="Times New Roman" w:hAnsi="Times New Roman"/>
                <w:sz w:val="20"/>
                <w:szCs w:val="20"/>
              </w:rPr>
              <w:t xml:space="preserve">Yerel ve ulusal düzeyde yapılan yarışmalar, sınavlar, sosyal, sportif ve kültürel etkinliklerdeki başarılar ödüllendirilerek öğrencilerin güdülenmesi sağlanacaktır. </w:t>
            </w:r>
          </w:p>
        </w:tc>
        <w:tc>
          <w:tcPr>
            <w:tcW w:w="2268" w:type="dxa"/>
            <w:shd w:val="clear" w:color="auto" w:fill="E5DFEC" w:themeFill="accent4" w:themeFillTint="33"/>
            <w:vAlign w:val="center"/>
            <w:hideMark/>
          </w:tcPr>
          <w:p w:rsidR="00570584" w:rsidRPr="001E6E59" w:rsidRDefault="00570584" w:rsidP="008349B1">
            <w:pPr>
              <w:spacing w:after="0" w:line="240" w:lineRule="auto"/>
              <w:jc w:val="center"/>
              <w:rPr>
                <w:rFonts w:ascii="Times New Roman" w:hAnsi="Times New Roman"/>
                <w:sz w:val="20"/>
                <w:szCs w:val="20"/>
              </w:rPr>
            </w:pPr>
            <w:r>
              <w:rPr>
                <w:rFonts w:ascii="Times New Roman" w:hAnsi="Times New Roman"/>
                <w:sz w:val="20"/>
                <w:szCs w:val="20"/>
              </w:rPr>
              <w:t>Okul Müdürlüğü</w:t>
            </w:r>
          </w:p>
        </w:tc>
        <w:tc>
          <w:tcPr>
            <w:tcW w:w="3119" w:type="dxa"/>
            <w:shd w:val="clear" w:color="auto" w:fill="E5DFEC" w:themeFill="accent4" w:themeFillTint="33"/>
            <w:vAlign w:val="center"/>
            <w:hideMark/>
          </w:tcPr>
          <w:p w:rsidR="00570584" w:rsidRPr="0017203B" w:rsidRDefault="00570584" w:rsidP="008349B1">
            <w:pPr>
              <w:pStyle w:val="ListeParagraf"/>
              <w:numPr>
                <w:ilvl w:val="0"/>
                <w:numId w:val="28"/>
              </w:numPr>
              <w:spacing w:after="0" w:line="240" w:lineRule="auto"/>
              <w:ind w:left="175" w:hanging="141"/>
              <w:rPr>
                <w:rFonts w:ascii="Times New Roman" w:hAnsi="Times New Roman"/>
                <w:sz w:val="20"/>
                <w:szCs w:val="20"/>
              </w:rPr>
            </w:pPr>
            <w:r w:rsidRPr="0017203B">
              <w:rPr>
                <w:rFonts w:ascii="Times New Roman" w:hAnsi="Times New Roman"/>
                <w:sz w:val="20"/>
                <w:szCs w:val="20"/>
              </w:rPr>
              <w:t>Müdür Yardımcısı</w:t>
            </w:r>
          </w:p>
          <w:p w:rsidR="00570584" w:rsidRPr="001E6E59" w:rsidRDefault="00570584" w:rsidP="008349B1">
            <w:pPr>
              <w:pStyle w:val="ListeParagraf"/>
              <w:numPr>
                <w:ilvl w:val="0"/>
                <w:numId w:val="28"/>
              </w:numPr>
              <w:spacing w:after="0" w:line="240" w:lineRule="auto"/>
              <w:ind w:left="175" w:hanging="141"/>
              <w:rPr>
                <w:rFonts w:ascii="Times New Roman" w:hAnsi="Times New Roman"/>
                <w:sz w:val="20"/>
                <w:szCs w:val="20"/>
              </w:rPr>
            </w:pPr>
            <w:r>
              <w:rPr>
                <w:rFonts w:ascii="Times New Roman" w:hAnsi="Times New Roman"/>
                <w:sz w:val="20"/>
                <w:szCs w:val="20"/>
              </w:rPr>
              <w:t>Sınıf Rehber Öğretmenleri</w:t>
            </w:r>
          </w:p>
        </w:tc>
      </w:tr>
      <w:tr w:rsidR="00570584" w:rsidRPr="0064431B" w:rsidTr="00700C28">
        <w:trPr>
          <w:trHeight w:val="421"/>
        </w:trPr>
        <w:tc>
          <w:tcPr>
            <w:tcW w:w="851" w:type="dxa"/>
            <w:vMerge/>
            <w:shd w:val="clear" w:color="auto" w:fill="D99594" w:themeFill="accent2" w:themeFillTint="99"/>
            <w:vAlign w:val="center"/>
            <w:hideMark/>
          </w:tcPr>
          <w:p w:rsidR="00570584" w:rsidRPr="0064431B" w:rsidRDefault="00570584" w:rsidP="008F2A2B">
            <w:pPr>
              <w:spacing w:after="0" w:line="240" w:lineRule="auto"/>
              <w:rPr>
                <w:rFonts w:ascii="Times New Roman" w:eastAsia="Times New Roman" w:hAnsi="Times New Roman"/>
                <w:b/>
                <w:bCs/>
                <w:color w:val="000000"/>
                <w:sz w:val="20"/>
                <w:szCs w:val="20"/>
                <w:lang w:eastAsia="tr-TR"/>
              </w:rPr>
            </w:pPr>
          </w:p>
        </w:tc>
        <w:tc>
          <w:tcPr>
            <w:tcW w:w="1276" w:type="dxa"/>
            <w:vMerge/>
            <w:shd w:val="clear" w:color="auto" w:fill="FDE9D9" w:themeFill="accent6" w:themeFillTint="33"/>
            <w:vAlign w:val="center"/>
          </w:tcPr>
          <w:p w:rsidR="00570584" w:rsidRPr="0064431B" w:rsidRDefault="00570584" w:rsidP="008F2A2B">
            <w:pPr>
              <w:spacing w:after="0" w:line="240" w:lineRule="auto"/>
              <w:rPr>
                <w:rFonts w:ascii="Times New Roman" w:eastAsia="Times New Roman" w:hAnsi="Times New Roman"/>
                <w:color w:val="000000"/>
                <w:sz w:val="20"/>
                <w:szCs w:val="20"/>
                <w:lang w:eastAsia="tr-TR"/>
              </w:rPr>
            </w:pPr>
          </w:p>
        </w:tc>
        <w:tc>
          <w:tcPr>
            <w:tcW w:w="425" w:type="dxa"/>
            <w:shd w:val="clear" w:color="auto" w:fill="CCC0D9" w:themeFill="accent4" w:themeFillTint="66"/>
            <w:vAlign w:val="center"/>
            <w:hideMark/>
          </w:tcPr>
          <w:p w:rsidR="00570584" w:rsidRPr="0064431B" w:rsidRDefault="00570584" w:rsidP="008F2A2B">
            <w:pPr>
              <w:spacing w:after="0" w:line="240" w:lineRule="auto"/>
              <w:jc w:val="center"/>
              <w:rPr>
                <w:rFonts w:ascii="Times New Roman" w:eastAsia="Times New Roman" w:hAnsi="Times New Roman"/>
                <w:color w:val="000000"/>
                <w:sz w:val="20"/>
                <w:szCs w:val="20"/>
                <w:lang w:eastAsia="tr-TR"/>
              </w:rPr>
            </w:pPr>
            <w:r>
              <w:rPr>
                <w:rFonts w:ascii="Times New Roman" w:eastAsia="Times New Roman" w:hAnsi="Times New Roman"/>
                <w:color w:val="000000"/>
                <w:sz w:val="20"/>
                <w:szCs w:val="20"/>
                <w:lang w:eastAsia="tr-TR"/>
              </w:rPr>
              <w:t>5</w:t>
            </w:r>
          </w:p>
        </w:tc>
        <w:tc>
          <w:tcPr>
            <w:tcW w:w="5812" w:type="dxa"/>
            <w:shd w:val="clear" w:color="auto" w:fill="E5DFEC" w:themeFill="accent4" w:themeFillTint="33"/>
            <w:vAlign w:val="center"/>
            <w:hideMark/>
          </w:tcPr>
          <w:p w:rsidR="00570584" w:rsidRPr="000A0A03" w:rsidRDefault="00570584" w:rsidP="00700C28">
            <w:pPr>
              <w:tabs>
                <w:tab w:val="left" w:pos="176"/>
              </w:tabs>
              <w:spacing w:after="0" w:line="240" w:lineRule="auto"/>
              <w:contextualSpacing/>
              <w:rPr>
                <w:rFonts w:ascii="Times New Roman" w:hAnsi="Times New Roman"/>
                <w:sz w:val="20"/>
                <w:szCs w:val="20"/>
              </w:rPr>
            </w:pPr>
            <w:r w:rsidRPr="000A0A03">
              <w:rPr>
                <w:rFonts w:ascii="Times New Roman" w:hAnsi="Times New Roman"/>
                <w:sz w:val="20"/>
                <w:szCs w:val="20"/>
              </w:rPr>
              <w:t>Öğrencilerdeki madde bağımlılığına ve teknolojik bağımlılığa karşı mücadele çalışmaları artırılacak.</w:t>
            </w:r>
          </w:p>
        </w:tc>
        <w:tc>
          <w:tcPr>
            <w:tcW w:w="2268" w:type="dxa"/>
            <w:shd w:val="clear" w:color="auto" w:fill="E5DFEC" w:themeFill="accent4" w:themeFillTint="33"/>
            <w:vAlign w:val="center"/>
            <w:hideMark/>
          </w:tcPr>
          <w:p w:rsidR="00570584" w:rsidRPr="001E6E59" w:rsidRDefault="00570584" w:rsidP="008349B1">
            <w:pPr>
              <w:spacing w:after="0" w:line="240" w:lineRule="auto"/>
              <w:jc w:val="center"/>
              <w:rPr>
                <w:rFonts w:ascii="Times New Roman" w:hAnsi="Times New Roman"/>
                <w:sz w:val="20"/>
                <w:szCs w:val="20"/>
              </w:rPr>
            </w:pPr>
            <w:r>
              <w:rPr>
                <w:rFonts w:ascii="Times New Roman" w:hAnsi="Times New Roman"/>
                <w:sz w:val="20"/>
                <w:szCs w:val="20"/>
              </w:rPr>
              <w:t>Okul Müdürlüğü</w:t>
            </w:r>
          </w:p>
        </w:tc>
        <w:tc>
          <w:tcPr>
            <w:tcW w:w="3119" w:type="dxa"/>
            <w:shd w:val="clear" w:color="auto" w:fill="E5DFEC" w:themeFill="accent4" w:themeFillTint="33"/>
            <w:vAlign w:val="center"/>
            <w:hideMark/>
          </w:tcPr>
          <w:p w:rsidR="00570584" w:rsidRPr="0017203B" w:rsidRDefault="00570584" w:rsidP="008349B1">
            <w:pPr>
              <w:pStyle w:val="ListeParagraf"/>
              <w:numPr>
                <w:ilvl w:val="0"/>
                <w:numId w:val="28"/>
              </w:numPr>
              <w:spacing w:after="0" w:line="240" w:lineRule="auto"/>
              <w:ind w:left="175" w:hanging="141"/>
              <w:rPr>
                <w:rFonts w:ascii="Times New Roman" w:hAnsi="Times New Roman"/>
                <w:sz w:val="20"/>
                <w:szCs w:val="20"/>
              </w:rPr>
            </w:pPr>
            <w:r w:rsidRPr="0017203B">
              <w:rPr>
                <w:rFonts w:ascii="Times New Roman" w:hAnsi="Times New Roman"/>
                <w:sz w:val="20"/>
                <w:szCs w:val="20"/>
              </w:rPr>
              <w:t>Müdür Yardımcısı</w:t>
            </w:r>
          </w:p>
          <w:p w:rsidR="00570584" w:rsidRPr="001E6E59" w:rsidRDefault="00570584" w:rsidP="008349B1">
            <w:pPr>
              <w:pStyle w:val="ListeParagraf"/>
              <w:numPr>
                <w:ilvl w:val="0"/>
                <w:numId w:val="28"/>
              </w:numPr>
              <w:spacing w:after="0" w:line="240" w:lineRule="auto"/>
              <w:ind w:left="175" w:hanging="141"/>
              <w:rPr>
                <w:rFonts w:ascii="Times New Roman" w:hAnsi="Times New Roman"/>
                <w:sz w:val="20"/>
                <w:szCs w:val="20"/>
              </w:rPr>
            </w:pPr>
            <w:r>
              <w:rPr>
                <w:rFonts w:ascii="Times New Roman" w:hAnsi="Times New Roman"/>
                <w:sz w:val="20"/>
                <w:szCs w:val="20"/>
              </w:rPr>
              <w:t>Sınıf Rehber Öğretmenleri</w:t>
            </w:r>
          </w:p>
        </w:tc>
      </w:tr>
      <w:tr w:rsidR="00570584" w:rsidRPr="0064431B" w:rsidTr="00B30796">
        <w:trPr>
          <w:trHeight w:val="485"/>
        </w:trPr>
        <w:tc>
          <w:tcPr>
            <w:tcW w:w="851" w:type="dxa"/>
            <w:vMerge/>
            <w:shd w:val="clear" w:color="auto" w:fill="D99594" w:themeFill="accent2" w:themeFillTint="99"/>
            <w:vAlign w:val="center"/>
            <w:hideMark/>
          </w:tcPr>
          <w:p w:rsidR="00570584" w:rsidRPr="0064431B" w:rsidRDefault="00570584" w:rsidP="008F2A2B">
            <w:pPr>
              <w:spacing w:after="0" w:line="240" w:lineRule="auto"/>
              <w:rPr>
                <w:rFonts w:ascii="Times New Roman" w:eastAsia="Times New Roman" w:hAnsi="Times New Roman"/>
                <w:b/>
                <w:bCs/>
                <w:color w:val="000000"/>
                <w:sz w:val="20"/>
                <w:szCs w:val="20"/>
                <w:lang w:eastAsia="tr-TR"/>
              </w:rPr>
            </w:pPr>
          </w:p>
        </w:tc>
        <w:tc>
          <w:tcPr>
            <w:tcW w:w="1276" w:type="dxa"/>
            <w:vMerge/>
            <w:shd w:val="clear" w:color="auto" w:fill="FDE9D9" w:themeFill="accent6" w:themeFillTint="33"/>
            <w:vAlign w:val="center"/>
          </w:tcPr>
          <w:p w:rsidR="00570584" w:rsidRPr="0064431B" w:rsidRDefault="00570584" w:rsidP="008F2A2B">
            <w:pPr>
              <w:spacing w:after="0" w:line="240" w:lineRule="auto"/>
              <w:rPr>
                <w:rFonts w:ascii="Times New Roman" w:eastAsia="Times New Roman" w:hAnsi="Times New Roman"/>
                <w:color w:val="000000"/>
                <w:sz w:val="20"/>
                <w:szCs w:val="20"/>
                <w:lang w:eastAsia="tr-TR"/>
              </w:rPr>
            </w:pPr>
          </w:p>
        </w:tc>
        <w:tc>
          <w:tcPr>
            <w:tcW w:w="425" w:type="dxa"/>
            <w:shd w:val="clear" w:color="auto" w:fill="CCC0D9" w:themeFill="accent4" w:themeFillTint="66"/>
            <w:vAlign w:val="center"/>
            <w:hideMark/>
          </w:tcPr>
          <w:p w:rsidR="00570584" w:rsidRPr="0064431B" w:rsidRDefault="00570584" w:rsidP="008F2A2B">
            <w:pPr>
              <w:spacing w:after="0" w:line="240" w:lineRule="auto"/>
              <w:jc w:val="center"/>
              <w:rPr>
                <w:rFonts w:ascii="Times New Roman" w:eastAsia="Times New Roman" w:hAnsi="Times New Roman"/>
                <w:color w:val="000000"/>
                <w:sz w:val="20"/>
                <w:szCs w:val="20"/>
                <w:lang w:eastAsia="tr-TR"/>
              </w:rPr>
            </w:pPr>
            <w:r>
              <w:rPr>
                <w:rFonts w:ascii="Times New Roman" w:eastAsia="Times New Roman" w:hAnsi="Times New Roman"/>
                <w:color w:val="000000"/>
                <w:sz w:val="20"/>
                <w:szCs w:val="20"/>
                <w:lang w:eastAsia="tr-TR"/>
              </w:rPr>
              <w:t>6</w:t>
            </w:r>
          </w:p>
        </w:tc>
        <w:tc>
          <w:tcPr>
            <w:tcW w:w="5812" w:type="dxa"/>
            <w:shd w:val="clear" w:color="auto" w:fill="E5DFEC" w:themeFill="accent4" w:themeFillTint="33"/>
            <w:vAlign w:val="center"/>
            <w:hideMark/>
          </w:tcPr>
          <w:p w:rsidR="00570584" w:rsidRPr="000A0A03" w:rsidRDefault="00570584" w:rsidP="008349B1">
            <w:pPr>
              <w:tabs>
                <w:tab w:val="left" w:pos="199"/>
                <w:tab w:val="left" w:pos="318"/>
              </w:tabs>
              <w:spacing w:after="0" w:line="240" w:lineRule="auto"/>
              <w:contextualSpacing/>
              <w:rPr>
                <w:rFonts w:ascii="Times New Roman" w:hAnsi="Times New Roman"/>
                <w:sz w:val="20"/>
                <w:szCs w:val="20"/>
              </w:rPr>
            </w:pPr>
            <w:r w:rsidRPr="000A0A03">
              <w:rPr>
                <w:rFonts w:ascii="Times New Roman" w:hAnsi="Times New Roman"/>
                <w:sz w:val="20"/>
                <w:szCs w:val="20"/>
              </w:rPr>
              <w:t>Örgün eğitim kapsamında; Okul yöneticisi, öğretmen, öğrenci ve velilere öfke kontrolü, akran baskısına karşı koyabilme, çatışma çözebilme, sınav kaygısı vb. eğitimler verilecektir.</w:t>
            </w:r>
          </w:p>
        </w:tc>
        <w:tc>
          <w:tcPr>
            <w:tcW w:w="2268" w:type="dxa"/>
            <w:shd w:val="clear" w:color="auto" w:fill="E5DFEC" w:themeFill="accent4" w:themeFillTint="33"/>
            <w:vAlign w:val="center"/>
            <w:hideMark/>
          </w:tcPr>
          <w:p w:rsidR="00570584" w:rsidRPr="001E6E59" w:rsidRDefault="00570584" w:rsidP="008349B1">
            <w:pPr>
              <w:spacing w:after="0" w:line="240" w:lineRule="auto"/>
              <w:jc w:val="center"/>
              <w:rPr>
                <w:rFonts w:ascii="Times New Roman" w:hAnsi="Times New Roman"/>
                <w:sz w:val="20"/>
                <w:szCs w:val="20"/>
              </w:rPr>
            </w:pPr>
            <w:r>
              <w:rPr>
                <w:rFonts w:ascii="Times New Roman" w:hAnsi="Times New Roman"/>
                <w:sz w:val="20"/>
                <w:szCs w:val="20"/>
              </w:rPr>
              <w:t>Okul Müdürlüğü</w:t>
            </w:r>
          </w:p>
        </w:tc>
        <w:tc>
          <w:tcPr>
            <w:tcW w:w="3119" w:type="dxa"/>
            <w:shd w:val="clear" w:color="auto" w:fill="E5DFEC" w:themeFill="accent4" w:themeFillTint="33"/>
            <w:vAlign w:val="center"/>
            <w:hideMark/>
          </w:tcPr>
          <w:p w:rsidR="00570584" w:rsidRPr="0017203B" w:rsidRDefault="00570584" w:rsidP="008349B1">
            <w:pPr>
              <w:pStyle w:val="ListeParagraf"/>
              <w:numPr>
                <w:ilvl w:val="0"/>
                <w:numId w:val="28"/>
              </w:numPr>
              <w:spacing w:after="0" w:line="240" w:lineRule="auto"/>
              <w:ind w:left="175" w:hanging="141"/>
              <w:rPr>
                <w:rFonts w:ascii="Times New Roman" w:hAnsi="Times New Roman"/>
                <w:sz w:val="20"/>
                <w:szCs w:val="20"/>
              </w:rPr>
            </w:pPr>
            <w:r w:rsidRPr="0017203B">
              <w:rPr>
                <w:rFonts w:ascii="Times New Roman" w:hAnsi="Times New Roman"/>
                <w:sz w:val="20"/>
                <w:szCs w:val="20"/>
              </w:rPr>
              <w:t>Müdür Yardımcısı</w:t>
            </w:r>
          </w:p>
          <w:p w:rsidR="00570584" w:rsidRPr="001E6E59" w:rsidRDefault="00570584" w:rsidP="008349B1">
            <w:pPr>
              <w:pStyle w:val="ListeParagraf"/>
              <w:numPr>
                <w:ilvl w:val="0"/>
                <w:numId w:val="28"/>
              </w:numPr>
              <w:spacing w:after="0" w:line="240" w:lineRule="auto"/>
              <w:ind w:left="175" w:hanging="141"/>
              <w:rPr>
                <w:rFonts w:ascii="Times New Roman" w:hAnsi="Times New Roman"/>
                <w:sz w:val="20"/>
                <w:szCs w:val="20"/>
              </w:rPr>
            </w:pPr>
            <w:r>
              <w:rPr>
                <w:rFonts w:ascii="Times New Roman" w:hAnsi="Times New Roman"/>
                <w:sz w:val="20"/>
                <w:szCs w:val="20"/>
              </w:rPr>
              <w:t>Sınıf Rehber Öğretmenleri</w:t>
            </w:r>
          </w:p>
        </w:tc>
      </w:tr>
      <w:tr w:rsidR="00570584" w:rsidRPr="0064431B" w:rsidTr="00700C28">
        <w:trPr>
          <w:trHeight w:val="561"/>
        </w:trPr>
        <w:tc>
          <w:tcPr>
            <w:tcW w:w="851" w:type="dxa"/>
            <w:vMerge/>
            <w:shd w:val="clear" w:color="auto" w:fill="D99594" w:themeFill="accent2" w:themeFillTint="99"/>
            <w:vAlign w:val="center"/>
            <w:hideMark/>
          </w:tcPr>
          <w:p w:rsidR="00570584" w:rsidRPr="0064431B" w:rsidRDefault="00570584" w:rsidP="008F2A2B">
            <w:pPr>
              <w:spacing w:after="0" w:line="240" w:lineRule="auto"/>
              <w:rPr>
                <w:rFonts w:ascii="Times New Roman" w:eastAsia="Times New Roman" w:hAnsi="Times New Roman"/>
                <w:b/>
                <w:bCs/>
                <w:color w:val="000000"/>
                <w:sz w:val="20"/>
                <w:szCs w:val="20"/>
                <w:lang w:eastAsia="tr-TR"/>
              </w:rPr>
            </w:pPr>
          </w:p>
        </w:tc>
        <w:tc>
          <w:tcPr>
            <w:tcW w:w="1276" w:type="dxa"/>
            <w:vMerge/>
            <w:shd w:val="clear" w:color="auto" w:fill="FDE9D9" w:themeFill="accent6" w:themeFillTint="33"/>
            <w:vAlign w:val="center"/>
          </w:tcPr>
          <w:p w:rsidR="00570584" w:rsidRPr="0064431B" w:rsidRDefault="00570584" w:rsidP="008F2A2B">
            <w:pPr>
              <w:spacing w:after="0" w:line="240" w:lineRule="auto"/>
              <w:rPr>
                <w:rFonts w:ascii="Times New Roman" w:eastAsia="Times New Roman" w:hAnsi="Times New Roman"/>
                <w:color w:val="000000"/>
                <w:sz w:val="20"/>
                <w:szCs w:val="20"/>
                <w:lang w:eastAsia="tr-TR"/>
              </w:rPr>
            </w:pPr>
          </w:p>
        </w:tc>
        <w:tc>
          <w:tcPr>
            <w:tcW w:w="425" w:type="dxa"/>
            <w:shd w:val="clear" w:color="auto" w:fill="CCC0D9" w:themeFill="accent4" w:themeFillTint="66"/>
            <w:vAlign w:val="center"/>
            <w:hideMark/>
          </w:tcPr>
          <w:p w:rsidR="00570584" w:rsidRPr="0064431B" w:rsidRDefault="00570584" w:rsidP="008F2A2B">
            <w:pPr>
              <w:spacing w:after="0" w:line="240" w:lineRule="auto"/>
              <w:jc w:val="center"/>
              <w:rPr>
                <w:rFonts w:ascii="Times New Roman" w:eastAsia="Times New Roman" w:hAnsi="Times New Roman"/>
                <w:color w:val="000000"/>
                <w:sz w:val="20"/>
                <w:szCs w:val="20"/>
                <w:lang w:eastAsia="tr-TR"/>
              </w:rPr>
            </w:pPr>
            <w:r>
              <w:rPr>
                <w:rFonts w:ascii="Times New Roman" w:eastAsia="Times New Roman" w:hAnsi="Times New Roman"/>
                <w:color w:val="000000"/>
                <w:sz w:val="20"/>
                <w:szCs w:val="20"/>
                <w:lang w:eastAsia="tr-TR"/>
              </w:rPr>
              <w:t>7</w:t>
            </w:r>
          </w:p>
        </w:tc>
        <w:tc>
          <w:tcPr>
            <w:tcW w:w="5812" w:type="dxa"/>
            <w:shd w:val="clear" w:color="auto" w:fill="E5DFEC" w:themeFill="accent4" w:themeFillTint="33"/>
            <w:vAlign w:val="center"/>
            <w:hideMark/>
          </w:tcPr>
          <w:p w:rsidR="00570584" w:rsidRPr="000A0A03" w:rsidRDefault="00570584" w:rsidP="008349B1">
            <w:pPr>
              <w:tabs>
                <w:tab w:val="left" w:pos="199"/>
                <w:tab w:val="left" w:pos="318"/>
              </w:tabs>
              <w:spacing w:after="0" w:line="240" w:lineRule="auto"/>
              <w:contextualSpacing/>
              <w:rPr>
                <w:rFonts w:ascii="Times New Roman" w:hAnsi="Times New Roman"/>
                <w:sz w:val="20"/>
                <w:szCs w:val="20"/>
              </w:rPr>
            </w:pPr>
            <w:r w:rsidRPr="000A0A03">
              <w:rPr>
                <w:rFonts w:ascii="Times New Roman" w:hAnsi="Times New Roman"/>
                <w:sz w:val="20"/>
                <w:szCs w:val="20"/>
              </w:rPr>
              <w:t xml:space="preserve">Okul sağlığı ve sağlığa uygunluk konularında öğrencilerin, velilerin ve okul personelinin bilinçlendirilmesine yönelik faaliyetler yapılacaktır. </w:t>
            </w:r>
          </w:p>
        </w:tc>
        <w:tc>
          <w:tcPr>
            <w:tcW w:w="2268" w:type="dxa"/>
            <w:shd w:val="clear" w:color="auto" w:fill="E5DFEC" w:themeFill="accent4" w:themeFillTint="33"/>
            <w:vAlign w:val="center"/>
            <w:hideMark/>
          </w:tcPr>
          <w:p w:rsidR="00570584" w:rsidRPr="001E6E59" w:rsidRDefault="00570584" w:rsidP="008349B1">
            <w:pPr>
              <w:spacing w:after="0" w:line="240" w:lineRule="auto"/>
              <w:jc w:val="center"/>
              <w:rPr>
                <w:rFonts w:ascii="Times New Roman" w:hAnsi="Times New Roman"/>
                <w:sz w:val="20"/>
                <w:szCs w:val="20"/>
              </w:rPr>
            </w:pPr>
            <w:r>
              <w:rPr>
                <w:rFonts w:ascii="Times New Roman" w:hAnsi="Times New Roman"/>
                <w:sz w:val="20"/>
                <w:szCs w:val="20"/>
              </w:rPr>
              <w:t>Okul Müdürlüğü</w:t>
            </w:r>
          </w:p>
        </w:tc>
        <w:tc>
          <w:tcPr>
            <w:tcW w:w="3119" w:type="dxa"/>
            <w:shd w:val="clear" w:color="auto" w:fill="E5DFEC" w:themeFill="accent4" w:themeFillTint="33"/>
            <w:vAlign w:val="center"/>
            <w:hideMark/>
          </w:tcPr>
          <w:p w:rsidR="00570584" w:rsidRPr="0017203B" w:rsidRDefault="00570584" w:rsidP="008349B1">
            <w:pPr>
              <w:pStyle w:val="ListeParagraf"/>
              <w:numPr>
                <w:ilvl w:val="0"/>
                <w:numId w:val="28"/>
              </w:numPr>
              <w:spacing w:after="0" w:line="240" w:lineRule="auto"/>
              <w:ind w:left="175" w:hanging="141"/>
              <w:rPr>
                <w:rFonts w:ascii="Times New Roman" w:hAnsi="Times New Roman"/>
                <w:sz w:val="20"/>
                <w:szCs w:val="20"/>
              </w:rPr>
            </w:pPr>
            <w:r w:rsidRPr="0017203B">
              <w:rPr>
                <w:rFonts w:ascii="Times New Roman" w:hAnsi="Times New Roman"/>
                <w:sz w:val="20"/>
                <w:szCs w:val="20"/>
              </w:rPr>
              <w:t>Müdür Yardımcısı</w:t>
            </w:r>
          </w:p>
          <w:p w:rsidR="00570584" w:rsidRPr="001E6E59" w:rsidRDefault="00570584" w:rsidP="008349B1">
            <w:pPr>
              <w:pStyle w:val="ListeParagraf"/>
              <w:numPr>
                <w:ilvl w:val="0"/>
                <w:numId w:val="28"/>
              </w:numPr>
              <w:spacing w:after="0" w:line="240" w:lineRule="auto"/>
              <w:ind w:left="175" w:hanging="141"/>
              <w:rPr>
                <w:rFonts w:ascii="Times New Roman" w:hAnsi="Times New Roman"/>
                <w:sz w:val="20"/>
                <w:szCs w:val="20"/>
              </w:rPr>
            </w:pPr>
            <w:r>
              <w:rPr>
                <w:rFonts w:ascii="Times New Roman" w:hAnsi="Times New Roman"/>
                <w:sz w:val="20"/>
                <w:szCs w:val="20"/>
              </w:rPr>
              <w:t>Sınıf Rehber Öğretmenleri</w:t>
            </w:r>
          </w:p>
        </w:tc>
      </w:tr>
      <w:tr w:rsidR="00570584" w:rsidRPr="0064431B" w:rsidTr="00700C28">
        <w:trPr>
          <w:trHeight w:val="389"/>
        </w:trPr>
        <w:tc>
          <w:tcPr>
            <w:tcW w:w="851" w:type="dxa"/>
            <w:vMerge/>
            <w:shd w:val="clear" w:color="auto" w:fill="D99594" w:themeFill="accent2" w:themeFillTint="99"/>
            <w:vAlign w:val="center"/>
            <w:hideMark/>
          </w:tcPr>
          <w:p w:rsidR="00570584" w:rsidRPr="0064431B" w:rsidRDefault="00570584" w:rsidP="008F2A2B">
            <w:pPr>
              <w:spacing w:after="0" w:line="240" w:lineRule="auto"/>
              <w:rPr>
                <w:rFonts w:ascii="Times New Roman" w:eastAsia="Times New Roman" w:hAnsi="Times New Roman"/>
                <w:b/>
                <w:bCs/>
                <w:color w:val="000000"/>
                <w:sz w:val="20"/>
                <w:szCs w:val="20"/>
                <w:lang w:eastAsia="tr-TR"/>
              </w:rPr>
            </w:pPr>
          </w:p>
        </w:tc>
        <w:tc>
          <w:tcPr>
            <w:tcW w:w="1276" w:type="dxa"/>
            <w:vMerge/>
            <w:shd w:val="clear" w:color="auto" w:fill="FDE9D9" w:themeFill="accent6" w:themeFillTint="33"/>
            <w:vAlign w:val="center"/>
          </w:tcPr>
          <w:p w:rsidR="00570584" w:rsidRPr="0064431B" w:rsidRDefault="00570584" w:rsidP="008F2A2B">
            <w:pPr>
              <w:spacing w:after="0" w:line="240" w:lineRule="auto"/>
              <w:rPr>
                <w:rFonts w:ascii="Times New Roman" w:eastAsia="Times New Roman" w:hAnsi="Times New Roman"/>
                <w:color w:val="000000"/>
                <w:sz w:val="20"/>
                <w:szCs w:val="20"/>
                <w:lang w:eastAsia="tr-TR"/>
              </w:rPr>
            </w:pPr>
          </w:p>
        </w:tc>
        <w:tc>
          <w:tcPr>
            <w:tcW w:w="425" w:type="dxa"/>
            <w:shd w:val="clear" w:color="auto" w:fill="CCC0D9" w:themeFill="accent4" w:themeFillTint="66"/>
            <w:vAlign w:val="center"/>
            <w:hideMark/>
          </w:tcPr>
          <w:p w:rsidR="00570584" w:rsidRPr="0064431B" w:rsidRDefault="00570584" w:rsidP="008F2A2B">
            <w:pPr>
              <w:spacing w:after="0" w:line="240" w:lineRule="auto"/>
              <w:jc w:val="center"/>
              <w:rPr>
                <w:rFonts w:ascii="Times New Roman" w:eastAsia="Times New Roman" w:hAnsi="Times New Roman"/>
                <w:color w:val="000000"/>
                <w:sz w:val="20"/>
                <w:szCs w:val="20"/>
                <w:lang w:eastAsia="tr-TR"/>
              </w:rPr>
            </w:pPr>
            <w:r>
              <w:rPr>
                <w:rFonts w:ascii="Times New Roman" w:eastAsia="Times New Roman" w:hAnsi="Times New Roman"/>
                <w:color w:val="000000"/>
                <w:sz w:val="20"/>
                <w:szCs w:val="20"/>
                <w:lang w:eastAsia="tr-TR"/>
              </w:rPr>
              <w:t>8</w:t>
            </w:r>
          </w:p>
        </w:tc>
        <w:tc>
          <w:tcPr>
            <w:tcW w:w="5812" w:type="dxa"/>
            <w:shd w:val="clear" w:color="auto" w:fill="E5DFEC" w:themeFill="accent4" w:themeFillTint="33"/>
            <w:vAlign w:val="center"/>
            <w:hideMark/>
          </w:tcPr>
          <w:p w:rsidR="00570584" w:rsidRPr="000A0A03" w:rsidRDefault="00570584" w:rsidP="008349B1">
            <w:pPr>
              <w:tabs>
                <w:tab w:val="left" w:pos="341"/>
              </w:tabs>
              <w:spacing w:after="0" w:line="240" w:lineRule="auto"/>
              <w:contextualSpacing/>
              <w:rPr>
                <w:rFonts w:ascii="Times New Roman" w:hAnsi="Times New Roman"/>
                <w:sz w:val="20"/>
                <w:szCs w:val="20"/>
              </w:rPr>
            </w:pPr>
            <w:r w:rsidRPr="000A0A03">
              <w:rPr>
                <w:rFonts w:ascii="Times New Roman" w:hAnsi="Times New Roman"/>
                <w:sz w:val="20"/>
                <w:szCs w:val="20"/>
              </w:rPr>
              <w:t>FATİH Projesi ile örgün eğitim kurumlarında yönetici, öğretmen ve öğrencilerin bilişim teknolojileri becerileri geliştirilecektir.</w:t>
            </w:r>
          </w:p>
        </w:tc>
        <w:tc>
          <w:tcPr>
            <w:tcW w:w="2268" w:type="dxa"/>
            <w:shd w:val="clear" w:color="auto" w:fill="E5DFEC" w:themeFill="accent4" w:themeFillTint="33"/>
            <w:vAlign w:val="center"/>
            <w:hideMark/>
          </w:tcPr>
          <w:p w:rsidR="00570584" w:rsidRPr="001E6E59" w:rsidRDefault="00570584" w:rsidP="008349B1">
            <w:pPr>
              <w:spacing w:after="0" w:line="240" w:lineRule="auto"/>
              <w:jc w:val="center"/>
              <w:rPr>
                <w:rFonts w:ascii="Times New Roman" w:hAnsi="Times New Roman"/>
                <w:sz w:val="20"/>
                <w:szCs w:val="20"/>
              </w:rPr>
            </w:pPr>
            <w:r>
              <w:rPr>
                <w:rFonts w:ascii="Times New Roman" w:hAnsi="Times New Roman"/>
                <w:sz w:val="20"/>
                <w:szCs w:val="20"/>
              </w:rPr>
              <w:t>Okul Müdürlüğü</w:t>
            </w:r>
          </w:p>
        </w:tc>
        <w:tc>
          <w:tcPr>
            <w:tcW w:w="3119" w:type="dxa"/>
            <w:shd w:val="clear" w:color="auto" w:fill="E5DFEC" w:themeFill="accent4" w:themeFillTint="33"/>
            <w:vAlign w:val="center"/>
            <w:hideMark/>
          </w:tcPr>
          <w:p w:rsidR="00570584" w:rsidRPr="0017203B" w:rsidRDefault="00570584" w:rsidP="008349B1">
            <w:pPr>
              <w:pStyle w:val="ListeParagraf"/>
              <w:numPr>
                <w:ilvl w:val="0"/>
                <w:numId w:val="28"/>
              </w:numPr>
              <w:spacing w:after="0" w:line="240" w:lineRule="auto"/>
              <w:ind w:left="175" w:hanging="141"/>
              <w:rPr>
                <w:rFonts w:ascii="Times New Roman" w:hAnsi="Times New Roman"/>
                <w:sz w:val="20"/>
                <w:szCs w:val="20"/>
              </w:rPr>
            </w:pPr>
            <w:r w:rsidRPr="0017203B">
              <w:rPr>
                <w:rFonts w:ascii="Times New Roman" w:hAnsi="Times New Roman"/>
                <w:sz w:val="20"/>
                <w:szCs w:val="20"/>
              </w:rPr>
              <w:t>Müdür Yardımcısı</w:t>
            </w:r>
          </w:p>
          <w:p w:rsidR="00570584" w:rsidRPr="001E6E59" w:rsidRDefault="00570584" w:rsidP="008349B1">
            <w:pPr>
              <w:pStyle w:val="ListeParagraf"/>
              <w:numPr>
                <w:ilvl w:val="0"/>
                <w:numId w:val="28"/>
              </w:numPr>
              <w:spacing w:after="0" w:line="240" w:lineRule="auto"/>
              <w:ind w:left="175" w:hanging="141"/>
              <w:rPr>
                <w:rFonts w:ascii="Times New Roman" w:hAnsi="Times New Roman"/>
                <w:sz w:val="20"/>
                <w:szCs w:val="20"/>
              </w:rPr>
            </w:pPr>
            <w:r>
              <w:rPr>
                <w:rFonts w:ascii="Times New Roman" w:hAnsi="Times New Roman"/>
                <w:sz w:val="20"/>
                <w:szCs w:val="20"/>
              </w:rPr>
              <w:t>Sınıf Rehber Öğretmenleri</w:t>
            </w:r>
          </w:p>
        </w:tc>
      </w:tr>
      <w:tr w:rsidR="00570584" w:rsidRPr="0064431B" w:rsidTr="00700C28">
        <w:trPr>
          <w:trHeight w:val="280"/>
        </w:trPr>
        <w:tc>
          <w:tcPr>
            <w:tcW w:w="851" w:type="dxa"/>
            <w:vMerge/>
            <w:shd w:val="clear" w:color="auto" w:fill="D99594" w:themeFill="accent2" w:themeFillTint="99"/>
            <w:vAlign w:val="center"/>
            <w:hideMark/>
          </w:tcPr>
          <w:p w:rsidR="00570584" w:rsidRPr="0064431B" w:rsidRDefault="00570584" w:rsidP="008F2A2B">
            <w:pPr>
              <w:spacing w:after="0" w:line="240" w:lineRule="auto"/>
              <w:rPr>
                <w:rFonts w:ascii="Times New Roman" w:eastAsia="Times New Roman" w:hAnsi="Times New Roman"/>
                <w:b/>
                <w:bCs/>
                <w:color w:val="000000"/>
                <w:sz w:val="20"/>
                <w:szCs w:val="20"/>
                <w:lang w:eastAsia="tr-TR"/>
              </w:rPr>
            </w:pPr>
          </w:p>
        </w:tc>
        <w:tc>
          <w:tcPr>
            <w:tcW w:w="1276" w:type="dxa"/>
            <w:vMerge/>
            <w:shd w:val="clear" w:color="auto" w:fill="FDE9D9" w:themeFill="accent6" w:themeFillTint="33"/>
            <w:vAlign w:val="center"/>
          </w:tcPr>
          <w:p w:rsidR="00570584" w:rsidRPr="0064431B" w:rsidRDefault="00570584" w:rsidP="008F2A2B">
            <w:pPr>
              <w:spacing w:after="0" w:line="240" w:lineRule="auto"/>
              <w:rPr>
                <w:rFonts w:ascii="Times New Roman" w:eastAsia="Times New Roman" w:hAnsi="Times New Roman"/>
                <w:color w:val="000000"/>
                <w:sz w:val="20"/>
                <w:szCs w:val="20"/>
                <w:lang w:eastAsia="tr-TR"/>
              </w:rPr>
            </w:pPr>
          </w:p>
        </w:tc>
        <w:tc>
          <w:tcPr>
            <w:tcW w:w="425" w:type="dxa"/>
            <w:shd w:val="clear" w:color="auto" w:fill="CCC0D9" w:themeFill="accent4" w:themeFillTint="66"/>
            <w:vAlign w:val="center"/>
            <w:hideMark/>
          </w:tcPr>
          <w:p w:rsidR="00570584" w:rsidRPr="0064431B" w:rsidRDefault="00570584" w:rsidP="008F2A2B">
            <w:pPr>
              <w:spacing w:after="0" w:line="240" w:lineRule="auto"/>
              <w:jc w:val="center"/>
              <w:rPr>
                <w:rFonts w:ascii="Times New Roman" w:eastAsia="Times New Roman" w:hAnsi="Times New Roman"/>
                <w:color w:val="000000"/>
                <w:sz w:val="20"/>
                <w:szCs w:val="20"/>
                <w:lang w:eastAsia="tr-TR"/>
              </w:rPr>
            </w:pPr>
            <w:r>
              <w:rPr>
                <w:rFonts w:ascii="Times New Roman" w:eastAsia="Times New Roman" w:hAnsi="Times New Roman"/>
                <w:color w:val="000000"/>
                <w:sz w:val="20"/>
                <w:szCs w:val="20"/>
                <w:lang w:eastAsia="tr-TR"/>
              </w:rPr>
              <w:t>9</w:t>
            </w:r>
          </w:p>
        </w:tc>
        <w:tc>
          <w:tcPr>
            <w:tcW w:w="5812" w:type="dxa"/>
            <w:shd w:val="clear" w:color="auto" w:fill="E5DFEC" w:themeFill="accent4" w:themeFillTint="33"/>
            <w:vAlign w:val="center"/>
            <w:hideMark/>
          </w:tcPr>
          <w:p w:rsidR="00570584" w:rsidRPr="000A0A03" w:rsidRDefault="00570584" w:rsidP="008349B1">
            <w:pPr>
              <w:tabs>
                <w:tab w:val="left" w:pos="318"/>
              </w:tabs>
              <w:spacing w:after="0" w:line="240" w:lineRule="auto"/>
              <w:rPr>
                <w:rFonts w:ascii="Times New Roman" w:hAnsi="Times New Roman"/>
                <w:sz w:val="20"/>
                <w:szCs w:val="20"/>
              </w:rPr>
            </w:pPr>
            <w:r w:rsidRPr="000A0A03">
              <w:rPr>
                <w:rFonts w:ascii="Times New Roman" w:hAnsi="Times New Roman"/>
                <w:sz w:val="20"/>
                <w:szCs w:val="20"/>
              </w:rPr>
              <w:t xml:space="preserve">Merkezi sınav sonuçlarının okul düzeyinde analizleri yapılacaktır. </w:t>
            </w:r>
          </w:p>
        </w:tc>
        <w:tc>
          <w:tcPr>
            <w:tcW w:w="2268" w:type="dxa"/>
            <w:shd w:val="clear" w:color="auto" w:fill="E5DFEC" w:themeFill="accent4" w:themeFillTint="33"/>
            <w:vAlign w:val="center"/>
            <w:hideMark/>
          </w:tcPr>
          <w:p w:rsidR="00570584" w:rsidRPr="001E6E59" w:rsidRDefault="00570584" w:rsidP="008349B1">
            <w:pPr>
              <w:spacing w:after="0" w:line="240" w:lineRule="auto"/>
              <w:jc w:val="center"/>
              <w:rPr>
                <w:rFonts w:ascii="Times New Roman" w:hAnsi="Times New Roman"/>
                <w:sz w:val="20"/>
                <w:szCs w:val="20"/>
              </w:rPr>
            </w:pPr>
            <w:r>
              <w:rPr>
                <w:rFonts w:ascii="Times New Roman" w:hAnsi="Times New Roman"/>
                <w:sz w:val="20"/>
                <w:szCs w:val="20"/>
              </w:rPr>
              <w:t>Okul Müdürlüğü</w:t>
            </w:r>
          </w:p>
        </w:tc>
        <w:tc>
          <w:tcPr>
            <w:tcW w:w="3119" w:type="dxa"/>
            <w:shd w:val="clear" w:color="auto" w:fill="E5DFEC" w:themeFill="accent4" w:themeFillTint="33"/>
            <w:vAlign w:val="center"/>
            <w:hideMark/>
          </w:tcPr>
          <w:p w:rsidR="00570584" w:rsidRPr="0017203B" w:rsidRDefault="00570584" w:rsidP="008349B1">
            <w:pPr>
              <w:pStyle w:val="ListeParagraf"/>
              <w:numPr>
                <w:ilvl w:val="0"/>
                <w:numId w:val="28"/>
              </w:numPr>
              <w:spacing w:after="0" w:line="240" w:lineRule="auto"/>
              <w:ind w:left="175" w:hanging="141"/>
              <w:rPr>
                <w:rFonts w:ascii="Times New Roman" w:hAnsi="Times New Roman"/>
                <w:sz w:val="20"/>
                <w:szCs w:val="20"/>
              </w:rPr>
            </w:pPr>
            <w:r w:rsidRPr="0017203B">
              <w:rPr>
                <w:rFonts w:ascii="Times New Roman" w:hAnsi="Times New Roman"/>
                <w:sz w:val="20"/>
                <w:szCs w:val="20"/>
              </w:rPr>
              <w:t>Müdür Yardımcısı</w:t>
            </w:r>
          </w:p>
          <w:p w:rsidR="00570584" w:rsidRPr="001E6E59" w:rsidRDefault="00570584" w:rsidP="008349B1">
            <w:pPr>
              <w:pStyle w:val="ListeParagraf"/>
              <w:numPr>
                <w:ilvl w:val="0"/>
                <w:numId w:val="28"/>
              </w:numPr>
              <w:spacing w:after="0" w:line="240" w:lineRule="auto"/>
              <w:ind w:left="175" w:hanging="141"/>
              <w:rPr>
                <w:rFonts w:ascii="Times New Roman" w:hAnsi="Times New Roman"/>
                <w:sz w:val="20"/>
                <w:szCs w:val="20"/>
              </w:rPr>
            </w:pPr>
            <w:r>
              <w:rPr>
                <w:rFonts w:ascii="Times New Roman" w:hAnsi="Times New Roman"/>
                <w:sz w:val="20"/>
                <w:szCs w:val="20"/>
              </w:rPr>
              <w:t>Sınıf Rehber Öğretmenleri</w:t>
            </w:r>
          </w:p>
        </w:tc>
      </w:tr>
      <w:tr w:rsidR="00570584" w:rsidRPr="0064431B" w:rsidTr="00700C28">
        <w:trPr>
          <w:trHeight w:val="681"/>
        </w:trPr>
        <w:tc>
          <w:tcPr>
            <w:tcW w:w="851" w:type="dxa"/>
            <w:vMerge/>
            <w:shd w:val="clear" w:color="auto" w:fill="D99594" w:themeFill="accent2" w:themeFillTint="99"/>
            <w:vAlign w:val="center"/>
            <w:hideMark/>
          </w:tcPr>
          <w:p w:rsidR="00570584" w:rsidRPr="0064431B" w:rsidRDefault="00570584" w:rsidP="008F2A2B">
            <w:pPr>
              <w:spacing w:after="0" w:line="240" w:lineRule="auto"/>
              <w:rPr>
                <w:rFonts w:ascii="Times New Roman" w:eastAsia="Times New Roman" w:hAnsi="Times New Roman"/>
                <w:b/>
                <w:bCs/>
                <w:color w:val="000000"/>
                <w:sz w:val="20"/>
                <w:szCs w:val="20"/>
                <w:lang w:eastAsia="tr-TR"/>
              </w:rPr>
            </w:pPr>
          </w:p>
        </w:tc>
        <w:tc>
          <w:tcPr>
            <w:tcW w:w="1276" w:type="dxa"/>
            <w:vMerge/>
            <w:shd w:val="clear" w:color="auto" w:fill="FDE9D9" w:themeFill="accent6" w:themeFillTint="33"/>
            <w:vAlign w:val="center"/>
          </w:tcPr>
          <w:p w:rsidR="00570584" w:rsidRPr="0064431B" w:rsidRDefault="00570584" w:rsidP="008F2A2B">
            <w:pPr>
              <w:spacing w:after="0" w:line="240" w:lineRule="auto"/>
              <w:rPr>
                <w:rFonts w:ascii="Times New Roman" w:eastAsia="Times New Roman" w:hAnsi="Times New Roman"/>
                <w:color w:val="000000"/>
                <w:sz w:val="20"/>
                <w:szCs w:val="20"/>
                <w:lang w:eastAsia="tr-TR"/>
              </w:rPr>
            </w:pPr>
          </w:p>
        </w:tc>
        <w:tc>
          <w:tcPr>
            <w:tcW w:w="425" w:type="dxa"/>
            <w:shd w:val="clear" w:color="auto" w:fill="CCC0D9" w:themeFill="accent4" w:themeFillTint="66"/>
            <w:vAlign w:val="center"/>
            <w:hideMark/>
          </w:tcPr>
          <w:p w:rsidR="00570584" w:rsidRPr="0064431B" w:rsidRDefault="00570584" w:rsidP="008F2A2B">
            <w:pPr>
              <w:spacing w:after="0" w:line="240" w:lineRule="auto"/>
              <w:jc w:val="center"/>
              <w:rPr>
                <w:rFonts w:ascii="Times New Roman" w:eastAsia="Times New Roman" w:hAnsi="Times New Roman"/>
                <w:color w:val="000000"/>
                <w:sz w:val="20"/>
                <w:szCs w:val="20"/>
                <w:lang w:eastAsia="tr-TR"/>
              </w:rPr>
            </w:pPr>
            <w:r>
              <w:rPr>
                <w:rFonts w:ascii="Times New Roman" w:eastAsia="Times New Roman" w:hAnsi="Times New Roman"/>
                <w:color w:val="000000"/>
                <w:sz w:val="20"/>
                <w:szCs w:val="20"/>
                <w:lang w:eastAsia="tr-TR"/>
              </w:rPr>
              <w:t>10</w:t>
            </w:r>
          </w:p>
        </w:tc>
        <w:tc>
          <w:tcPr>
            <w:tcW w:w="5812" w:type="dxa"/>
            <w:shd w:val="clear" w:color="auto" w:fill="E5DFEC" w:themeFill="accent4" w:themeFillTint="33"/>
            <w:vAlign w:val="center"/>
            <w:hideMark/>
          </w:tcPr>
          <w:p w:rsidR="00570584" w:rsidRPr="000A0A03" w:rsidRDefault="00570584" w:rsidP="008349B1">
            <w:pPr>
              <w:tabs>
                <w:tab w:val="left" w:pos="318"/>
              </w:tabs>
              <w:spacing w:after="0" w:line="240" w:lineRule="auto"/>
              <w:contextualSpacing/>
              <w:rPr>
                <w:rFonts w:ascii="Times New Roman" w:hAnsi="Times New Roman"/>
                <w:sz w:val="20"/>
                <w:szCs w:val="20"/>
              </w:rPr>
            </w:pPr>
            <w:r w:rsidRPr="000A0A03">
              <w:rPr>
                <w:rFonts w:ascii="Times New Roman" w:hAnsi="Times New Roman"/>
                <w:sz w:val="20"/>
                <w:szCs w:val="20"/>
              </w:rPr>
              <w:t>Eğitsel, kişisel ve meslekî rehberlik faaliyetlerinin yürütülmesinde diğer kurumların beşeri ve fiziki kaynaklarının kullanılabilmesi amacıyla işbirliğine gidilecektir.</w:t>
            </w:r>
          </w:p>
        </w:tc>
        <w:tc>
          <w:tcPr>
            <w:tcW w:w="2268" w:type="dxa"/>
            <w:shd w:val="clear" w:color="auto" w:fill="E5DFEC" w:themeFill="accent4" w:themeFillTint="33"/>
            <w:vAlign w:val="center"/>
            <w:hideMark/>
          </w:tcPr>
          <w:p w:rsidR="00570584" w:rsidRPr="001E6E59" w:rsidRDefault="00570584" w:rsidP="008349B1">
            <w:pPr>
              <w:spacing w:after="0" w:line="240" w:lineRule="auto"/>
              <w:jc w:val="center"/>
              <w:rPr>
                <w:rFonts w:ascii="Times New Roman" w:hAnsi="Times New Roman"/>
                <w:sz w:val="20"/>
                <w:szCs w:val="20"/>
              </w:rPr>
            </w:pPr>
            <w:r>
              <w:rPr>
                <w:rFonts w:ascii="Times New Roman" w:hAnsi="Times New Roman"/>
                <w:sz w:val="20"/>
                <w:szCs w:val="20"/>
              </w:rPr>
              <w:t>Okul Müdürlüğü</w:t>
            </w:r>
          </w:p>
        </w:tc>
        <w:tc>
          <w:tcPr>
            <w:tcW w:w="3119" w:type="dxa"/>
            <w:shd w:val="clear" w:color="auto" w:fill="E5DFEC" w:themeFill="accent4" w:themeFillTint="33"/>
            <w:vAlign w:val="center"/>
            <w:hideMark/>
          </w:tcPr>
          <w:p w:rsidR="00570584" w:rsidRPr="0017203B" w:rsidRDefault="00570584" w:rsidP="008349B1">
            <w:pPr>
              <w:pStyle w:val="ListeParagraf"/>
              <w:numPr>
                <w:ilvl w:val="0"/>
                <w:numId w:val="28"/>
              </w:numPr>
              <w:spacing w:after="0" w:line="240" w:lineRule="auto"/>
              <w:ind w:left="175" w:hanging="141"/>
              <w:rPr>
                <w:rFonts w:ascii="Times New Roman" w:hAnsi="Times New Roman"/>
                <w:sz w:val="20"/>
                <w:szCs w:val="20"/>
              </w:rPr>
            </w:pPr>
            <w:r w:rsidRPr="0017203B">
              <w:rPr>
                <w:rFonts w:ascii="Times New Roman" w:hAnsi="Times New Roman"/>
                <w:sz w:val="20"/>
                <w:szCs w:val="20"/>
              </w:rPr>
              <w:t>Müdür Yardımcısı</w:t>
            </w:r>
          </w:p>
          <w:p w:rsidR="00570584" w:rsidRPr="001E6E59" w:rsidRDefault="00570584" w:rsidP="008349B1">
            <w:pPr>
              <w:pStyle w:val="ListeParagraf"/>
              <w:numPr>
                <w:ilvl w:val="0"/>
                <w:numId w:val="28"/>
              </w:numPr>
              <w:spacing w:after="0" w:line="240" w:lineRule="auto"/>
              <w:ind w:left="175" w:hanging="141"/>
              <w:rPr>
                <w:rFonts w:ascii="Times New Roman" w:hAnsi="Times New Roman"/>
                <w:sz w:val="20"/>
                <w:szCs w:val="20"/>
              </w:rPr>
            </w:pPr>
            <w:r>
              <w:rPr>
                <w:rFonts w:ascii="Times New Roman" w:hAnsi="Times New Roman"/>
                <w:sz w:val="20"/>
                <w:szCs w:val="20"/>
              </w:rPr>
              <w:t>Sınıf Rehber Öğretmenleri</w:t>
            </w:r>
          </w:p>
        </w:tc>
      </w:tr>
      <w:tr w:rsidR="00570584" w:rsidRPr="0064431B" w:rsidTr="00700C28">
        <w:trPr>
          <w:trHeight w:val="481"/>
        </w:trPr>
        <w:tc>
          <w:tcPr>
            <w:tcW w:w="851" w:type="dxa"/>
            <w:vMerge/>
            <w:shd w:val="clear" w:color="auto" w:fill="D99594" w:themeFill="accent2" w:themeFillTint="99"/>
            <w:vAlign w:val="center"/>
            <w:hideMark/>
          </w:tcPr>
          <w:p w:rsidR="00570584" w:rsidRPr="0064431B" w:rsidRDefault="00570584" w:rsidP="008F2A2B">
            <w:pPr>
              <w:spacing w:after="0" w:line="240" w:lineRule="auto"/>
              <w:rPr>
                <w:rFonts w:ascii="Times New Roman" w:eastAsia="Times New Roman" w:hAnsi="Times New Roman"/>
                <w:b/>
                <w:bCs/>
                <w:color w:val="000000"/>
                <w:sz w:val="20"/>
                <w:szCs w:val="20"/>
                <w:lang w:eastAsia="tr-TR"/>
              </w:rPr>
            </w:pPr>
          </w:p>
        </w:tc>
        <w:tc>
          <w:tcPr>
            <w:tcW w:w="1276" w:type="dxa"/>
            <w:vMerge/>
            <w:shd w:val="clear" w:color="auto" w:fill="FDE9D9" w:themeFill="accent6" w:themeFillTint="33"/>
            <w:vAlign w:val="center"/>
          </w:tcPr>
          <w:p w:rsidR="00570584" w:rsidRPr="0064431B" w:rsidRDefault="00570584" w:rsidP="008F2A2B">
            <w:pPr>
              <w:spacing w:after="0" w:line="240" w:lineRule="auto"/>
              <w:rPr>
                <w:rFonts w:ascii="Times New Roman" w:eastAsia="Times New Roman" w:hAnsi="Times New Roman"/>
                <w:color w:val="000000"/>
                <w:sz w:val="20"/>
                <w:szCs w:val="20"/>
                <w:lang w:eastAsia="tr-TR"/>
              </w:rPr>
            </w:pPr>
          </w:p>
        </w:tc>
        <w:tc>
          <w:tcPr>
            <w:tcW w:w="425" w:type="dxa"/>
            <w:shd w:val="clear" w:color="auto" w:fill="CCC0D9" w:themeFill="accent4" w:themeFillTint="66"/>
            <w:vAlign w:val="center"/>
            <w:hideMark/>
          </w:tcPr>
          <w:p w:rsidR="00570584" w:rsidRPr="0064431B" w:rsidRDefault="00570584" w:rsidP="008F2A2B">
            <w:pPr>
              <w:spacing w:after="0" w:line="240" w:lineRule="auto"/>
              <w:jc w:val="center"/>
              <w:rPr>
                <w:rFonts w:ascii="Times New Roman" w:eastAsia="Times New Roman" w:hAnsi="Times New Roman"/>
                <w:color w:val="000000"/>
                <w:sz w:val="20"/>
                <w:szCs w:val="20"/>
                <w:lang w:eastAsia="tr-TR"/>
              </w:rPr>
            </w:pPr>
            <w:r>
              <w:rPr>
                <w:rFonts w:ascii="Times New Roman" w:eastAsia="Times New Roman" w:hAnsi="Times New Roman"/>
                <w:color w:val="000000"/>
                <w:sz w:val="20"/>
                <w:szCs w:val="20"/>
                <w:lang w:eastAsia="tr-TR"/>
              </w:rPr>
              <w:t>11</w:t>
            </w:r>
          </w:p>
        </w:tc>
        <w:tc>
          <w:tcPr>
            <w:tcW w:w="5812" w:type="dxa"/>
            <w:shd w:val="clear" w:color="auto" w:fill="E5DFEC" w:themeFill="accent4" w:themeFillTint="33"/>
            <w:vAlign w:val="center"/>
            <w:hideMark/>
          </w:tcPr>
          <w:p w:rsidR="00570584" w:rsidRPr="000A0A03" w:rsidRDefault="00570584" w:rsidP="008349B1">
            <w:pPr>
              <w:spacing w:after="0" w:line="240" w:lineRule="auto"/>
              <w:contextualSpacing/>
              <w:rPr>
                <w:rFonts w:ascii="Times New Roman" w:hAnsi="Times New Roman"/>
                <w:bCs/>
                <w:sz w:val="20"/>
                <w:szCs w:val="20"/>
              </w:rPr>
            </w:pPr>
            <w:r w:rsidRPr="000A0A03">
              <w:rPr>
                <w:rFonts w:ascii="Times New Roman" w:hAnsi="Times New Roman"/>
                <w:bCs/>
                <w:sz w:val="20"/>
                <w:szCs w:val="20"/>
              </w:rPr>
              <w:t>Bilinçli internet kullanımı konusunda öğrencilere ve ebeveynlere yönelik çalışmalar yapılacaktır.</w:t>
            </w:r>
          </w:p>
        </w:tc>
        <w:tc>
          <w:tcPr>
            <w:tcW w:w="2268" w:type="dxa"/>
            <w:shd w:val="clear" w:color="auto" w:fill="E5DFEC" w:themeFill="accent4" w:themeFillTint="33"/>
            <w:vAlign w:val="center"/>
            <w:hideMark/>
          </w:tcPr>
          <w:p w:rsidR="00570584" w:rsidRPr="001E6E59" w:rsidRDefault="00570584" w:rsidP="008349B1">
            <w:pPr>
              <w:spacing w:after="0" w:line="240" w:lineRule="auto"/>
              <w:jc w:val="center"/>
              <w:rPr>
                <w:rFonts w:ascii="Times New Roman" w:hAnsi="Times New Roman"/>
                <w:sz w:val="20"/>
                <w:szCs w:val="20"/>
              </w:rPr>
            </w:pPr>
            <w:r>
              <w:rPr>
                <w:rFonts w:ascii="Times New Roman" w:hAnsi="Times New Roman"/>
                <w:sz w:val="20"/>
                <w:szCs w:val="20"/>
              </w:rPr>
              <w:t>Okul Müdürlüğü</w:t>
            </w:r>
          </w:p>
        </w:tc>
        <w:tc>
          <w:tcPr>
            <w:tcW w:w="3119" w:type="dxa"/>
            <w:shd w:val="clear" w:color="auto" w:fill="E5DFEC" w:themeFill="accent4" w:themeFillTint="33"/>
            <w:vAlign w:val="center"/>
            <w:hideMark/>
          </w:tcPr>
          <w:p w:rsidR="00570584" w:rsidRPr="0017203B" w:rsidRDefault="00570584" w:rsidP="008349B1">
            <w:pPr>
              <w:pStyle w:val="ListeParagraf"/>
              <w:numPr>
                <w:ilvl w:val="0"/>
                <w:numId w:val="28"/>
              </w:numPr>
              <w:spacing w:after="0" w:line="240" w:lineRule="auto"/>
              <w:ind w:left="175" w:hanging="141"/>
              <w:rPr>
                <w:rFonts w:ascii="Times New Roman" w:hAnsi="Times New Roman"/>
                <w:sz w:val="20"/>
                <w:szCs w:val="20"/>
              </w:rPr>
            </w:pPr>
            <w:r w:rsidRPr="0017203B">
              <w:rPr>
                <w:rFonts w:ascii="Times New Roman" w:hAnsi="Times New Roman"/>
                <w:sz w:val="20"/>
                <w:szCs w:val="20"/>
              </w:rPr>
              <w:t>Müdür Yardımcısı</w:t>
            </w:r>
          </w:p>
          <w:p w:rsidR="00570584" w:rsidRPr="001E6E59" w:rsidRDefault="00570584" w:rsidP="008349B1">
            <w:pPr>
              <w:pStyle w:val="ListeParagraf"/>
              <w:numPr>
                <w:ilvl w:val="0"/>
                <w:numId w:val="28"/>
              </w:numPr>
              <w:spacing w:after="0" w:line="240" w:lineRule="auto"/>
              <w:ind w:left="175" w:hanging="141"/>
              <w:rPr>
                <w:rFonts w:ascii="Times New Roman" w:hAnsi="Times New Roman"/>
                <w:sz w:val="20"/>
                <w:szCs w:val="20"/>
              </w:rPr>
            </w:pPr>
            <w:r>
              <w:rPr>
                <w:rFonts w:ascii="Times New Roman" w:hAnsi="Times New Roman"/>
                <w:sz w:val="20"/>
                <w:szCs w:val="20"/>
              </w:rPr>
              <w:t>Sınıf Rehber Öğretmenleri</w:t>
            </w:r>
          </w:p>
        </w:tc>
      </w:tr>
      <w:tr w:rsidR="00570584" w:rsidRPr="0064431B" w:rsidTr="00700C28">
        <w:trPr>
          <w:trHeight w:val="417"/>
        </w:trPr>
        <w:tc>
          <w:tcPr>
            <w:tcW w:w="851" w:type="dxa"/>
            <w:vMerge/>
            <w:shd w:val="clear" w:color="auto" w:fill="D99594" w:themeFill="accent2" w:themeFillTint="99"/>
            <w:vAlign w:val="center"/>
            <w:hideMark/>
          </w:tcPr>
          <w:p w:rsidR="00570584" w:rsidRPr="0064431B" w:rsidRDefault="00570584" w:rsidP="008F2A2B">
            <w:pPr>
              <w:spacing w:after="0" w:line="240" w:lineRule="auto"/>
              <w:rPr>
                <w:rFonts w:ascii="Times New Roman" w:eastAsia="Times New Roman" w:hAnsi="Times New Roman"/>
                <w:b/>
                <w:bCs/>
                <w:color w:val="000000"/>
                <w:sz w:val="20"/>
                <w:szCs w:val="20"/>
                <w:lang w:eastAsia="tr-TR"/>
              </w:rPr>
            </w:pPr>
          </w:p>
        </w:tc>
        <w:tc>
          <w:tcPr>
            <w:tcW w:w="1276" w:type="dxa"/>
            <w:vMerge/>
            <w:shd w:val="clear" w:color="auto" w:fill="FDE9D9" w:themeFill="accent6" w:themeFillTint="33"/>
            <w:vAlign w:val="center"/>
          </w:tcPr>
          <w:p w:rsidR="00570584" w:rsidRPr="0064431B" w:rsidRDefault="00570584" w:rsidP="008F2A2B">
            <w:pPr>
              <w:spacing w:after="0" w:line="240" w:lineRule="auto"/>
              <w:rPr>
                <w:rFonts w:ascii="Times New Roman" w:eastAsia="Times New Roman" w:hAnsi="Times New Roman"/>
                <w:color w:val="000000"/>
                <w:sz w:val="20"/>
                <w:szCs w:val="20"/>
                <w:lang w:eastAsia="tr-TR"/>
              </w:rPr>
            </w:pPr>
          </w:p>
        </w:tc>
        <w:tc>
          <w:tcPr>
            <w:tcW w:w="425" w:type="dxa"/>
            <w:shd w:val="clear" w:color="auto" w:fill="CCC0D9" w:themeFill="accent4" w:themeFillTint="66"/>
            <w:vAlign w:val="center"/>
            <w:hideMark/>
          </w:tcPr>
          <w:p w:rsidR="00570584" w:rsidRPr="0064431B" w:rsidRDefault="00570584" w:rsidP="008F2A2B">
            <w:pPr>
              <w:spacing w:after="0" w:line="240" w:lineRule="auto"/>
              <w:jc w:val="center"/>
              <w:rPr>
                <w:rFonts w:ascii="Times New Roman" w:eastAsia="Times New Roman" w:hAnsi="Times New Roman"/>
                <w:color w:val="000000"/>
                <w:sz w:val="20"/>
                <w:szCs w:val="20"/>
                <w:lang w:eastAsia="tr-TR"/>
              </w:rPr>
            </w:pPr>
            <w:r>
              <w:rPr>
                <w:rFonts w:ascii="Times New Roman" w:eastAsia="Times New Roman" w:hAnsi="Times New Roman"/>
                <w:color w:val="000000"/>
                <w:sz w:val="20"/>
                <w:szCs w:val="20"/>
                <w:lang w:eastAsia="tr-TR"/>
              </w:rPr>
              <w:t>12</w:t>
            </w:r>
          </w:p>
        </w:tc>
        <w:tc>
          <w:tcPr>
            <w:tcW w:w="5812" w:type="dxa"/>
            <w:shd w:val="clear" w:color="auto" w:fill="E5DFEC" w:themeFill="accent4" w:themeFillTint="33"/>
            <w:vAlign w:val="center"/>
            <w:hideMark/>
          </w:tcPr>
          <w:p w:rsidR="00570584" w:rsidRPr="000A0A03" w:rsidRDefault="00570584" w:rsidP="008349B1">
            <w:pPr>
              <w:spacing w:after="0" w:line="240" w:lineRule="auto"/>
              <w:contextualSpacing/>
              <w:rPr>
                <w:rFonts w:ascii="Times New Roman" w:hAnsi="Times New Roman"/>
                <w:bCs/>
                <w:sz w:val="20"/>
                <w:szCs w:val="20"/>
              </w:rPr>
            </w:pPr>
            <w:r w:rsidRPr="000A0A03">
              <w:rPr>
                <w:rFonts w:ascii="Times New Roman" w:hAnsi="Times New Roman"/>
                <w:bCs/>
                <w:sz w:val="20"/>
                <w:szCs w:val="20"/>
              </w:rPr>
              <w:t>Arkadaş gruplarının olumsuz etkilerini azaltmak için sosyal, sportif ve kültürel faaliyetler arttırılacaktır.</w:t>
            </w:r>
          </w:p>
        </w:tc>
        <w:tc>
          <w:tcPr>
            <w:tcW w:w="2268" w:type="dxa"/>
            <w:shd w:val="clear" w:color="auto" w:fill="E5DFEC" w:themeFill="accent4" w:themeFillTint="33"/>
            <w:vAlign w:val="center"/>
            <w:hideMark/>
          </w:tcPr>
          <w:p w:rsidR="00570584" w:rsidRPr="001E6E59" w:rsidRDefault="00570584" w:rsidP="008349B1">
            <w:pPr>
              <w:spacing w:after="0" w:line="240" w:lineRule="auto"/>
              <w:jc w:val="center"/>
              <w:rPr>
                <w:rFonts w:ascii="Times New Roman" w:hAnsi="Times New Roman"/>
                <w:sz w:val="20"/>
                <w:szCs w:val="20"/>
              </w:rPr>
            </w:pPr>
            <w:r>
              <w:rPr>
                <w:rFonts w:ascii="Times New Roman" w:hAnsi="Times New Roman"/>
                <w:sz w:val="20"/>
                <w:szCs w:val="20"/>
              </w:rPr>
              <w:t>Okul Müdürlüğü</w:t>
            </w:r>
          </w:p>
        </w:tc>
        <w:tc>
          <w:tcPr>
            <w:tcW w:w="3119" w:type="dxa"/>
            <w:shd w:val="clear" w:color="auto" w:fill="E5DFEC" w:themeFill="accent4" w:themeFillTint="33"/>
            <w:vAlign w:val="center"/>
            <w:hideMark/>
          </w:tcPr>
          <w:p w:rsidR="00570584" w:rsidRPr="0017203B" w:rsidRDefault="00570584" w:rsidP="008349B1">
            <w:pPr>
              <w:pStyle w:val="ListeParagraf"/>
              <w:numPr>
                <w:ilvl w:val="0"/>
                <w:numId w:val="28"/>
              </w:numPr>
              <w:spacing w:after="0" w:line="240" w:lineRule="auto"/>
              <w:ind w:left="175" w:hanging="141"/>
              <w:rPr>
                <w:rFonts w:ascii="Times New Roman" w:hAnsi="Times New Roman"/>
                <w:sz w:val="20"/>
                <w:szCs w:val="20"/>
              </w:rPr>
            </w:pPr>
            <w:r w:rsidRPr="0017203B">
              <w:rPr>
                <w:rFonts w:ascii="Times New Roman" w:hAnsi="Times New Roman"/>
                <w:sz w:val="20"/>
                <w:szCs w:val="20"/>
              </w:rPr>
              <w:t>Müdür Yardımcısı</w:t>
            </w:r>
          </w:p>
          <w:p w:rsidR="00570584" w:rsidRPr="001E6E59" w:rsidRDefault="00570584" w:rsidP="008349B1">
            <w:pPr>
              <w:pStyle w:val="ListeParagraf"/>
              <w:numPr>
                <w:ilvl w:val="0"/>
                <w:numId w:val="28"/>
              </w:numPr>
              <w:spacing w:after="0" w:line="240" w:lineRule="auto"/>
              <w:ind w:left="175" w:hanging="141"/>
              <w:rPr>
                <w:rFonts w:ascii="Times New Roman" w:hAnsi="Times New Roman"/>
                <w:sz w:val="20"/>
                <w:szCs w:val="20"/>
              </w:rPr>
            </w:pPr>
            <w:r>
              <w:rPr>
                <w:rFonts w:ascii="Times New Roman" w:hAnsi="Times New Roman"/>
                <w:sz w:val="20"/>
                <w:szCs w:val="20"/>
              </w:rPr>
              <w:t>Sınıf Rehber Öğretmenleri</w:t>
            </w:r>
          </w:p>
        </w:tc>
      </w:tr>
    </w:tbl>
    <w:p w:rsidR="00813787" w:rsidRDefault="00813787" w:rsidP="00813787">
      <w:pPr>
        <w:spacing w:after="0" w:line="240" w:lineRule="auto"/>
        <w:rPr>
          <w:rFonts w:ascii="Times New Roman" w:eastAsiaTheme="minorHAnsi" w:hAnsi="Times New Roman"/>
          <w:sz w:val="20"/>
          <w:szCs w:val="20"/>
        </w:rPr>
      </w:pPr>
    </w:p>
    <w:p w:rsidR="00700C28" w:rsidRDefault="00700C28" w:rsidP="00813787">
      <w:pPr>
        <w:spacing w:after="0" w:line="240" w:lineRule="auto"/>
        <w:rPr>
          <w:rFonts w:ascii="Times New Roman" w:eastAsiaTheme="minorHAnsi" w:hAnsi="Times New Roman"/>
          <w:sz w:val="20"/>
          <w:szCs w:val="20"/>
        </w:rPr>
      </w:pPr>
    </w:p>
    <w:p w:rsidR="00700C28" w:rsidRDefault="00700C28" w:rsidP="00813787">
      <w:pPr>
        <w:spacing w:after="0" w:line="240" w:lineRule="auto"/>
        <w:rPr>
          <w:rFonts w:ascii="Times New Roman" w:eastAsiaTheme="minorHAnsi" w:hAnsi="Times New Roman"/>
          <w:sz w:val="20"/>
          <w:szCs w:val="20"/>
        </w:rPr>
      </w:pPr>
    </w:p>
    <w:p w:rsidR="00700C28" w:rsidRDefault="00700C28" w:rsidP="00813787">
      <w:pPr>
        <w:spacing w:after="0" w:line="240" w:lineRule="auto"/>
        <w:rPr>
          <w:rFonts w:ascii="Times New Roman" w:eastAsiaTheme="minorHAnsi" w:hAnsi="Times New Roman"/>
          <w:sz w:val="20"/>
          <w:szCs w:val="20"/>
        </w:rPr>
      </w:pPr>
    </w:p>
    <w:p w:rsidR="00700C28" w:rsidRPr="0064431B" w:rsidRDefault="00700C28" w:rsidP="00813787">
      <w:pPr>
        <w:spacing w:after="0" w:line="240" w:lineRule="auto"/>
        <w:rPr>
          <w:rFonts w:ascii="Times New Roman" w:eastAsiaTheme="minorHAnsi" w:hAnsi="Times New Roman"/>
          <w:sz w:val="20"/>
          <w:szCs w:val="20"/>
        </w:rPr>
      </w:pPr>
    </w:p>
    <w:p w:rsidR="00813787" w:rsidRPr="0064431B" w:rsidRDefault="00813787" w:rsidP="00813787">
      <w:pPr>
        <w:spacing w:after="0" w:line="240" w:lineRule="auto"/>
        <w:rPr>
          <w:rFonts w:ascii="Times New Roman" w:eastAsiaTheme="minorHAnsi" w:hAnsi="Times New Roman"/>
          <w:sz w:val="20"/>
          <w:szCs w:val="20"/>
        </w:rPr>
      </w:pPr>
    </w:p>
    <w:p w:rsidR="00813787" w:rsidRPr="0064431B" w:rsidRDefault="00813787" w:rsidP="00813787">
      <w:pPr>
        <w:spacing w:after="0" w:line="240" w:lineRule="auto"/>
        <w:rPr>
          <w:rFonts w:ascii="Times New Roman" w:eastAsiaTheme="minorHAnsi" w:hAnsi="Times New Roman"/>
          <w:sz w:val="20"/>
          <w:szCs w:val="20"/>
        </w:rPr>
      </w:pPr>
    </w:p>
    <w:p w:rsidR="00813787" w:rsidRPr="0064431B" w:rsidRDefault="00813787" w:rsidP="00813787">
      <w:pPr>
        <w:spacing w:after="0" w:line="240" w:lineRule="auto"/>
        <w:rPr>
          <w:rFonts w:ascii="Times New Roman" w:eastAsiaTheme="minorHAnsi" w:hAnsi="Times New Roman"/>
          <w:sz w:val="20"/>
          <w:szCs w:val="20"/>
        </w:rPr>
      </w:pPr>
    </w:p>
    <w:p w:rsidR="00813787" w:rsidRPr="0064431B" w:rsidRDefault="00813787" w:rsidP="00813787">
      <w:pPr>
        <w:spacing w:after="0" w:line="240" w:lineRule="auto"/>
        <w:rPr>
          <w:rFonts w:ascii="Times New Roman" w:eastAsiaTheme="minorHAnsi" w:hAnsi="Times New Roman"/>
          <w:sz w:val="20"/>
          <w:szCs w:val="20"/>
        </w:rPr>
      </w:pPr>
    </w:p>
    <w:p w:rsidR="00813787" w:rsidRPr="0064431B" w:rsidRDefault="00813787" w:rsidP="00813787">
      <w:pPr>
        <w:spacing w:after="0" w:line="240" w:lineRule="auto"/>
        <w:rPr>
          <w:rFonts w:ascii="Times New Roman" w:eastAsiaTheme="minorHAnsi" w:hAnsi="Times New Roman"/>
          <w:sz w:val="20"/>
          <w:szCs w:val="20"/>
        </w:rPr>
      </w:pPr>
    </w:p>
    <w:tbl>
      <w:tblPr>
        <w:tblW w:w="0" w:type="auto"/>
        <w:tblInd w:w="556" w:type="dxa"/>
        <w:tblLayout w:type="fixed"/>
        <w:tblCellMar>
          <w:left w:w="70" w:type="dxa"/>
          <w:right w:w="70" w:type="dxa"/>
        </w:tblCellMar>
        <w:tblLook w:val="04A0" w:firstRow="1" w:lastRow="0" w:firstColumn="1" w:lastColumn="0" w:noHBand="0" w:noVBand="1"/>
      </w:tblPr>
      <w:tblGrid>
        <w:gridCol w:w="851"/>
        <w:gridCol w:w="1276"/>
        <w:gridCol w:w="425"/>
        <w:gridCol w:w="5812"/>
        <w:gridCol w:w="2268"/>
        <w:gridCol w:w="3119"/>
      </w:tblGrid>
      <w:tr w:rsidR="00813787" w:rsidRPr="0064431B" w:rsidTr="002D6828">
        <w:trPr>
          <w:trHeight w:val="810"/>
        </w:trPr>
        <w:tc>
          <w:tcPr>
            <w:tcW w:w="851" w:type="dxa"/>
            <w:tcBorders>
              <w:top w:val="single" w:sz="4" w:space="0" w:color="auto"/>
              <w:left w:val="single" w:sz="4" w:space="0" w:color="auto"/>
              <w:bottom w:val="single" w:sz="4" w:space="0" w:color="auto"/>
              <w:right w:val="single" w:sz="4" w:space="0" w:color="auto"/>
            </w:tcBorders>
            <w:shd w:val="clear" w:color="auto" w:fill="D99594" w:themeFill="accent2" w:themeFillTint="99"/>
            <w:noWrap/>
            <w:vAlign w:val="center"/>
            <w:hideMark/>
          </w:tcPr>
          <w:p w:rsidR="00813787" w:rsidRPr="0064431B" w:rsidRDefault="00813787" w:rsidP="008F2A2B">
            <w:pPr>
              <w:spacing w:after="0" w:line="240" w:lineRule="auto"/>
              <w:jc w:val="center"/>
              <w:rPr>
                <w:rFonts w:ascii="Times New Roman" w:eastAsia="Times New Roman" w:hAnsi="Times New Roman"/>
                <w:b/>
                <w:bCs/>
                <w:color w:val="000000"/>
                <w:sz w:val="20"/>
                <w:szCs w:val="20"/>
                <w:lang w:eastAsia="tr-TR"/>
              </w:rPr>
            </w:pPr>
            <w:r w:rsidRPr="0064431B">
              <w:rPr>
                <w:rFonts w:ascii="Times New Roman" w:eastAsia="Times New Roman" w:hAnsi="Times New Roman"/>
                <w:b/>
                <w:bCs/>
                <w:color w:val="000000"/>
                <w:sz w:val="20"/>
                <w:szCs w:val="20"/>
                <w:lang w:eastAsia="tr-TR"/>
              </w:rPr>
              <w:t>TEMA</w:t>
            </w:r>
          </w:p>
        </w:tc>
        <w:tc>
          <w:tcPr>
            <w:tcW w:w="1276" w:type="dxa"/>
            <w:tcBorders>
              <w:top w:val="single" w:sz="4" w:space="0" w:color="auto"/>
              <w:left w:val="nil"/>
              <w:bottom w:val="single" w:sz="4" w:space="0" w:color="auto"/>
              <w:right w:val="single" w:sz="4" w:space="0" w:color="000000"/>
            </w:tcBorders>
            <w:shd w:val="clear" w:color="auto" w:fill="D99594" w:themeFill="accent2" w:themeFillTint="99"/>
            <w:vAlign w:val="center"/>
            <w:hideMark/>
          </w:tcPr>
          <w:p w:rsidR="00813787" w:rsidRPr="0064431B" w:rsidRDefault="00813787" w:rsidP="008F2A2B">
            <w:pPr>
              <w:spacing w:after="0" w:line="240" w:lineRule="auto"/>
              <w:jc w:val="center"/>
              <w:rPr>
                <w:rFonts w:ascii="Times New Roman" w:eastAsia="Times New Roman" w:hAnsi="Times New Roman"/>
                <w:b/>
                <w:bCs/>
                <w:color w:val="000000"/>
                <w:sz w:val="20"/>
                <w:szCs w:val="20"/>
                <w:lang w:eastAsia="tr-TR"/>
              </w:rPr>
            </w:pPr>
            <w:r w:rsidRPr="0064431B">
              <w:rPr>
                <w:rFonts w:ascii="Times New Roman" w:eastAsia="Times New Roman" w:hAnsi="Times New Roman"/>
                <w:b/>
                <w:bCs/>
                <w:color w:val="000000"/>
                <w:sz w:val="20"/>
                <w:szCs w:val="20"/>
                <w:lang w:eastAsia="tr-TR"/>
              </w:rPr>
              <w:t>STRATEJİK HEDEF</w:t>
            </w:r>
          </w:p>
        </w:tc>
        <w:tc>
          <w:tcPr>
            <w:tcW w:w="425" w:type="dxa"/>
            <w:tcBorders>
              <w:top w:val="single" w:sz="4" w:space="0" w:color="auto"/>
              <w:left w:val="nil"/>
              <w:bottom w:val="single" w:sz="4" w:space="0" w:color="auto"/>
              <w:right w:val="single" w:sz="4" w:space="0" w:color="auto"/>
            </w:tcBorders>
            <w:shd w:val="clear" w:color="auto" w:fill="D99594" w:themeFill="accent2" w:themeFillTint="99"/>
            <w:noWrap/>
            <w:vAlign w:val="center"/>
            <w:hideMark/>
          </w:tcPr>
          <w:p w:rsidR="00813787" w:rsidRPr="0064431B" w:rsidRDefault="00813787" w:rsidP="008F2A2B">
            <w:pPr>
              <w:spacing w:after="0" w:line="240" w:lineRule="auto"/>
              <w:jc w:val="center"/>
              <w:rPr>
                <w:rFonts w:ascii="Times New Roman" w:eastAsia="Times New Roman" w:hAnsi="Times New Roman"/>
                <w:b/>
                <w:bCs/>
                <w:color w:val="000000"/>
                <w:sz w:val="20"/>
                <w:szCs w:val="20"/>
                <w:lang w:eastAsia="tr-TR"/>
              </w:rPr>
            </w:pPr>
            <w:r w:rsidRPr="0064431B">
              <w:rPr>
                <w:rFonts w:ascii="Times New Roman" w:eastAsia="Times New Roman" w:hAnsi="Times New Roman"/>
                <w:b/>
                <w:bCs/>
                <w:color w:val="000000"/>
                <w:sz w:val="20"/>
                <w:szCs w:val="20"/>
                <w:lang w:eastAsia="tr-TR"/>
              </w:rPr>
              <w:t>No</w:t>
            </w:r>
          </w:p>
        </w:tc>
        <w:tc>
          <w:tcPr>
            <w:tcW w:w="5812" w:type="dxa"/>
            <w:tcBorders>
              <w:top w:val="single" w:sz="4" w:space="0" w:color="auto"/>
              <w:left w:val="nil"/>
              <w:bottom w:val="nil"/>
              <w:right w:val="single" w:sz="4" w:space="0" w:color="auto"/>
            </w:tcBorders>
            <w:shd w:val="clear" w:color="auto" w:fill="D99594" w:themeFill="accent2" w:themeFillTint="99"/>
            <w:vAlign w:val="center"/>
            <w:hideMark/>
          </w:tcPr>
          <w:p w:rsidR="00813787" w:rsidRPr="0064431B" w:rsidRDefault="00263717" w:rsidP="008F2A2B">
            <w:pPr>
              <w:spacing w:after="0" w:line="240" w:lineRule="auto"/>
              <w:jc w:val="center"/>
              <w:rPr>
                <w:rFonts w:ascii="Times New Roman" w:eastAsia="Times New Roman" w:hAnsi="Times New Roman"/>
                <w:b/>
                <w:bCs/>
                <w:color w:val="000000"/>
                <w:sz w:val="20"/>
                <w:szCs w:val="20"/>
                <w:lang w:eastAsia="tr-TR"/>
              </w:rPr>
            </w:pPr>
            <w:r w:rsidRPr="0064431B">
              <w:rPr>
                <w:rFonts w:ascii="Times New Roman" w:eastAsia="Times New Roman" w:hAnsi="Times New Roman"/>
                <w:b/>
                <w:bCs/>
                <w:color w:val="000000"/>
                <w:sz w:val="20"/>
                <w:szCs w:val="20"/>
                <w:lang w:eastAsia="tr-TR"/>
              </w:rPr>
              <w:t>STRATEJİLER</w:t>
            </w:r>
          </w:p>
        </w:tc>
        <w:tc>
          <w:tcPr>
            <w:tcW w:w="2268" w:type="dxa"/>
            <w:tcBorders>
              <w:top w:val="single" w:sz="4" w:space="0" w:color="auto"/>
              <w:left w:val="nil"/>
              <w:bottom w:val="single" w:sz="4" w:space="0" w:color="auto"/>
              <w:right w:val="single" w:sz="4" w:space="0" w:color="auto"/>
            </w:tcBorders>
            <w:shd w:val="clear" w:color="auto" w:fill="D99594" w:themeFill="accent2" w:themeFillTint="99"/>
            <w:vAlign w:val="center"/>
            <w:hideMark/>
          </w:tcPr>
          <w:p w:rsidR="00813787" w:rsidRPr="0064431B" w:rsidRDefault="00813787" w:rsidP="008F2A2B">
            <w:pPr>
              <w:spacing w:after="0" w:line="240" w:lineRule="auto"/>
              <w:jc w:val="center"/>
              <w:rPr>
                <w:rFonts w:ascii="Times New Roman" w:eastAsia="Times New Roman" w:hAnsi="Times New Roman"/>
                <w:b/>
                <w:bCs/>
                <w:color w:val="000000"/>
                <w:sz w:val="20"/>
                <w:szCs w:val="20"/>
                <w:lang w:eastAsia="tr-TR"/>
              </w:rPr>
            </w:pPr>
            <w:r w:rsidRPr="0064431B">
              <w:rPr>
                <w:rFonts w:ascii="Times New Roman" w:eastAsia="Times New Roman" w:hAnsi="Times New Roman"/>
                <w:b/>
                <w:bCs/>
                <w:color w:val="000000"/>
                <w:sz w:val="20"/>
                <w:szCs w:val="20"/>
                <w:lang w:eastAsia="tr-TR"/>
              </w:rPr>
              <w:t>ANA SORUMLU BİRİM</w:t>
            </w:r>
          </w:p>
        </w:tc>
        <w:tc>
          <w:tcPr>
            <w:tcW w:w="3119" w:type="dxa"/>
            <w:tcBorders>
              <w:top w:val="single" w:sz="4" w:space="0" w:color="auto"/>
              <w:left w:val="nil"/>
              <w:bottom w:val="single" w:sz="4" w:space="0" w:color="auto"/>
              <w:right w:val="single" w:sz="4" w:space="0" w:color="auto"/>
            </w:tcBorders>
            <w:shd w:val="clear" w:color="auto" w:fill="D99594" w:themeFill="accent2" w:themeFillTint="99"/>
            <w:vAlign w:val="center"/>
            <w:hideMark/>
          </w:tcPr>
          <w:p w:rsidR="00813787" w:rsidRPr="0064431B" w:rsidRDefault="00813787" w:rsidP="008F2A2B">
            <w:pPr>
              <w:spacing w:after="0" w:line="240" w:lineRule="auto"/>
              <w:jc w:val="center"/>
              <w:rPr>
                <w:rFonts w:ascii="Times New Roman" w:eastAsia="Times New Roman" w:hAnsi="Times New Roman"/>
                <w:b/>
                <w:bCs/>
                <w:color w:val="000000"/>
                <w:sz w:val="20"/>
                <w:szCs w:val="20"/>
                <w:lang w:eastAsia="tr-TR"/>
              </w:rPr>
            </w:pPr>
            <w:r w:rsidRPr="0064431B">
              <w:rPr>
                <w:rFonts w:ascii="Times New Roman" w:eastAsia="Times New Roman" w:hAnsi="Times New Roman"/>
                <w:b/>
                <w:bCs/>
                <w:color w:val="000000"/>
                <w:sz w:val="20"/>
                <w:szCs w:val="20"/>
                <w:lang w:eastAsia="tr-TR"/>
              </w:rPr>
              <w:t>DİĞER SORUMLU BİRİMLER</w:t>
            </w:r>
          </w:p>
        </w:tc>
      </w:tr>
      <w:tr w:rsidR="002D6828" w:rsidRPr="0064431B" w:rsidTr="002D6828">
        <w:trPr>
          <w:trHeight w:val="793"/>
        </w:trPr>
        <w:tc>
          <w:tcPr>
            <w:tcW w:w="851" w:type="dxa"/>
            <w:vMerge w:val="restart"/>
            <w:tcBorders>
              <w:top w:val="nil"/>
              <w:left w:val="single" w:sz="4" w:space="0" w:color="auto"/>
              <w:bottom w:val="single" w:sz="4" w:space="0" w:color="auto"/>
              <w:right w:val="single" w:sz="4" w:space="0" w:color="auto"/>
            </w:tcBorders>
            <w:shd w:val="clear" w:color="auto" w:fill="D99594" w:themeFill="accent2" w:themeFillTint="99"/>
            <w:textDirection w:val="btLr"/>
            <w:vAlign w:val="center"/>
            <w:hideMark/>
          </w:tcPr>
          <w:p w:rsidR="002D6828" w:rsidRPr="0064431B" w:rsidRDefault="002D6828" w:rsidP="008F2A2B">
            <w:pPr>
              <w:spacing w:after="0" w:line="240" w:lineRule="auto"/>
              <w:jc w:val="center"/>
              <w:rPr>
                <w:rFonts w:ascii="Times New Roman" w:eastAsia="Times New Roman" w:hAnsi="Times New Roman"/>
                <w:b/>
                <w:bCs/>
                <w:color w:val="000000"/>
                <w:sz w:val="20"/>
                <w:szCs w:val="20"/>
                <w:lang w:eastAsia="tr-TR"/>
              </w:rPr>
            </w:pPr>
            <w:r w:rsidRPr="0064431B">
              <w:rPr>
                <w:rFonts w:ascii="Times New Roman" w:eastAsia="Times New Roman" w:hAnsi="Times New Roman"/>
                <w:b/>
                <w:bCs/>
                <w:color w:val="000000"/>
                <w:sz w:val="20"/>
                <w:szCs w:val="20"/>
                <w:lang w:eastAsia="tr-TR"/>
              </w:rPr>
              <w:t>KURUMSAL KAPASİTENİN GELİŞTİRİLMESİ</w:t>
            </w:r>
          </w:p>
        </w:tc>
        <w:tc>
          <w:tcPr>
            <w:tcW w:w="1276" w:type="dxa"/>
            <w:vMerge w:val="restart"/>
            <w:tcBorders>
              <w:top w:val="single" w:sz="4" w:space="0" w:color="auto"/>
              <w:left w:val="single" w:sz="4" w:space="0" w:color="auto"/>
              <w:bottom w:val="single" w:sz="4" w:space="0" w:color="auto"/>
              <w:right w:val="single" w:sz="4" w:space="0" w:color="auto"/>
            </w:tcBorders>
            <w:shd w:val="clear" w:color="000000" w:fill="FDE9D9"/>
            <w:textDirection w:val="btLr"/>
            <w:vAlign w:val="center"/>
            <w:hideMark/>
          </w:tcPr>
          <w:p w:rsidR="002D6828" w:rsidRPr="0064431B" w:rsidRDefault="002D6828" w:rsidP="008F2A2B">
            <w:pPr>
              <w:spacing w:after="0" w:line="240" w:lineRule="auto"/>
              <w:jc w:val="center"/>
              <w:rPr>
                <w:rFonts w:ascii="Times New Roman" w:eastAsia="Times New Roman" w:hAnsi="Times New Roman"/>
                <w:b/>
                <w:bCs/>
                <w:color w:val="000000"/>
                <w:sz w:val="20"/>
                <w:szCs w:val="20"/>
                <w:lang w:eastAsia="tr-TR"/>
              </w:rPr>
            </w:pPr>
            <w:r w:rsidRPr="0064431B">
              <w:rPr>
                <w:rFonts w:ascii="Times New Roman" w:eastAsia="Times New Roman" w:hAnsi="Times New Roman"/>
                <w:b/>
                <w:bCs/>
                <w:color w:val="000000"/>
                <w:sz w:val="20"/>
                <w:szCs w:val="20"/>
                <w:lang w:eastAsia="tr-TR"/>
              </w:rPr>
              <w:t>Stratejik Hedef 3.1</w:t>
            </w:r>
          </w:p>
          <w:p w:rsidR="002D6828" w:rsidRPr="0064431B" w:rsidRDefault="002D6828" w:rsidP="008F2A2B">
            <w:pPr>
              <w:spacing w:after="0" w:line="240" w:lineRule="auto"/>
              <w:jc w:val="center"/>
              <w:rPr>
                <w:rFonts w:ascii="Times New Roman" w:eastAsia="Times New Roman" w:hAnsi="Times New Roman"/>
                <w:color w:val="000000"/>
                <w:sz w:val="20"/>
                <w:szCs w:val="20"/>
                <w:lang w:eastAsia="tr-TR"/>
              </w:rPr>
            </w:pPr>
            <w:r w:rsidRPr="002D6828">
              <w:rPr>
                <w:rFonts w:ascii="Times New Roman" w:eastAsia="Times New Roman" w:hAnsi="Times New Roman"/>
                <w:color w:val="000000"/>
                <w:sz w:val="20"/>
                <w:szCs w:val="20"/>
                <w:lang w:eastAsia="tr-TR"/>
              </w:rPr>
              <w:t>İşlevsel insan kaynakları planlamasında, kurumumuzda görev yapan yönetici ve her kademedeki personelin iş tanımları dâhilinde mesleki yeterliliğini artırmak.</w:t>
            </w:r>
          </w:p>
        </w:tc>
        <w:tc>
          <w:tcPr>
            <w:tcW w:w="425" w:type="dxa"/>
            <w:tcBorders>
              <w:top w:val="nil"/>
              <w:left w:val="single" w:sz="4" w:space="0" w:color="auto"/>
              <w:bottom w:val="single" w:sz="4" w:space="0" w:color="auto"/>
              <w:right w:val="nil"/>
            </w:tcBorders>
            <w:shd w:val="clear" w:color="auto" w:fill="CCC0D9" w:themeFill="accent4" w:themeFillTint="66"/>
            <w:vAlign w:val="center"/>
          </w:tcPr>
          <w:p w:rsidR="002D6828" w:rsidRPr="0064431B" w:rsidRDefault="002D6828" w:rsidP="008F2A2B">
            <w:pPr>
              <w:spacing w:after="0" w:line="240" w:lineRule="auto"/>
              <w:jc w:val="center"/>
              <w:rPr>
                <w:rFonts w:ascii="Times New Roman" w:eastAsia="Times New Roman" w:hAnsi="Times New Roman"/>
                <w:color w:val="000000"/>
                <w:sz w:val="20"/>
                <w:szCs w:val="20"/>
                <w:lang w:eastAsia="tr-TR"/>
              </w:rPr>
            </w:pPr>
            <w:r>
              <w:rPr>
                <w:rFonts w:ascii="Times New Roman" w:eastAsia="Times New Roman" w:hAnsi="Times New Roman"/>
                <w:color w:val="000000"/>
                <w:sz w:val="20"/>
                <w:szCs w:val="20"/>
                <w:lang w:eastAsia="tr-TR"/>
              </w:rPr>
              <w:t>1</w:t>
            </w:r>
          </w:p>
        </w:tc>
        <w:tc>
          <w:tcPr>
            <w:tcW w:w="5812"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2D6828" w:rsidRPr="000B737F" w:rsidRDefault="002D6828" w:rsidP="008349B1">
            <w:pPr>
              <w:tabs>
                <w:tab w:val="left" w:pos="176"/>
              </w:tabs>
              <w:contextualSpacing/>
              <w:jc w:val="both"/>
              <w:rPr>
                <w:rFonts w:ascii="Times New Roman" w:hAnsi="Times New Roman"/>
                <w:b/>
                <w:sz w:val="20"/>
                <w:szCs w:val="20"/>
              </w:rPr>
            </w:pPr>
            <w:r>
              <w:rPr>
                <w:rFonts w:ascii="Times New Roman" w:hAnsi="Times New Roman"/>
                <w:sz w:val="20"/>
                <w:szCs w:val="20"/>
              </w:rPr>
              <w:t xml:space="preserve">Merkezi ve </w:t>
            </w:r>
            <w:r w:rsidRPr="000B737F">
              <w:rPr>
                <w:rFonts w:ascii="Times New Roman" w:hAnsi="Times New Roman"/>
                <w:sz w:val="20"/>
                <w:szCs w:val="20"/>
              </w:rPr>
              <w:t>mahalli düzeyde</w:t>
            </w:r>
            <w:r>
              <w:rPr>
                <w:rFonts w:ascii="Times New Roman" w:hAnsi="Times New Roman"/>
                <w:sz w:val="20"/>
                <w:szCs w:val="20"/>
              </w:rPr>
              <w:t xml:space="preserve"> hizmet içi eğitim  </w:t>
            </w:r>
            <w:r w:rsidRPr="000B737F">
              <w:rPr>
                <w:rFonts w:ascii="Times New Roman" w:hAnsi="Times New Roman"/>
                <w:sz w:val="20"/>
                <w:szCs w:val="20"/>
              </w:rPr>
              <w:t>faaliyetleri</w:t>
            </w:r>
            <w:r>
              <w:rPr>
                <w:rFonts w:ascii="Times New Roman" w:hAnsi="Times New Roman"/>
                <w:sz w:val="20"/>
                <w:szCs w:val="20"/>
              </w:rPr>
              <w:t>ne katılımın artması sağlanacaktır.</w:t>
            </w:r>
          </w:p>
        </w:tc>
        <w:tc>
          <w:tcPr>
            <w:tcW w:w="2268" w:type="dxa"/>
            <w:tcBorders>
              <w:top w:val="nil"/>
              <w:left w:val="nil"/>
              <w:bottom w:val="single" w:sz="4" w:space="0" w:color="auto"/>
              <w:right w:val="single" w:sz="4" w:space="0" w:color="auto"/>
            </w:tcBorders>
            <w:shd w:val="clear" w:color="auto" w:fill="E5DFEC" w:themeFill="accent4" w:themeFillTint="33"/>
            <w:vAlign w:val="center"/>
          </w:tcPr>
          <w:p w:rsidR="002D6828" w:rsidRPr="005635F7" w:rsidRDefault="002D6828" w:rsidP="008349B1">
            <w:pPr>
              <w:jc w:val="center"/>
              <w:rPr>
                <w:rFonts w:ascii="Times New Roman" w:hAnsi="Times New Roman"/>
                <w:sz w:val="20"/>
                <w:szCs w:val="20"/>
              </w:rPr>
            </w:pPr>
            <w:r w:rsidRPr="005635F7">
              <w:rPr>
                <w:rFonts w:ascii="Times New Roman" w:hAnsi="Times New Roman"/>
                <w:sz w:val="20"/>
                <w:szCs w:val="20"/>
              </w:rPr>
              <w:t>Okul Müdürlüğü</w:t>
            </w:r>
          </w:p>
        </w:tc>
        <w:tc>
          <w:tcPr>
            <w:tcW w:w="3119" w:type="dxa"/>
            <w:tcBorders>
              <w:top w:val="nil"/>
              <w:left w:val="nil"/>
              <w:bottom w:val="single" w:sz="4" w:space="0" w:color="auto"/>
              <w:right w:val="single" w:sz="4" w:space="0" w:color="auto"/>
            </w:tcBorders>
            <w:shd w:val="clear" w:color="auto" w:fill="E5DFEC" w:themeFill="accent4" w:themeFillTint="33"/>
          </w:tcPr>
          <w:p w:rsidR="002D6828" w:rsidRPr="005635F7" w:rsidRDefault="002D6828" w:rsidP="008349B1">
            <w:pPr>
              <w:pStyle w:val="ListeParagraf"/>
              <w:ind w:left="175"/>
              <w:rPr>
                <w:rFonts w:ascii="Times New Roman" w:hAnsi="Times New Roman"/>
                <w:sz w:val="20"/>
                <w:szCs w:val="20"/>
              </w:rPr>
            </w:pPr>
          </w:p>
          <w:p w:rsidR="002D6828" w:rsidRPr="005635F7" w:rsidRDefault="002D6828" w:rsidP="008349B1">
            <w:pPr>
              <w:pStyle w:val="ListeParagraf"/>
              <w:numPr>
                <w:ilvl w:val="0"/>
                <w:numId w:val="28"/>
              </w:numPr>
              <w:ind w:left="175" w:hanging="141"/>
              <w:rPr>
                <w:rFonts w:ascii="Times New Roman" w:hAnsi="Times New Roman"/>
                <w:sz w:val="20"/>
                <w:szCs w:val="20"/>
              </w:rPr>
            </w:pPr>
            <w:r w:rsidRPr="005635F7">
              <w:rPr>
                <w:rFonts w:ascii="Times New Roman" w:hAnsi="Times New Roman"/>
                <w:sz w:val="20"/>
                <w:szCs w:val="20"/>
              </w:rPr>
              <w:t>Müdür Yardımcısı</w:t>
            </w:r>
          </w:p>
          <w:p w:rsidR="002D6828" w:rsidRPr="005635F7" w:rsidRDefault="002D6828" w:rsidP="008349B1">
            <w:pPr>
              <w:pStyle w:val="ListeParagraf"/>
              <w:numPr>
                <w:ilvl w:val="0"/>
                <w:numId w:val="28"/>
              </w:numPr>
              <w:ind w:left="175" w:hanging="141"/>
              <w:rPr>
                <w:rFonts w:ascii="Times New Roman" w:hAnsi="Times New Roman"/>
                <w:sz w:val="20"/>
                <w:szCs w:val="20"/>
              </w:rPr>
            </w:pPr>
            <w:r w:rsidRPr="005635F7">
              <w:rPr>
                <w:rFonts w:ascii="Times New Roman" w:hAnsi="Times New Roman"/>
                <w:sz w:val="20"/>
                <w:szCs w:val="20"/>
              </w:rPr>
              <w:t>Sınıf Rehber Öğretmenleri</w:t>
            </w:r>
          </w:p>
        </w:tc>
      </w:tr>
      <w:tr w:rsidR="002D6828" w:rsidRPr="0064431B" w:rsidTr="002D6828">
        <w:trPr>
          <w:trHeight w:val="764"/>
        </w:trPr>
        <w:tc>
          <w:tcPr>
            <w:tcW w:w="851" w:type="dxa"/>
            <w:vMerge/>
            <w:tcBorders>
              <w:top w:val="nil"/>
              <w:left w:val="single" w:sz="4" w:space="0" w:color="auto"/>
              <w:bottom w:val="single" w:sz="4" w:space="0" w:color="auto"/>
              <w:right w:val="single" w:sz="4" w:space="0" w:color="auto"/>
            </w:tcBorders>
            <w:shd w:val="clear" w:color="auto" w:fill="D99594" w:themeFill="accent2" w:themeFillTint="99"/>
            <w:vAlign w:val="center"/>
            <w:hideMark/>
          </w:tcPr>
          <w:p w:rsidR="002D6828" w:rsidRPr="0064431B" w:rsidRDefault="002D6828" w:rsidP="008F2A2B">
            <w:pPr>
              <w:spacing w:after="0" w:line="240" w:lineRule="auto"/>
              <w:rPr>
                <w:rFonts w:ascii="Times New Roman" w:eastAsia="Times New Roman" w:hAnsi="Times New Roman"/>
                <w:b/>
                <w:bCs/>
                <w:color w:val="000000"/>
                <w:sz w:val="20"/>
                <w:szCs w:val="20"/>
                <w:lang w:eastAsia="tr-TR"/>
              </w:rPr>
            </w:pPr>
          </w:p>
        </w:tc>
        <w:tc>
          <w:tcPr>
            <w:tcW w:w="1276" w:type="dxa"/>
            <w:vMerge/>
            <w:tcBorders>
              <w:left w:val="single" w:sz="4" w:space="0" w:color="auto"/>
              <w:bottom w:val="single" w:sz="4" w:space="0" w:color="auto"/>
              <w:right w:val="single" w:sz="4" w:space="0" w:color="auto"/>
            </w:tcBorders>
            <w:vAlign w:val="center"/>
            <w:hideMark/>
          </w:tcPr>
          <w:p w:rsidR="002D6828" w:rsidRPr="0064431B" w:rsidRDefault="002D6828" w:rsidP="008F2A2B">
            <w:pPr>
              <w:spacing w:after="0" w:line="240" w:lineRule="auto"/>
              <w:rPr>
                <w:rFonts w:ascii="Times New Roman" w:eastAsia="Times New Roman" w:hAnsi="Times New Roman"/>
                <w:color w:val="000000"/>
                <w:sz w:val="20"/>
                <w:szCs w:val="20"/>
                <w:lang w:eastAsia="tr-TR"/>
              </w:rPr>
            </w:pPr>
          </w:p>
        </w:tc>
        <w:tc>
          <w:tcPr>
            <w:tcW w:w="425" w:type="dxa"/>
            <w:tcBorders>
              <w:top w:val="nil"/>
              <w:left w:val="single" w:sz="4" w:space="0" w:color="auto"/>
              <w:bottom w:val="single" w:sz="4" w:space="0" w:color="auto"/>
              <w:right w:val="nil"/>
            </w:tcBorders>
            <w:shd w:val="clear" w:color="auto" w:fill="CCC0D9" w:themeFill="accent4" w:themeFillTint="66"/>
            <w:vAlign w:val="center"/>
          </w:tcPr>
          <w:p w:rsidR="002D6828" w:rsidRPr="0064431B" w:rsidRDefault="002D6828" w:rsidP="008F2A2B">
            <w:pPr>
              <w:spacing w:after="0" w:line="240" w:lineRule="auto"/>
              <w:jc w:val="center"/>
              <w:rPr>
                <w:rFonts w:ascii="Times New Roman" w:eastAsia="Times New Roman" w:hAnsi="Times New Roman"/>
                <w:color w:val="000000"/>
                <w:sz w:val="20"/>
                <w:szCs w:val="20"/>
                <w:lang w:eastAsia="tr-TR"/>
              </w:rPr>
            </w:pPr>
            <w:r>
              <w:rPr>
                <w:rFonts w:ascii="Times New Roman" w:eastAsia="Times New Roman" w:hAnsi="Times New Roman"/>
                <w:color w:val="000000"/>
                <w:sz w:val="20"/>
                <w:szCs w:val="20"/>
                <w:lang w:eastAsia="tr-TR"/>
              </w:rPr>
              <w:t>2</w:t>
            </w:r>
          </w:p>
        </w:tc>
        <w:tc>
          <w:tcPr>
            <w:tcW w:w="5812" w:type="dxa"/>
            <w:tcBorders>
              <w:top w:val="nil"/>
              <w:left w:val="single" w:sz="4" w:space="0" w:color="auto"/>
              <w:bottom w:val="single" w:sz="4" w:space="0" w:color="auto"/>
              <w:right w:val="single" w:sz="4" w:space="0" w:color="auto"/>
            </w:tcBorders>
            <w:shd w:val="clear" w:color="auto" w:fill="E5DFEC" w:themeFill="accent4" w:themeFillTint="33"/>
            <w:vAlign w:val="center"/>
          </w:tcPr>
          <w:p w:rsidR="002D6828" w:rsidRPr="000B737F" w:rsidRDefault="002D6828" w:rsidP="008349B1">
            <w:pPr>
              <w:tabs>
                <w:tab w:val="left" w:pos="176"/>
              </w:tabs>
              <w:contextualSpacing/>
              <w:jc w:val="both"/>
              <w:rPr>
                <w:rFonts w:ascii="Times New Roman" w:hAnsi="Times New Roman"/>
                <w:b/>
                <w:sz w:val="20"/>
                <w:szCs w:val="20"/>
              </w:rPr>
            </w:pPr>
            <w:r>
              <w:rPr>
                <w:rFonts w:ascii="Times New Roman" w:hAnsi="Times New Roman"/>
                <w:sz w:val="20"/>
                <w:szCs w:val="20"/>
              </w:rPr>
              <w:t>Kurum</w:t>
            </w:r>
            <w:r w:rsidRPr="000B737F">
              <w:rPr>
                <w:rFonts w:ascii="Times New Roman" w:hAnsi="Times New Roman"/>
                <w:sz w:val="20"/>
                <w:szCs w:val="20"/>
              </w:rPr>
              <w:t xml:space="preserve"> imkânlarından faydalanarak çalışanlara yönelik sosyal</w:t>
            </w:r>
            <w:r>
              <w:rPr>
                <w:rFonts w:ascii="Times New Roman" w:hAnsi="Times New Roman"/>
                <w:sz w:val="20"/>
                <w:szCs w:val="20"/>
              </w:rPr>
              <w:t>,</w:t>
            </w:r>
            <w:r w:rsidRPr="000B737F">
              <w:rPr>
                <w:rFonts w:ascii="Times New Roman" w:hAnsi="Times New Roman"/>
                <w:sz w:val="20"/>
                <w:szCs w:val="20"/>
              </w:rPr>
              <w:t xml:space="preserve"> kültürel ve sportif etkinlikler artırılacak.</w:t>
            </w:r>
          </w:p>
        </w:tc>
        <w:tc>
          <w:tcPr>
            <w:tcW w:w="2268" w:type="dxa"/>
            <w:tcBorders>
              <w:top w:val="nil"/>
              <w:left w:val="nil"/>
              <w:bottom w:val="single" w:sz="4" w:space="0" w:color="auto"/>
              <w:right w:val="single" w:sz="4" w:space="0" w:color="auto"/>
            </w:tcBorders>
            <w:shd w:val="clear" w:color="auto" w:fill="E5DFEC" w:themeFill="accent4" w:themeFillTint="33"/>
            <w:vAlign w:val="center"/>
          </w:tcPr>
          <w:p w:rsidR="002D6828" w:rsidRPr="005635F7" w:rsidRDefault="002D6828" w:rsidP="008349B1">
            <w:pPr>
              <w:jc w:val="center"/>
              <w:rPr>
                <w:rFonts w:ascii="Times New Roman" w:hAnsi="Times New Roman"/>
                <w:sz w:val="20"/>
                <w:szCs w:val="20"/>
              </w:rPr>
            </w:pPr>
            <w:r w:rsidRPr="005635F7">
              <w:rPr>
                <w:rFonts w:ascii="Times New Roman" w:hAnsi="Times New Roman"/>
                <w:sz w:val="20"/>
                <w:szCs w:val="20"/>
              </w:rPr>
              <w:t>Okul Müdürlüğü</w:t>
            </w:r>
          </w:p>
        </w:tc>
        <w:tc>
          <w:tcPr>
            <w:tcW w:w="3119" w:type="dxa"/>
            <w:tcBorders>
              <w:top w:val="nil"/>
              <w:left w:val="nil"/>
              <w:bottom w:val="single" w:sz="4" w:space="0" w:color="auto"/>
              <w:right w:val="single" w:sz="4" w:space="0" w:color="auto"/>
            </w:tcBorders>
            <w:shd w:val="clear" w:color="auto" w:fill="E5DFEC" w:themeFill="accent4" w:themeFillTint="33"/>
          </w:tcPr>
          <w:p w:rsidR="002D6828" w:rsidRPr="005635F7" w:rsidRDefault="002D6828" w:rsidP="008349B1">
            <w:pPr>
              <w:pStyle w:val="ListeParagraf"/>
              <w:ind w:left="175"/>
              <w:rPr>
                <w:rFonts w:ascii="Times New Roman" w:hAnsi="Times New Roman"/>
                <w:sz w:val="20"/>
                <w:szCs w:val="20"/>
              </w:rPr>
            </w:pPr>
          </w:p>
          <w:p w:rsidR="002D6828" w:rsidRPr="005635F7" w:rsidRDefault="002D6828" w:rsidP="008349B1">
            <w:pPr>
              <w:pStyle w:val="ListeParagraf"/>
              <w:numPr>
                <w:ilvl w:val="0"/>
                <w:numId w:val="28"/>
              </w:numPr>
              <w:ind w:left="175" w:hanging="141"/>
              <w:rPr>
                <w:rFonts w:ascii="Times New Roman" w:hAnsi="Times New Roman"/>
                <w:sz w:val="20"/>
                <w:szCs w:val="20"/>
              </w:rPr>
            </w:pPr>
            <w:r w:rsidRPr="005635F7">
              <w:rPr>
                <w:rFonts w:ascii="Times New Roman" w:hAnsi="Times New Roman"/>
                <w:sz w:val="20"/>
                <w:szCs w:val="20"/>
              </w:rPr>
              <w:t>Müdür Yardımcısı</w:t>
            </w:r>
          </w:p>
          <w:p w:rsidR="002D6828" w:rsidRPr="005635F7" w:rsidRDefault="002D6828" w:rsidP="008349B1">
            <w:pPr>
              <w:pStyle w:val="ListeParagraf"/>
              <w:numPr>
                <w:ilvl w:val="0"/>
                <w:numId w:val="28"/>
              </w:numPr>
              <w:ind w:left="175" w:hanging="141"/>
              <w:rPr>
                <w:rFonts w:ascii="Times New Roman" w:hAnsi="Times New Roman"/>
                <w:sz w:val="20"/>
                <w:szCs w:val="20"/>
              </w:rPr>
            </w:pPr>
            <w:r w:rsidRPr="005635F7">
              <w:rPr>
                <w:rFonts w:ascii="Times New Roman" w:hAnsi="Times New Roman"/>
                <w:sz w:val="20"/>
                <w:szCs w:val="20"/>
              </w:rPr>
              <w:t>Sınıf Rehber Öğretmenleri</w:t>
            </w:r>
          </w:p>
        </w:tc>
      </w:tr>
      <w:tr w:rsidR="002D6828" w:rsidRPr="0064431B" w:rsidTr="002D6828">
        <w:trPr>
          <w:trHeight w:val="1148"/>
        </w:trPr>
        <w:tc>
          <w:tcPr>
            <w:tcW w:w="851" w:type="dxa"/>
            <w:vMerge/>
            <w:tcBorders>
              <w:top w:val="nil"/>
              <w:left w:val="single" w:sz="4" w:space="0" w:color="auto"/>
              <w:bottom w:val="single" w:sz="4" w:space="0" w:color="auto"/>
              <w:right w:val="single" w:sz="4" w:space="0" w:color="auto"/>
            </w:tcBorders>
            <w:shd w:val="clear" w:color="auto" w:fill="D99594" w:themeFill="accent2" w:themeFillTint="99"/>
            <w:vAlign w:val="center"/>
            <w:hideMark/>
          </w:tcPr>
          <w:p w:rsidR="002D6828" w:rsidRPr="0064431B" w:rsidRDefault="002D6828" w:rsidP="008F2A2B">
            <w:pPr>
              <w:spacing w:after="0" w:line="240" w:lineRule="auto"/>
              <w:rPr>
                <w:rFonts w:ascii="Times New Roman" w:eastAsia="Times New Roman" w:hAnsi="Times New Roman"/>
                <w:b/>
                <w:bCs/>
                <w:color w:val="000000"/>
                <w:sz w:val="20"/>
                <w:szCs w:val="20"/>
                <w:lang w:eastAsia="tr-TR"/>
              </w:rPr>
            </w:pPr>
          </w:p>
        </w:tc>
        <w:tc>
          <w:tcPr>
            <w:tcW w:w="1276" w:type="dxa"/>
            <w:vMerge/>
            <w:tcBorders>
              <w:left w:val="single" w:sz="4" w:space="0" w:color="auto"/>
              <w:bottom w:val="single" w:sz="4" w:space="0" w:color="auto"/>
              <w:right w:val="single" w:sz="4" w:space="0" w:color="auto"/>
            </w:tcBorders>
            <w:vAlign w:val="center"/>
            <w:hideMark/>
          </w:tcPr>
          <w:p w:rsidR="002D6828" w:rsidRPr="0064431B" w:rsidRDefault="002D6828" w:rsidP="008F2A2B">
            <w:pPr>
              <w:spacing w:after="0" w:line="240" w:lineRule="auto"/>
              <w:rPr>
                <w:rFonts w:ascii="Times New Roman" w:eastAsia="Times New Roman" w:hAnsi="Times New Roman"/>
                <w:color w:val="000000"/>
                <w:sz w:val="20"/>
                <w:szCs w:val="20"/>
                <w:lang w:eastAsia="tr-TR"/>
              </w:rPr>
            </w:pPr>
          </w:p>
        </w:tc>
        <w:tc>
          <w:tcPr>
            <w:tcW w:w="425" w:type="dxa"/>
            <w:tcBorders>
              <w:top w:val="nil"/>
              <w:left w:val="single" w:sz="4" w:space="0" w:color="auto"/>
              <w:bottom w:val="single" w:sz="4" w:space="0" w:color="auto"/>
              <w:right w:val="nil"/>
            </w:tcBorders>
            <w:shd w:val="clear" w:color="auto" w:fill="CCC0D9" w:themeFill="accent4" w:themeFillTint="66"/>
            <w:vAlign w:val="center"/>
          </w:tcPr>
          <w:p w:rsidR="002D6828" w:rsidRPr="0064431B" w:rsidRDefault="002D6828" w:rsidP="008F2A2B">
            <w:pPr>
              <w:spacing w:after="0" w:line="240" w:lineRule="auto"/>
              <w:jc w:val="center"/>
              <w:rPr>
                <w:rFonts w:ascii="Times New Roman" w:eastAsia="Times New Roman" w:hAnsi="Times New Roman"/>
                <w:color w:val="000000"/>
                <w:sz w:val="20"/>
                <w:szCs w:val="20"/>
                <w:lang w:eastAsia="tr-TR"/>
              </w:rPr>
            </w:pPr>
            <w:r>
              <w:rPr>
                <w:rFonts w:ascii="Times New Roman" w:eastAsia="Times New Roman" w:hAnsi="Times New Roman"/>
                <w:color w:val="000000"/>
                <w:sz w:val="20"/>
                <w:szCs w:val="20"/>
                <w:lang w:eastAsia="tr-TR"/>
              </w:rPr>
              <w:t>3</w:t>
            </w:r>
          </w:p>
        </w:tc>
        <w:tc>
          <w:tcPr>
            <w:tcW w:w="5812" w:type="dxa"/>
            <w:tcBorders>
              <w:top w:val="nil"/>
              <w:left w:val="single" w:sz="4" w:space="0" w:color="auto"/>
              <w:bottom w:val="single" w:sz="4" w:space="0" w:color="auto"/>
              <w:right w:val="single" w:sz="4" w:space="0" w:color="auto"/>
            </w:tcBorders>
            <w:shd w:val="clear" w:color="auto" w:fill="E5DFEC" w:themeFill="accent4" w:themeFillTint="33"/>
            <w:vAlign w:val="center"/>
          </w:tcPr>
          <w:p w:rsidR="002D6828" w:rsidRDefault="002D6828" w:rsidP="008349B1">
            <w:pPr>
              <w:tabs>
                <w:tab w:val="left" w:pos="318"/>
              </w:tabs>
              <w:jc w:val="both"/>
              <w:rPr>
                <w:rFonts w:ascii="Times New Roman" w:hAnsi="Times New Roman"/>
                <w:sz w:val="20"/>
                <w:szCs w:val="20"/>
              </w:rPr>
            </w:pPr>
          </w:p>
          <w:p w:rsidR="002D6828" w:rsidRPr="000B737F" w:rsidRDefault="002D6828" w:rsidP="008349B1">
            <w:pPr>
              <w:tabs>
                <w:tab w:val="left" w:pos="318"/>
              </w:tabs>
              <w:jc w:val="both"/>
              <w:rPr>
                <w:rFonts w:ascii="Times New Roman" w:hAnsi="Times New Roman"/>
                <w:b/>
                <w:sz w:val="20"/>
                <w:szCs w:val="20"/>
              </w:rPr>
            </w:pPr>
            <w:r w:rsidRPr="000B737F">
              <w:rPr>
                <w:rFonts w:ascii="Times New Roman" w:hAnsi="Times New Roman"/>
                <w:sz w:val="20"/>
                <w:szCs w:val="20"/>
              </w:rPr>
              <w:t>Eğitim Bilişim Ağının (EBA) öğrenciler ve öğretmenler tarafından etkin kullanımını artırmak amacıyla tanıtım faaliyet</w:t>
            </w:r>
            <w:r>
              <w:rPr>
                <w:rFonts w:ascii="Times New Roman" w:hAnsi="Times New Roman"/>
                <w:sz w:val="20"/>
                <w:szCs w:val="20"/>
              </w:rPr>
              <w:t xml:space="preserve">leri gerçekleştirilecek ve </w:t>
            </w:r>
            <w:proofErr w:type="spellStart"/>
            <w:r>
              <w:rPr>
                <w:rFonts w:ascii="Times New Roman" w:hAnsi="Times New Roman"/>
                <w:sz w:val="20"/>
                <w:szCs w:val="20"/>
              </w:rPr>
              <w:t>EBA’</w:t>
            </w:r>
            <w:r w:rsidRPr="000B737F">
              <w:rPr>
                <w:rFonts w:ascii="Times New Roman" w:hAnsi="Times New Roman"/>
                <w:sz w:val="20"/>
                <w:szCs w:val="20"/>
              </w:rPr>
              <w:t>nın</w:t>
            </w:r>
            <w:proofErr w:type="spellEnd"/>
            <w:r w:rsidRPr="000B737F">
              <w:rPr>
                <w:rFonts w:ascii="Times New Roman" w:hAnsi="Times New Roman"/>
                <w:sz w:val="20"/>
                <w:szCs w:val="20"/>
              </w:rPr>
              <w:t xml:space="preserve"> etkin kullanımının sağlanması için öğretmenlere hizmet içi eğitimler düzenlenecektir.</w:t>
            </w:r>
          </w:p>
        </w:tc>
        <w:tc>
          <w:tcPr>
            <w:tcW w:w="2268" w:type="dxa"/>
            <w:tcBorders>
              <w:top w:val="nil"/>
              <w:left w:val="nil"/>
              <w:bottom w:val="single" w:sz="4" w:space="0" w:color="auto"/>
              <w:right w:val="single" w:sz="4" w:space="0" w:color="auto"/>
            </w:tcBorders>
            <w:shd w:val="clear" w:color="auto" w:fill="E5DFEC" w:themeFill="accent4" w:themeFillTint="33"/>
            <w:vAlign w:val="center"/>
          </w:tcPr>
          <w:p w:rsidR="002D6828" w:rsidRPr="005635F7" w:rsidRDefault="002D6828" w:rsidP="008349B1">
            <w:pPr>
              <w:jc w:val="center"/>
              <w:rPr>
                <w:rFonts w:ascii="Times New Roman" w:hAnsi="Times New Roman"/>
                <w:sz w:val="20"/>
                <w:szCs w:val="20"/>
              </w:rPr>
            </w:pPr>
            <w:r w:rsidRPr="005635F7">
              <w:rPr>
                <w:rFonts w:ascii="Times New Roman" w:hAnsi="Times New Roman"/>
                <w:sz w:val="20"/>
                <w:szCs w:val="20"/>
              </w:rPr>
              <w:t>Okul Müdürlüğü</w:t>
            </w:r>
          </w:p>
        </w:tc>
        <w:tc>
          <w:tcPr>
            <w:tcW w:w="3119" w:type="dxa"/>
            <w:tcBorders>
              <w:top w:val="nil"/>
              <w:left w:val="nil"/>
              <w:bottom w:val="single" w:sz="4" w:space="0" w:color="auto"/>
              <w:right w:val="single" w:sz="4" w:space="0" w:color="auto"/>
            </w:tcBorders>
            <w:shd w:val="clear" w:color="auto" w:fill="E5DFEC" w:themeFill="accent4" w:themeFillTint="33"/>
          </w:tcPr>
          <w:p w:rsidR="002D6828" w:rsidRPr="005635F7" w:rsidRDefault="002D6828" w:rsidP="008349B1">
            <w:pPr>
              <w:pStyle w:val="ListeParagraf"/>
              <w:ind w:left="175"/>
              <w:rPr>
                <w:rFonts w:ascii="Times New Roman" w:hAnsi="Times New Roman"/>
                <w:sz w:val="20"/>
                <w:szCs w:val="20"/>
              </w:rPr>
            </w:pPr>
          </w:p>
          <w:p w:rsidR="002D6828" w:rsidRPr="005635F7" w:rsidRDefault="002D6828" w:rsidP="008349B1">
            <w:pPr>
              <w:pStyle w:val="ListeParagraf"/>
              <w:numPr>
                <w:ilvl w:val="0"/>
                <w:numId w:val="28"/>
              </w:numPr>
              <w:ind w:left="175" w:hanging="141"/>
              <w:rPr>
                <w:rFonts w:ascii="Times New Roman" w:hAnsi="Times New Roman"/>
                <w:sz w:val="20"/>
                <w:szCs w:val="20"/>
              </w:rPr>
            </w:pPr>
            <w:r w:rsidRPr="005635F7">
              <w:rPr>
                <w:rFonts w:ascii="Times New Roman" w:hAnsi="Times New Roman"/>
                <w:sz w:val="20"/>
                <w:szCs w:val="20"/>
              </w:rPr>
              <w:t>Müdür Yardımcısı</w:t>
            </w:r>
          </w:p>
          <w:p w:rsidR="002D6828" w:rsidRPr="005635F7" w:rsidRDefault="002D6828" w:rsidP="008349B1">
            <w:pPr>
              <w:pStyle w:val="ListeParagraf"/>
              <w:numPr>
                <w:ilvl w:val="0"/>
                <w:numId w:val="28"/>
              </w:numPr>
              <w:ind w:left="175" w:hanging="141"/>
              <w:rPr>
                <w:rFonts w:ascii="Times New Roman" w:hAnsi="Times New Roman"/>
                <w:sz w:val="20"/>
                <w:szCs w:val="20"/>
              </w:rPr>
            </w:pPr>
            <w:r w:rsidRPr="005635F7">
              <w:rPr>
                <w:rFonts w:ascii="Times New Roman" w:hAnsi="Times New Roman"/>
                <w:sz w:val="20"/>
                <w:szCs w:val="20"/>
              </w:rPr>
              <w:t>Sınıf Rehber Öğretmenleri</w:t>
            </w:r>
          </w:p>
        </w:tc>
      </w:tr>
      <w:tr w:rsidR="002D6828" w:rsidRPr="0064431B" w:rsidTr="002D6828">
        <w:trPr>
          <w:trHeight w:val="1425"/>
        </w:trPr>
        <w:tc>
          <w:tcPr>
            <w:tcW w:w="851" w:type="dxa"/>
            <w:vMerge/>
            <w:tcBorders>
              <w:top w:val="nil"/>
              <w:left w:val="single" w:sz="4" w:space="0" w:color="auto"/>
              <w:bottom w:val="single" w:sz="4" w:space="0" w:color="auto"/>
              <w:right w:val="single" w:sz="4" w:space="0" w:color="auto"/>
            </w:tcBorders>
            <w:shd w:val="clear" w:color="auto" w:fill="D99594" w:themeFill="accent2" w:themeFillTint="99"/>
            <w:vAlign w:val="center"/>
            <w:hideMark/>
          </w:tcPr>
          <w:p w:rsidR="002D6828" w:rsidRPr="0064431B" w:rsidRDefault="002D6828" w:rsidP="008F2A2B">
            <w:pPr>
              <w:spacing w:after="0" w:line="240" w:lineRule="auto"/>
              <w:rPr>
                <w:rFonts w:ascii="Times New Roman" w:eastAsia="Times New Roman" w:hAnsi="Times New Roman"/>
                <w:b/>
                <w:bCs/>
                <w:color w:val="000000"/>
                <w:sz w:val="20"/>
                <w:szCs w:val="20"/>
                <w:lang w:eastAsia="tr-TR"/>
              </w:rPr>
            </w:pPr>
          </w:p>
        </w:tc>
        <w:tc>
          <w:tcPr>
            <w:tcW w:w="1276" w:type="dxa"/>
            <w:vMerge/>
            <w:tcBorders>
              <w:left w:val="single" w:sz="4" w:space="0" w:color="auto"/>
              <w:bottom w:val="single" w:sz="4" w:space="0" w:color="auto"/>
              <w:right w:val="single" w:sz="4" w:space="0" w:color="auto"/>
            </w:tcBorders>
            <w:vAlign w:val="center"/>
            <w:hideMark/>
          </w:tcPr>
          <w:p w:rsidR="002D6828" w:rsidRPr="0064431B" w:rsidRDefault="002D6828" w:rsidP="008F2A2B">
            <w:pPr>
              <w:spacing w:after="0" w:line="240" w:lineRule="auto"/>
              <w:rPr>
                <w:rFonts w:ascii="Times New Roman" w:eastAsia="Times New Roman" w:hAnsi="Times New Roman"/>
                <w:color w:val="000000"/>
                <w:sz w:val="20"/>
                <w:szCs w:val="20"/>
                <w:lang w:eastAsia="tr-TR"/>
              </w:rPr>
            </w:pPr>
          </w:p>
        </w:tc>
        <w:tc>
          <w:tcPr>
            <w:tcW w:w="425" w:type="dxa"/>
            <w:tcBorders>
              <w:top w:val="nil"/>
              <w:left w:val="single" w:sz="4" w:space="0" w:color="auto"/>
              <w:bottom w:val="single" w:sz="4" w:space="0" w:color="auto"/>
              <w:right w:val="nil"/>
            </w:tcBorders>
            <w:shd w:val="clear" w:color="auto" w:fill="CCC0D9" w:themeFill="accent4" w:themeFillTint="66"/>
            <w:vAlign w:val="center"/>
          </w:tcPr>
          <w:p w:rsidR="002D6828" w:rsidRPr="0064431B" w:rsidRDefault="002D6828" w:rsidP="008F2A2B">
            <w:pPr>
              <w:spacing w:after="0" w:line="240" w:lineRule="auto"/>
              <w:jc w:val="center"/>
              <w:rPr>
                <w:rFonts w:ascii="Times New Roman" w:eastAsia="Times New Roman" w:hAnsi="Times New Roman"/>
                <w:color w:val="000000"/>
                <w:sz w:val="20"/>
                <w:szCs w:val="20"/>
                <w:lang w:eastAsia="tr-TR"/>
              </w:rPr>
            </w:pPr>
            <w:r>
              <w:rPr>
                <w:rFonts w:ascii="Times New Roman" w:eastAsia="Times New Roman" w:hAnsi="Times New Roman"/>
                <w:color w:val="000000"/>
                <w:sz w:val="20"/>
                <w:szCs w:val="20"/>
                <w:lang w:eastAsia="tr-TR"/>
              </w:rPr>
              <w:t>4</w:t>
            </w:r>
          </w:p>
        </w:tc>
        <w:tc>
          <w:tcPr>
            <w:tcW w:w="5812" w:type="dxa"/>
            <w:tcBorders>
              <w:top w:val="nil"/>
              <w:left w:val="single" w:sz="4" w:space="0" w:color="auto"/>
              <w:bottom w:val="single" w:sz="4" w:space="0" w:color="auto"/>
              <w:right w:val="single" w:sz="4" w:space="0" w:color="auto"/>
            </w:tcBorders>
            <w:shd w:val="clear" w:color="auto" w:fill="E5DFEC" w:themeFill="accent4" w:themeFillTint="33"/>
            <w:vAlign w:val="center"/>
          </w:tcPr>
          <w:p w:rsidR="002D6828" w:rsidRPr="000B737F" w:rsidRDefault="002D6828" w:rsidP="008349B1">
            <w:pPr>
              <w:tabs>
                <w:tab w:val="left" w:pos="318"/>
              </w:tabs>
              <w:contextualSpacing/>
              <w:jc w:val="both"/>
              <w:rPr>
                <w:rFonts w:ascii="Times New Roman" w:hAnsi="Times New Roman"/>
                <w:b/>
                <w:bCs/>
                <w:iCs/>
                <w:kern w:val="24"/>
                <w:sz w:val="20"/>
                <w:szCs w:val="20"/>
              </w:rPr>
            </w:pPr>
            <w:r w:rsidRPr="000B737F">
              <w:rPr>
                <w:rFonts w:ascii="Times New Roman" w:hAnsi="Times New Roman"/>
                <w:iCs/>
                <w:kern w:val="24"/>
                <w:sz w:val="20"/>
                <w:szCs w:val="20"/>
              </w:rPr>
              <w:t>Kurumumuza ait birimlerin stratejik plana göre performansları izlenecektir</w:t>
            </w:r>
          </w:p>
        </w:tc>
        <w:tc>
          <w:tcPr>
            <w:tcW w:w="2268" w:type="dxa"/>
            <w:tcBorders>
              <w:top w:val="nil"/>
              <w:left w:val="nil"/>
              <w:bottom w:val="single" w:sz="4" w:space="0" w:color="auto"/>
              <w:right w:val="single" w:sz="4" w:space="0" w:color="auto"/>
            </w:tcBorders>
            <w:shd w:val="clear" w:color="auto" w:fill="E5DFEC" w:themeFill="accent4" w:themeFillTint="33"/>
            <w:vAlign w:val="center"/>
          </w:tcPr>
          <w:p w:rsidR="002D6828" w:rsidRPr="005635F7" w:rsidRDefault="002D6828" w:rsidP="008349B1">
            <w:pPr>
              <w:jc w:val="center"/>
              <w:rPr>
                <w:rFonts w:ascii="Times New Roman" w:hAnsi="Times New Roman"/>
                <w:sz w:val="20"/>
                <w:szCs w:val="20"/>
              </w:rPr>
            </w:pPr>
            <w:r w:rsidRPr="005635F7">
              <w:rPr>
                <w:rFonts w:ascii="Times New Roman" w:hAnsi="Times New Roman"/>
                <w:sz w:val="20"/>
                <w:szCs w:val="20"/>
              </w:rPr>
              <w:t>Okul Müdürlüğü</w:t>
            </w:r>
          </w:p>
        </w:tc>
        <w:tc>
          <w:tcPr>
            <w:tcW w:w="3119" w:type="dxa"/>
            <w:tcBorders>
              <w:top w:val="nil"/>
              <w:left w:val="nil"/>
              <w:bottom w:val="single" w:sz="4" w:space="0" w:color="auto"/>
              <w:right w:val="single" w:sz="4" w:space="0" w:color="auto"/>
            </w:tcBorders>
            <w:shd w:val="clear" w:color="auto" w:fill="E5DFEC" w:themeFill="accent4" w:themeFillTint="33"/>
          </w:tcPr>
          <w:p w:rsidR="002D6828" w:rsidRPr="005635F7" w:rsidRDefault="002D6828" w:rsidP="008349B1">
            <w:pPr>
              <w:pStyle w:val="ListeParagraf"/>
              <w:ind w:left="175"/>
              <w:rPr>
                <w:rFonts w:ascii="Times New Roman" w:hAnsi="Times New Roman"/>
                <w:sz w:val="20"/>
                <w:szCs w:val="20"/>
              </w:rPr>
            </w:pPr>
          </w:p>
          <w:p w:rsidR="002D6828" w:rsidRPr="005635F7" w:rsidRDefault="002D6828" w:rsidP="008349B1">
            <w:pPr>
              <w:pStyle w:val="ListeParagraf"/>
              <w:numPr>
                <w:ilvl w:val="0"/>
                <w:numId w:val="28"/>
              </w:numPr>
              <w:ind w:left="175" w:hanging="141"/>
              <w:rPr>
                <w:rFonts w:ascii="Times New Roman" w:hAnsi="Times New Roman"/>
                <w:sz w:val="20"/>
                <w:szCs w:val="20"/>
              </w:rPr>
            </w:pPr>
            <w:r w:rsidRPr="005635F7">
              <w:rPr>
                <w:rFonts w:ascii="Times New Roman" w:hAnsi="Times New Roman"/>
                <w:sz w:val="20"/>
                <w:szCs w:val="20"/>
              </w:rPr>
              <w:t>Müdür Yardımcısı</w:t>
            </w:r>
          </w:p>
          <w:p w:rsidR="002D6828" w:rsidRPr="005635F7" w:rsidRDefault="002D6828" w:rsidP="008349B1">
            <w:pPr>
              <w:pStyle w:val="ListeParagraf"/>
              <w:numPr>
                <w:ilvl w:val="0"/>
                <w:numId w:val="28"/>
              </w:numPr>
              <w:ind w:left="175" w:hanging="141"/>
              <w:rPr>
                <w:rFonts w:ascii="Times New Roman" w:hAnsi="Times New Roman"/>
                <w:sz w:val="20"/>
                <w:szCs w:val="20"/>
              </w:rPr>
            </w:pPr>
            <w:r w:rsidRPr="005635F7">
              <w:rPr>
                <w:rFonts w:ascii="Times New Roman" w:hAnsi="Times New Roman"/>
                <w:sz w:val="20"/>
                <w:szCs w:val="20"/>
              </w:rPr>
              <w:t>Sınıf Rehber Öğretmenleri</w:t>
            </w:r>
          </w:p>
        </w:tc>
      </w:tr>
    </w:tbl>
    <w:p w:rsidR="00813787" w:rsidRDefault="00813787" w:rsidP="00813787">
      <w:pPr>
        <w:spacing w:after="0" w:line="240" w:lineRule="auto"/>
        <w:rPr>
          <w:rFonts w:ascii="Times New Roman" w:eastAsiaTheme="minorHAnsi" w:hAnsi="Times New Roman"/>
          <w:sz w:val="20"/>
          <w:szCs w:val="20"/>
        </w:rPr>
      </w:pPr>
    </w:p>
    <w:p w:rsidR="002D6828" w:rsidRDefault="002D6828" w:rsidP="00813787">
      <w:pPr>
        <w:spacing w:after="0" w:line="240" w:lineRule="auto"/>
        <w:rPr>
          <w:rFonts w:ascii="Times New Roman" w:eastAsiaTheme="minorHAnsi" w:hAnsi="Times New Roman"/>
          <w:sz w:val="20"/>
          <w:szCs w:val="20"/>
        </w:rPr>
      </w:pPr>
    </w:p>
    <w:p w:rsidR="002D6828" w:rsidRDefault="002D6828" w:rsidP="00813787">
      <w:pPr>
        <w:spacing w:after="0" w:line="240" w:lineRule="auto"/>
        <w:rPr>
          <w:rFonts w:ascii="Times New Roman" w:eastAsiaTheme="minorHAnsi" w:hAnsi="Times New Roman"/>
          <w:sz w:val="20"/>
          <w:szCs w:val="20"/>
        </w:rPr>
      </w:pPr>
    </w:p>
    <w:p w:rsidR="002D6828" w:rsidRDefault="002D6828" w:rsidP="00813787">
      <w:pPr>
        <w:spacing w:after="0" w:line="240" w:lineRule="auto"/>
        <w:rPr>
          <w:rFonts w:ascii="Times New Roman" w:eastAsiaTheme="minorHAnsi" w:hAnsi="Times New Roman"/>
          <w:sz w:val="20"/>
          <w:szCs w:val="20"/>
        </w:rPr>
      </w:pPr>
    </w:p>
    <w:p w:rsidR="002D6828" w:rsidRDefault="002D6828" w:rsidP="00813787">
      <w:pPr>
        <w:spacing w:after="0" w:line="240" w:lineRule="auto"/>
        <w:rPr>
          <w:rFonts w:ascii="Times New Roman" w:eastAsiaTheme="minorHAnsi" w:hAnsi="Times New Roman"/>
          <w:sz w:val="20"/>
          <w:szCs w:val="20"/>
        </w:rPr>
      </w:pPr>
    </w:p>
    <w:p w:rsidR="002D6828" w:rsidRDefault="002D6828" w:rsidP="00813787">
      <w:pPr>
        <w:spacing w:after="0" w:line="240" w:lineRule="auto"/>
        <w:rPr>
          <w:rFonts w:ascii="Times New Roman" w:eastAsiaTheme="minorHAnsi" w:hAnsi="Times New Roman"/>
          <w:sz w:val="20"/>
          <w:szCs w:val="20"/>
        </w:rPr>
      </w:pPr>
    </w:p>
    <w:p w:rsidR="002D6828" w:rsidRDefault="002D6828" w:rsidP="00813787">
      <w:pPr>
        <w:spacing w:after="0" w:line="240" w:lineRule="auto"/>
        <w:rPr>
          <w:rFonts w:ascii="Times New Roman" w:eastAsiaTheme="minorHAnsi" w:hAnsi="Times New Roman"/>
          <w:sz w:val="20"/>
          <w:szCs w:val="20"/>
        </w:rPr>
      </w:pPr>
    </w:p>
    <w:p w:rsidR="0061539F" w:rsidRDefault="0061539F" w:rsidP="00813787">
      <w:pPr>
        <w:spacing w:after="0" w:line="240" w:lineRule="auto"/>
        <w:rPr>
          <w:rFonts w:ascii="Times New Roman" w:eastAsiaTheme="minorHAnsi" w:hAnsi="Times New Roman"/>
          <w:sz w:val="20"/>
          <w:szCs w:val="20"/>
        </w:rPr>
      </w:pPr>
    </w:p>
    <w:p w:rsidR="0061539F" w:rsidRDefault="0061539F" w:rsidP="00813787">
      <w:pPr>
        <w:spacing w:after="0" w:line="240" w:lineRule="auto"/>
        <w:rPr>
          <w:rFonts w:ascii="Times New Roman" w:eastAsiaTheme="minorHAnsi" w:hAnsi="Times New Roman"/>
          <w:sz w:val="20"/>
          <w:szCs w:val="20"/>
        </w:rPr>
      </w:pPr>
    </w:p>
    <w:p w:rsidR="0061539F" w:rsidRDefault="0061539F" w:rsidP="00813787">
      <w:pPr>
        <w:spacing w:after="0" w:line="240" w:lineRule="auto"/>
        <w:rPr>
          <w:rFonts w:ascii="Times New Roman" w:eastAsiaTheme="minorHAnsi" w:hAnsi="Times New Roman"/>
          <w:sz w:val="20"/>
          <w:szCs w:val="20"/>
        </w:rPr>
      </w:pPr>
    </w:p>
    <w:p w:rsidR="0061539F" w:rsidRDefault="0061539F" w:rsidP="00813787">
      <w:pPr>
        <w:spacing w:after="0" w:line="240" w:lineRule="auto"/>
        <w:rPr>
          <w:rFonts w:ascii="Times New Roman" w:eastAsiaTheme="minorHAnsi" w:hAnsi="Times New Roman"/>
          <w:sz w:val="20"/>
          <w:szCs w:val="20"/>
        </w:rPr>
      </w:pPr>
    </w:p>
    <w:p w:rsidR="0061539F" w:rsidRDefault="0061539F" w:rsidP="00813787">
      <w:pPr>
        <w:spacing w:after="0" w:line="240" w:lineRule="auto"/>
        <w:rPr>
          <w:rFonts w:ascii="Times New Roman" w:eastAsiaTheme="minorHAnsi" w:hAnsi="Times New Roman"/>
          <w:sz w:val="20"/>
          <w:szCs w:val="20"/>
        </w:rPr>
      </w:pPr>
    </w:p>
    <w:p w:rsidR="0061539F" w:rsidRDefault="0061539F" w:rsidP="00813787">
      <w:pPr>
        <w:spacing w:after="0" w:line="240" w:lineRule="auto"/>
        <w:rPr>
          <w:rFonts w:ascii="Times New Roman" w:eastAsiaTheme="minorHAnsi" w:hAnsi="Times New Roman"/>
          <w:sz w:val="20"/>
          <w:szCs w:val="20"/>
        </w:rPr>
      </w:pPr>
    </w:p>
    <w:p w:rsidR="0061539F" w:rsidRDefault="0061539F" w:rsidP="00813787">
      <w:pPr>
        <w:spacing w:after="0" w:line="240" w:lineRule="auto"/>
        <w:rPr>
          <w:rFonts w:ascii="Times New Roman" w:eastAsiaTheme="minorHAnsi" w:hAnsi="Times New Roman"/>
          <w:sz w:val="20"/>
          <w:szCs w:val="20"/>
        </w:rPr>
      </w:pPr>
    </w:p>
    <w:p w:rsidR="0061539F" w:rsidRPr="0064431B" w:rsidRDefault="0061539F" w:rsidP="00813787">
      <w:pPr>
        <w:spacing w:after="0" w:line="240" w:lineRule="auto"/>
        <w:rPr>
          <w:rFonts w:ascii="Times New Roman" w:eastAsiaTheme="minorHAnsi" w:hAnsi="Times New Roman"/>
          <w:sz w:val="20"/>
          <w:szCs w:val="20"/>
        </w:rPr>
      </w:pPr>
    </w:p>
    <w:p w:rsidR="00813787" w:rsidRPr="0064431B" w:rsidRDefault="00813787" w:rsidP="00813787">
      <w:pPr>
        <w:spacing w:after="0" w:line="240" w:lineRule="auto"/>
        <w:rPr>
          <w:rFonts w:ascii="Times New Roman" w:eastAsiaTheme="minorHAnsi" w:hAnsi="Times New Roman"/>
          <w:sz w:val="20"/>
          <w:szCs w:val="20"/>
        </w:rPr>
      </w:pPr>
    </w:p>
    <w:tbl>
      <w:tblPr>
        <w:tblW w:w="13751" w:type="dxa"/>
        <w:tblInd w:w="556" w:type="dxa"/>
        <w:tblCellMar>
          <w:left w:w="70" w:type="dxa"/>
          <w:right w:w="70" w:type="dxa"/>
        </w:tblCellMar>
        <w:tblLook w:val="04A0" w:firstRow="1" w:lastRow="0" w:firstColumn="1" w:lastColumn="0" w:noHBand="0" w:noVBand="1"/>
      </w:tblPr>
      <w:tblGrid>
        <w:gridCol w:w="851"/>
        <w:gridCol w:w="1276"/>
        <w:gridCol w:w="425"/>
        <w:gridCol w:w="5812"/>
        <w:gridCol w:w="2268"/>
        <w:gridCol w:w="3119"/>
      </w:tblGrid>
      <w:tr w:rsidR="00813787" w:rsidRPr="0064431B" w:rsidTr="00563F0E">
        <w:trPr>
          <w:trHeight w:val="810"/>
        </w:trPr>
        <w:tc>
          <w:tcPr>
            <w:tcW w:w="851" w:type="dxa"/>
            <w:tcBorders>
              <w:top w:val="single" w:sz="4" w:space="0" w:color="auto"/>
              <w:left w:val="single" w:sz="4" w:space="0" w:color="auto"/>
              <w:bottom w:val="single" w:sz="4" w:space="0" w:color="auto"/>
              <w:right w:val="single" w:sz="4" w:space="0" w:color="auto"/>
            </w:tcBorders>
            <w:shd w:val="clear" w:color="auto" w:fill="D99594" w:themeFill="accent2" w:themeFillTint="99"/>
            <w:noWrap/>
            <w:vAlign w:val="center"/>
            <w:hideMark/>
          </w:tcPr>
          <w:p w:rsidR="00813787" w:rsidRPr="0064431B" w:rsidRDefault="00813787" w:rsidP="008F2A2B">
            <w:pPr>
              <w:spacing w:after="0" w:line="240" w:lineRule="auto"/>
              <w:jc w:val="center"/>
              <w:rPr>
                <w:rFonts w:ascii="Times New Roman" w:eastAsia="Times New Roman" w:hAnsi="Times New Roman"/>
                <w:b/>
                <w:bCs/>
                <w:color w:val="000000"/>
                <w:sz w:val="20"/>
                <w:szCs w:val="20"/>
                <w:lang w:eastAsia="tr-TR"/>
              </w:rPr>
            </w:pPr>
            <w:r w:rsidRPr="0064431B">
              <w:rPr>
                <w:rFonts w:ascii="Times New Roman" w:eastAsia="Times New Roman" w:hAnsi="Times New Roman"/>
                <w:b/>
                <w:bCs/>
                <w:color w:val="000000"/>
                <w:sz w:val="20"/>
                <w:szCs w:val="20"/>
                <w:lang w:eastAsia="tr-TR"/>
              </w:rPr>
              <w:t>TEMA</w:t>
            </w:r>
          </w:p>
        </w:tc>
        <w:tc>
          <w:tcPr>
            <w:tcW w:w="1276" w:type="dxa"/>
            <w:tcBorders>
              <w:top w:val="single" w:sz="4" w:space="0" w:color="auto"/>
              <w:left w:val="nil"/>
              <w:bottom w:val="single" w:sz="4" w:space="0" w:color="auto"/>
              <w:right w:val="single" w:sz="4" w:space="0" w:color="000000"/>
            </w:tcBorders>
            <w:shd w:val="clear" w:color="auto" w:fill="D99594" w:themeFill="accent2" w:themeFillTint="99"/>
            <w:vAlign w:val="center"/>
            <w:hideMark/>
          </w:tcPr>
          <w:p w:rsidR="00813787" w:rsidRPr="0064431B" w:rsidRDefault="00813787" w:rsidP="008F2A2B">
            <w:pPr>
              <w:spacing w:after="0" w:line="240" w:lineRule="auto"/>
              <w:jc w:val="center"/>
              <w:rPr>
                <w:rFonts w:ascii="Times New Roman" w:eastAsia="Times New Roman" w:hAnsi="Times New Roman"/>
                <w:b/>
                <w:bCs/>
                <w:color w:val="000000"/>
                <w:sz w:val="20"/>
                <w:szCs w:val="20"/>
                <w:lang w:eastAsia="tr-TR"/>
              </w:rPr>
            </w:pPr>
            <w:r w:rsidRPr="0064431B">
              <w:rPr>
                <w:rFonts w:ascii="Times New Roman" w:eastAsia="Times New Roman" w:hAnsi="Times New Roman"/>
                <w:b/>
                <w:bCs/>
                <w:color w:val="000000"/>
                <w:sz w:val="20"/>
                <w:szCs w:val="20"/>
                <w:lang w:eastAsia="tr-TR"/>
              </w:rPr>
              <w:t>STRATEJİK HEDEF</w:t>
            </w:r>
          </w:p>
        </w:tc>
        <w:tc>
          <w:tcPr>
            <w:tcW w:w="425" w:type="dxa"/>
            <w:tcBorders>
              <w:top w:val="single" w:sz="4" w:space="0" w:color="auto"/>
              <w:left w:val="nil"/>
              <w:bottom w:val="single" w:sz="4" w:space="0" w:color="auto"/>
              <w:right w:val="single" w:sz="4" w:space="0" w:color="auto"/>
            </w:tcBorders>
            <w:shd w:val="clear" w:color="auto" w:fill="D99594" w:themeFill="accent2" w:themeFillTint="99"/>
            <w:noWrap/>
            <w:vAlign w:val="center"/>
            <w:hideMark/>
          </w:tcPr>
          <w:p w:rsidR="00813787" w:rsidRPr="0064431B" w:rsidRDefault="00813787" w:rsidP="008F2A2B">
            <w:pPr>
              <w:spacing w:after="0" w:line="240" w:lineRule="auto"/>
              <w:jc w:val="center"/>
              <w:rPr>
                <w:rFonts w:ascii="Times New Roman" w:eastAsia="Times New Roman" w:hAnsi="Times New Roman"/>
                <w:b/>
                <w:bCs/>
                <w:color w:val="000000"/>
                <w:sz w:val="20"/>
                <w:szCs w:val="20"/>
                <w:lang w:eastAsia="tr-TR"/>
              </w:rPr>
            </w:pPr>
            <w:r w:rsidRPr="0064431B">
              <w:rPr>
                <w:rFonts w:ascii="Times New Roman" w:eastAsia="Times New Roman" w:hAnsi="Times New Roman"/>
                <w:b/>
                <w:bCs/>
                <w:color w:val="000000"/>
                <w:sz w:val="20"/>
                <w:szCs w:val="20"/>
                <w:lang w:eastAsia="tr-TR"/>
              </w:rPr>
              <w:t>No</w:t>
            </w:r>
          </w:p>
        </w:tc>
        <w:tc>
          <w:tcPr>
            <w:tcW w:w="5812" w:type="dxa"/>
            <w:tcBorders>
              <w:top w:val="single" w:sz="4" w:space="0" w:color="auto"/>
              <w:left w:val="nil"/>
              <w:bottom w:val="nil"/>
              <w:right w:val="single" w:sz="4" w:space="0" w:color="auto"/>
            </w:tcBorders>
            <w:shd w:val="clear" w:color="auto" w:fill="D99594" w:themeFill="accent2" w:themeFillTint="99"/>
            <w:vAlign w:val="center"/>
            <w:hideMark/>
          </w:tcPr>
          <w:p w:rsidR="00813787" w:rsidRPr="0064431B" w:rsidRDefault="00263717" w:rsidP="008F2A2B">
            <w:pPr>
              <w:spacing w:after="0" w:line="240" w:lineRule="auto"/>
              <w:jc w:val="center"/>
              <w:rPr>
                <w:rFonts w:ascii="Times New Roman" w:eastAsia="Times New Roman" w:hAnsi="Times New Roman"/>
                <w:b/>
                <w:bCs/>
                <w:color w:val="000000"/>
                <w:sz w:val="20"/>
                <w:szCs w:val="20"/>
                <w:lang w:eastAsia="tr-TR"/>
              </w:rPr>
            </w:pPr>
            <w:r w:rsidRPr="0064431B">
              <w:rPr>
                <w:rFonts w:ascii="Times New Roman" w:eastAsia="Times New Roman" w:hAnsi="Times New Roman"/>
                <w:b/>
                <w:bCs/>
                <w:color w:val="000000"/>
                <w:sz w:val="20"/>
                <w:szCs w:val="20"/>
                <w:lang w:eastAsia="tr-TR"/>
              </w:rPr>
              <w:t>STRATEJİLER</w:t>
            </w:r>
          </w:p>
        </w:tc>
        <w:tc>
          <w:tcPr>
            <w:tcW w:w="2268" w:type="dxa"/>
            <w:tcBorders>
              <w:top w:val="single" w:sz="4" w:space="0" w:color="auto"/>
              <w:left w:val="nil"/>
              <w:bottom w:val="single" w:sz="4" w:space="0" w:color="auto"/>
              <w:right w:val="single" w:sz="4" w:space="0" w:color="auto"/>
            </w:tcBorders>
            <w:shd w:val="clear" w:color="auto" w:fill="D99594" w:themeFill="accent2" w:themeFillTint="99"/>
            <w:vAlign w:val="center"/>
            <w:hideMark/>
          </w:tcPr>
          <w:p w:rsidR="00813787" w:rsidRPr="0064431B" w:rsidRDefault="00813787" w:rsidP="008F2A2B">
            <w:pPr>
              <w:spacing w:after="0" w:line="240" w:lineRule="auto"/>
              <w:jc w:val="center"/>
              <w:rPr>
                <w:rFonts w:ascii="Times New Roman" w:eastAsia="Times New Roman" w:hAnsi="Times New Roman"/>
                <w:b/>
                <w:bCs/>
                <w:color w:val="000000"/>
                <w:sz w:val="20"/>
                <w:szCs w:val="20"/>
                <w:lang w:eastAsia="tr-TR"/>
              </w:rPr>
            </w:pPr>
            <w:r w:rsidRPr="0064431B">
              <w:rPr>
                <w:rFonts w:ascii="Times New Roman" w:eastAsia="Times New Roman" w:hAnsi="Times New Roman"/>
                <w:b/>
                <w:bCs/>
                <w:color w:val="000000"/>
                <w:sz w:val="20"/>
                <w:szCs w:val="20"/>
                <w:lang w:eastAsia="tr-TR"/>
              </w:rPr>
              <w:t>ANA SORUMLU</w:t>
            </w:r>
          </w:p>
        </w:tc>
        <w:tc>
          <w:tcPr>
            <w:tcW w:w="3119" w:type="dxa"/>
            <w:tcBorders>
              <w:top w:val="single" w:sz="4" w:space="0" w:color="auto"/>
              <w:left w:val="nil"/>
              <w:bottom w:val="single" w:sz="4" w:space="0" w:color="auto"/>
              <w:right w:val="single" w:sz="4" w:space="0" w:color="auto"/>
            </w:tcBorders>
            <w:shd w:val="clear" w:color="auto" w:fill="D99594" w:themeFill="accent2" w:themeFillTint="99"/>
            <w:vAlign w:val="center"/>
            <w:hideMark/>
          </w:tcPr>
          <w:p w:rsidR="00813787" w:rsidRPr="0064431B" w:rsidRDefault="00813787" w:rsidP="008F2A2B">
            <w:pPr>
              <w:spacing w:after="0" w:line="240" w:lineRule="auto"/>
              <w:jc w:val="center"/>
              <w:rPr>
                <w:rFonts w:ascii="Times New Roman" w:eastAsia="Times New Roman" w:hAnsi="Times New Roman"/>
                <w:b/>
                <w:bCs/>
                <w:color w:val="000000"/>
                <w:sz w:val="20"/>
                <w:szCs w:val="20"/>
                <w:lang w:eastAsia="tr-TR"/>
              </w:rPr>
            </w:pPr>
            <w:r w:rsidRPr="0064431B">
              <w:rPr>
                <w:rFonts w:ascii="Times New Roman" w:eastAsia="Times New Roman" w:hAnsi="Times New Roman"/>
                <w:b/>
                <w:bCs/>
                <w:color w:val="000000"/>
                <w:sz w:val="20"/>
                <w:szCs w:val="20"/>
                <w:lang w:eastAsia="tr-TR"/>
              </w:rPr>
              <w:t>DİĞER SORUMLU BİRİMLER</w:t>
            </w:r>
          </w:p>
        </w:tc>
      </w:tr>
      <w:tr w:rsidR="00563F0E" w:rsidRPr="0064431B" w:rsidTr="00563F0E">
        <w:trPr>
          <w:trHeight w:val="855"/>
        </w:trPr>
        <w:tc>
          <w:tcPr>
            <w:tcW w:w="851" w:type="dxa"/>
            <w:vMerge w:val="restart"/>
            <w:tcBorders>
              <w:top w:val="nil"/>
              <w:left w:val="single" w:sz="4" w:space="0" w:color="auto"/>
              <w:bottom w:val="single" w:sz="4" w:space="0" w:color="auto"/>
              <w:right w:val="single" w:sz="4" w:space="0" w:color="auto"/>
            </w:tcBorders>
            <w:shd w:val="clear" w:color="auto" w:fill="D99594" w:themeFill="accent2" w:themeFillTint="99"/>
            <w:textDirection w:val="btLr"/>
            <w:vAlign w:val="center"/>
            <w:hideMark/>
          </w:tcPr>
          <w:p w:rsidR="00563F0E" w:rsidRPr="0064431B" w:rsidRDefault="00563F0E" w:rsidP="008F2A2B">
            <w:pPr>
              <w:spacing w:after="0" w:line="240" w:lineRule="auto"/>
              <w:jc w:val="center"/>
              <w:rPr>
                <w:rFonts w:ascii="Times New Roman" w:eastAsia="Times New Roman" w:hAnsi="Times New Roman"/>
                <w:b/>
                <w:bCs/>
                <w:color w:val="000000"/>
                <w:sz w:val="20"/>
                <w:szCs w:val="20"/>
                <w:lang w:eastAsia="tr-TR"/>
              </w:rPr>
            </w:pPr>
            <w:r w:rsidRPr="0064431B">
              <w:rPr>
                <w:rFonts w:ascii="Times New Roman" w:eastAsia="Times New Roman" w:hAnsi="Times New Roman"/>
                <w:b/>
                <w:bCs/>
                <w:color w:val="000000"/>
                <w:sz w:val="20"/>
                <w:szCs w:val="20"/>
                <w:lang w:eastAsia="tr-TR"/>
              </w:rPr>
              <w:t>KURUMSAL KAPASİTENİN GELİŞTİRİLMESİ</w:t>
            </w:r>
          </w:p>
        </w:tc>
        <w:tc>
          <w:tcPr>
            <w:tcW w:w="1276" w:type="dxa"/>
            <w:vMerge w:val="restart"/>
            <w:tcBorders>
              <w:top w:val="single" w:sz="4" w:space="0" w:color="auto"/>
              <w:left w:val="single" w:sz="4" w:space="0" w:color="auto"/>
              <w:bottom w:val="single" w:sz="4" w:space="0" w:color="auto"/>
              <w:right w:val="single" w:sz="4" w:space="0" w:color="auto"/>
            </w:tcBorders>
            <w:shd w:val="clear" w:color="000000" w:fill="FDE9D9"/>
            <w:textDirection w:val="btLr"/>
            <w:vAlign w:val="center"/>
            <w:hideMark/>
          </w:tcPr>
          <w:p w:rsidR="00563F0E" w:rsidRPr="0064431B" w:rsidRDefault="00563F0E" w:rsidP="008F2A2B">
            <w:pPr>
              <w:spacing w:after="0" w:line="240" w:lineRule="auto"/>
              <w:jc w:val="center"/>
              <w:rPr>
                <w:rFonts w:ascii="Times New Roman" w:eastAsia="Times New Roman" w:hAnsi="Times New Roman"/>
                <w:b/>
                <w:bCs/>
                <w:color w:val="000000"/>
                <w:sz w:val="20"/>
                <w:szCs w:val="20"/>
                <w:lang w:eastAsia="tr-TR"/>
              </w:rPr>
            </w:pPr>
            <w:r w:rsidRPr="0064431B">
              <w:rPr>
                <w:rFonts w:ascii="Times New Roman" w:eastAsia="Times New Roman" w:hAnsi="Times New Roman"/>
                <w:b/>
                <w:bCs/>
                <w:color w:val="000000"/>
                <w:sz w:val="20"/>
                <w:szCs w:val="20"/>
                <w:lang w:eastAsia="tr-TR"/>
              </w:rPr>
              <w:t>Stratejik Hedef 3.2</w:t>
            </w:r>
          </w:p>
          <w:p w:rsidR="00563F0E" w:rsidRPr="0064431B" w:rsidRDefault="00563F0E" w:rsidP="008F2A2B">
            <w:pPr>
              <w:spacing w:after="0" w:line="240" w:lineRule="auto"/>
              <w:jc w:val="center"/>
              <w:rPr>
                <w:rFonts w:ascii="Times New Roman" w:eastAsia="Times New Roman" w:hAnsi="Times New Roman"/>
                <w:color w:val="000000"/>
                <w:sz w:val="20"/>
                <w:szCs w:val="20"/>
                <w:lang w:eastAsia="tr-TR"/>
              </w:rPr>
            </w:pPr>
            <w:r w:rsidRPr="008349B1">
              <w:rPr>
                <w:rFonts w:ascii="Times New Roman" w:eastAsia="Times New Roman" w:hAnsi="Times New Roman"/>
                <w:color w:val="000000"/>
                <w:sz w:val="20"/>
                <w:szCs w:val="20"/>
                <w:lang w:eastAsia="tr-TR"/>
              </w:rPr>
              <w:t>Plan dönemi sonuna kadar kurumumuzun artırılan finansal kaynaklarının etkin kullanımıyla alt yapı ve donatım ihtiyacını karşılamak.</w:t>
            </w:r>
          </w:p>
        </w:tc>
        <w:tc>
          <w:tcPr>
            <w:tcW w:w="425" w:type="dxa"/>
            <w:tcBorders>
              <w:top w:val="nil"/>
              <w:left w:val="single" w:sz="4" w:space="0" w:color="auto"/>
              <w:bottom w:val="single" w:sz="4" w:space="0" w:color="auto"/>
              <w:right w:val="nil"/>
            </w:tcBorders>
            <w:shd w:val="clear" w:color="auto" w:fill="CCC0D9" w:themeFill="accent4" w:themeFillTint="66"/>
            <w:vAlign w:val="center"/>
          </w:tcPr>
          <w:p w:rsidR="00563F0E" w:rsidRPr="0064431B" w:rsidRDefault="00563F0E" w:rsidP="008F2A2B">
            <w:pPr>
              <w:spacing w:after="0" w:line="240" w:lineRule="auto"/>
              <w:jc w:val="center"/>
              <w:rPr>
                <w:rFonts w:ascii="Times New Roman" w:eastAsia="Times New Roman" w:hAnsi="Times New Roman"/>
                <w:color w:val="000000"/>
                <w:sz w:val="20"/>
                <w:szCs w:val="20"/>
                <w:lang w:eastAsia="tr-TR"/>
              </w:rPr>
            </w:pPr>
            <w:r>
              <w:rPr>
                <w:rFonts w:ascii="Times New Roman" w:eastAsia="Times New Roman" w:hAnsi="Times New Roman"/>
                <w:color w:val="000000"/>
                <w:sz w:val="20"/>
                <w:szCs w:val="20"/>
                <w:lang w:eastAsia="tr-TR"/>
              </w:rPr>
              <w:t>1</w:t>
            </w:r>
          </w:p>
        </w:tc>
        <w:tc>
          <w:tcPr>
            <w:tcW w:w="5812"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563F0E" w:rsidRPr="000B737F" w:rsidRDefault="00563F0E" w:rsidP="00221B28">
            <w:pPr>
              <w:tabs>
                <w:tab w:val="left" w:pos="199"/>
              </w:tabs>
              <w:spacing w:after="0" w:line="240" w:lineRule="auto"/>
              <w:contextualSpacing/>
              <w:jc w:val="both"/>
              <w:rPr>
                <w:rFonts w:ascii="Times New Roman" w:hAnsi="Times New Roman"/>
                <w:sz w:val="20"/>
                <w:szCs w:val="20"/>
              </w:rPr>
            </w:pPr>
            <w:r>
              <w:rPr>
                <w:rFonts w:ascii="Times New Roman" w:hAnsi="Times New Roman"/>
                <w:sz w:val="20"/>
                <w:szCs w:val="20"/>
              </w:rPr>
              <w:t xml:space="preserve">İhtiyaçların, kaynaklar göz önünde bulundurularak </w:t>
            </w:r>
            <w:proofErr w:type="spellStart"/>
            <w:r>
              <w:rPr>
                <w:rFonts w:ascii="Times New Roman" w:hAnsi="Times New Roman"/>
                <w:sz w:val="20"/>
                <w:szCs w:val="20"/>
              </w:rPr>
              <w:t>aciliyet</w:t>
            </w:r>
            <w:proofErr w:type="spellEnd"/>
            <w:r>
              <w:rPr>
                <w:rFonts w:ascii="Times New Roman" w:hAnsi="Times New Roman"/>
                <w:sz w:val="20"/>
                <w:szCs w:val="20"/>
              </w:rPr>
              <w:t xml:space="preserve"> ilkesine göre teminine çalışılacaktır.</w:t>
            </w:r>
            <w:r w:rsidRPr="000B737F">
              <w:rPr>
                <w:rFonts w:ascii="Times New Roman" w:hAnsi="Times New Roman"/>
                <w:sz w:val="20"/>
                <w:szCs w:val="20"/>
              </w:rPr>
              <w:t xml:space="preserve"> </w:t>
            </w:r>
          </w:p>
        </w:tc>
        <w:tc>
          <w:tcPr>
            <w:tcW w:w="2268" w:type="dxa"/>
            <w:tcBorders>
              <w:top w:val="nil"/>
              <w:left w:val="nil"/>
              <w:bottom w:val="single" w:sz="4" w:space="0" w:color="auto"/>
              <w:right w:val="single" w:sz="4" w:space="0" w:color="auto"/>
            </w:tcBorders>
            <w:shd w:val="clear" w:color="auto" w:fill="E5DFEC" w:themeFill="accent4" w:themeFillTint="33"/>
            <w:vAlign w:val="center"/>
          </w:tcPr>
          <w:p w:rsidR="00563F0E" w:rsidRPr="001E6E59" w:rsidRDefault="00563F0E" w:rsidP="00221B28">
            <w:pPr>
              <w:spacing w:after="0" w:line="240" w:lineRule="auto"/>
              <w:jc w:val="center"/>
              <w:rPr>
                <w:rFonts w:ascii="Times New Roman" w:hAnsi="Times New Roman"/>
                <w:sz w:val="20"/>
                <w:szCs w:val="20"/>
              </w:rPr>
            </w:pPr>
            <w:r>
              <w:rPr>
                <w:rFonts w:ascii="Times New Roman" w:hAnsi="Times New Roman"/>
                <w:sz w:val="20"/>
                <w:szCs w:val="20"/>
              </w:rPr>
              <w:t>Okul Müdürlüğü</w:t>
            </w:r>
          </w:p>
        </w:tc>
        <w:tc>
          <w:tcPr>
            <w:tcW w:w="3119" w:type="dxa"/>
            <w:tcBorders>
              <w:top w:val="nil"/>
              <w:left w:val="nil"/>
              <w:bottom w:val="single" w:sz="4" w:space="0" w:color="auto"/>
              <w:right w:val="single" w:sz="4" w:space="0" w:color="auto"/>
            </w:tcBorders>
            <w:shd w:val="clear" w:color="auto" w:fill="E5DFEC" w:themeFill="accent4" w:themeFillTint="33"/>
            <w:vAlign w:val="center"/>
          </w:tcPr>
          <w:p w:rsidR="00563F0E" w:rsidRPr="0017203B" w:rsidRDefault="00563F0E" w:rsidP="00563F0E">
            <w:pPr>
              <w:pStyle w:val="ListeParagraf"/>
              <w:numPr>
                <w:ilvl w:val="0"/>
                <w:numId w:val="28"/>
              </w:numPr>
              <w:spacing w:after="0" w:line="240" w:lineRule="auto"/>
              <w:ind w:left="175" w:hanging="141"/>
              <w:rPr>
                <w:rFonts w:ascii="Times New Roman" w:hAnsi="Times New Roman"/>
                <w:sz w:val="20"/>
                <w:szCs w:val="20"/>
              </w:rPr>
            </w:pPr>
            <w:r w:rsidRPr="0017203B">
              <w:rPr>
                <w:rFonts w:ascii="Times New Roman" w:hAnsi="Times New Roman"/>
                <w:sz w:val="20"/>
                <w:szCs w:val="20"/>
              </w:rPr>
              <w:t>Müdür Yardımcısı</w:t>
            </w:r>
          </w:p>
          <w:p w:rsidR="00563F0E" w:rsidRDefault="00563F0E" w:rsidP="00563F0E">
            <w:pPr>
              <w:pStyle w:val="ListeParagraf"/>
              <w:numPr>
                <w:ilvl w:val="0"/>
                <w:numId w:val="28"/>
              </w:numPr>
              <w:spacing w:after="0" w:line="240" w:lineRule="auto"/>
              <w:ind w:left="175" w:hanging="141"/>
              <w:rPr>
                <w:rFonts w:ascii="Times New Roman" w:hAnsi="Times New Roman"/>
                <w:sz w:val="20"/>
                <w:szCs w:val="20"/>
              </w:rPr>
            </w:pPr>
            <w:r>
              <w:rPr>
                <w:rFonts w:ascii="Times New Roman" w:hAnsi="Times New Roman"/>
                <w:sz w:val="20"/>
                <w:szCs w:val="20"/>
              </w:rPr>
              <w:t>Sınıf Rehber Öğretmenleri</w:t>
            </w:r>
          </w:p>
          <w:p w:rsidR="00563F0E" w:rsidRDefault="00563F0E" w:rsidP="00563F0E">
            <w:pPr>
              <w:pStyle w:val="ListeParagraf"/>
              <w:numPr>
                <w:ilvl w:val="0"/>
                <w:numId w:val="28"/>
              </w:numPr>
              <w:spacing w:after="0" w:line="240" w:lineRule="auto"/>
              <w:ind w:left="175" w:hanging="141"/>
              <w:rPr>
                <w:rFonts w:ascii="Times New Roman" w:hAnsi="Times New Roman"/>
                <w:sz w:val="20"/>
                <w:szCs w:val="20"/>
              </w:rPr>
            </w:pPr>
            <w:r>
              <w:rPr>
                <w:rFonts w:ascii="Times New Roman" w:hAnsi="Times New Roman"/>
                <w:sz w:val="20"/>
                <w:szCs w:val="20"/>
              </w:rPr>
              <w:t>Okul Aile Birliği</w:t>
            </w:r>
          </w:p>
          <w:p w:rsidR="00563F0E" w:rsidRPr="001E6E59" w:rsidRDefault="00563F0E" w:rsidP="00563F0E">
            <w:pPr>
              <w:pStyle w:val="ListeParagraf"/>
              <w:numPr>
                <w:ilvl w:val="0"/>
                <w:numId w:val="28"/>
              </w:numPr>
              <w:spacing w:after="0" w:line="240" w:lineRule="auto"/>
              <w:ind w:left="175" w:hanging="141"/>
              <w:rPr>
                <w:rFonts w:ascii="Times New Roman" w:hAnsi="Times New Roman"/>
                <w:sz w:val="20"/>
                <w:szCs w:val="20"/>
              </w:rPr>
            </w:pPr>
            <w:r>
              <w:rPr>
                <w:rFonts w:ascii="Times New Roman" w:hAnsi="Times New Roman"/>
                <w:sz w:val="20"/>
                <w:szCs w:val="20"/>
              </w:rPr>
              <w:t>Mahalle Muhtarı</w:t>
            </w:r>
          </w:p>
        </w:tc>
      </w:tr>
      <w:tr w:rsidR="00563F0E" w:rsidRPr="0064431B" w:rsidTr="00563F0E">
        <w:trPr>
          <w:trHeight w:val="705"/>
        </w:trPr>
        <w:tc>
          <w:tcPr>
            <w:tcW w:w="851" w:type="dxa"/>
            <w:vMerge/>
            <w:tcBorders>
              <w:top w:val="nil"/>
              <w:left w:val="single" w:sz="4" w:space="0" w:color="auto"/>
              <w:bottom w:val="single" w:sz="4" w:space="0" w:color="auto"/>
              <w:right w:val="single" w:sz="4" w:space="0" w:color="auto"/>
            </w:tcBorders>
            <w:shd w:val="clear" w:color="auto" w:fill="D99594" w:themeFill="accent2" w:themeFillTint="99"/>
            <w:vAlign w:val="center"/>
            <w:hideMark/>
          </w:tcPr>
          <w:p w:rsidR="00563F0E" w:rsidRPr="0064431B" w:rsidRDefault="00563F0E" w:rsidP="008F2A2B">
            <w:pPr>
              <w:spacing w:after="0" w:line="240" w:lineRule="auto"/>
              <w:rPr>
                <w:rFonts w:ascii="Times New Roman" w:eastAsia="Times New Roman" w:hAnsi="Times New Roman"/>
                <w:b/>
                <w:bCs/>
                <w:color w:val="000000"/>
                <w:sz w:val="20"/>
                <w:szCs w:val="20"/>
                <w:lang w:eastAsia="tr-TR"/>
              </w:rPr>
            </w:pPr>
          </w:p>
        </w:tc>
        <w:tc>
          <w:tcPr>
            <w:tcW w:w="1276" w:type="dxa"/>
            <w:vMerge/>
            <w:tcBorders>
              <w:left w:val="single" w:sz="4" w:space="0" w:color="auto"/>
              <w:bottom w:val="single" w:sz="4" w:space="0" w:color="auto"/>
              <w:right w:val="single" w:sz="4" w:space="0" w:color="auto"/>
            </w:tcBorders>
            <w:vAlign w:val="center"/>
            <w:hideMark/>
          </w:tcPr>
          <w:p w:rsidR="00563F0E" w:rsidRPr="0064431B" w:rsidRDefault="00563F0E" w:rsidP="008F2A2B">
            <w:pPr>
              <w:spacing w:after="0" w:line="240" w:lineRule="auto"/>
              <w:rPr>
                <w:rFonts w:ascii="Times New Roman" w:eastAsia="Times New Roman" w:hAnsi="Times New Roman"/>
                <w:color w:val="000000"/>
                <w:sz w:val="20"/>
                <w:szCs w:val="20"/>
                <w:lang w:eastAsia="tr-TR"/>
              </w:rPr>
            </w:pPr>
          </w:p>
        </w:tc>
        <w:tc>
          <w:tcPr>
            <w:tcW w:w="425" w:type="dxa"/>
            <w:tcBorders>
              <w:top w:val="nil"/>
              <w:left w:val="single" w:sz="4" w:space="0" w:color="auto"/>
              <w:bottom w:val="single" w:sz="4" w:space="0" w:color="auto"/>
              <w:right w:val="nil"/>
            </w:tcBorders>
            <w:shd w:val="clear" w:color="auto" w:fill="CCC0D9" w:themeFill="accent4" w:themeFillTint="66"/>
            <w:vAlign w:val="center"/>
          </w:tcPr>
          <w:p w:rsidR="00563F0E" w:rsidRPr="0064431B" w:rsidRDefault="00563F0E" w:rsidP="008F2A2B">
            <w:pPr>
              <w:spacing w:after="0" w:line="240" w:lineRule="auto"/>
              <w:jc w:val="center"/>
              <w:rPr>
                <w:rFonts w:ascii="Times New Roman" w:eastAsia="Times New Roman" w:hAnsi="Times New Roman"/>
                <w:color w:val="000000"/>
                <w:sz w:val="20"/>
                <w:szCs w:val="20"/>
                <w:lang w:eastAsia="tr-TR"/>
              </w:rPr>
            </w:pPr>
            <w:r>
              <w:rPr>
                <w:rFonts w:ascii="Times New Roman" w:eastAsia="Times New Roman" w:hAnsi="Times New Roman"/>
                <w:color w:val="000000"/>
                <w:sz w:val="20"/>
                <w:szCs w:val="20"/>
                <w:lang w:eastAsia="tr-TR"/>
              </w:rPr>
              <w:t>2</w:t>
            </w:r>
          </w:p>
        </w:tc>
        <w:tc>
          <w:tcPr>
            <w:tcW w:w="5812" w:type="dxa"/>
            <w:tcBorders>
              <w:top w:val="nil"/>
              <w:left w:val="single" w:sz="4" w:space="0" w:color="auto"/>
              <w:bottom w:val="single" w:sz="4" w:space="0" w:color="auto"/>
              <w:right w:val="single" w:sz="4" w:space="0" w:color="auto"/>
            </w:tcBorders>
            <w:shd w:val="clear" w:color="auto" w:fill="E5DFEC" w:themeFill="accent4" w:themeFillTint="33"/>
            <w:vAlign w:val="center"/>
          </w:tcPr>
          <w:p w:rsidR="00563F0E" w:rsidRPr="000B737F" w:rsidRDefault="00563F0E" w:rsidP="00221B28">
            <w:pPr>
              <w:tabs>
                <w:tab w:val="left" w:pos="199"/>
              </w:tabs>
              <w:spacing w:after="0" w:line="240" w:lineRule="auto"/>
              <w:contextualSpacing/>
              <w:jc w:val="both"/>
              <w:rPr>
                <w:rFonts w:ascii="Times New Roman" w:hAnsi="Times New Roman"/>
                <w:sz w:val="20"/>
                <w:szCs w:val="20"/>
              </w:rPr>
            </w:pPr>
            <w:r>
              <w:rPr>
                <w:rFonts w:ascii="Times New Roman" w:hAnsi="Times New Roman"/>
                <w:sz w:val="20"/>
                <w:szCs w:val="20"/>
              </w:rPr>
              <w:t>Kurumumuzun</w:t>
            </w:r>
            <w:r w:rsidRPr="000B737F">
              <w:rPr>
                <w:rFonts w:ascii="Times New Roman" w:hAnsi="Times New Roman"/>
                <w:sz w:val="20"/>
                <w:szCs w:val="20"/>
              </w:rPr>
              <w:t xml:space="preserve"> her türlü donatım eksiği öğretim programlarının gerektirdiği teknolojik gelişmeler göz önünde bulundurularak karşılanacaktır. </w:t>
            </w:r>
          </w:p>
        </w:tc>
        <w:tc>
          <w:tcPr>
            <w:tcW w:w="2268" w:type="dxa"/>
            <w:tcBorders>
              <w:top w:val="nil"/>
              <w:left w:val="nil"/>
              <w:bottom w:val="single" w:sz="4" w:space="0" w:color="auto"/>
              <w:right w:val="single" w:sz="4" w:space="0" w:color="auto"/>
            </w:tcBorders>
            <w:shd w:val="clear" w:color="auto" w:fill="E5DFEC" w:themeFill="accent4" w:themeFillTint="33"/>
            <w:vAlign w:val="center"/>
          </w:tcPr>
          <w:p w:rsidR="00563F0E" w:rsidRPr="001E6E59" w:rsidRDefault="00563F0E" w:rsidP="00221B28">
            <w:pPr>
              <w:spacing w:after="0" w:line="240" w:lineRule="auto"/>
              <w:jc w:val="center"/>
              <w:rPr>
                <w:rFonts w:ascii="Times New Roman" w:hAnsi="Times New Roman"/>
                <w:sz w:val="20"/>
                <w:szCs w:val="20"/>
              </w:rPr>
            </w:pPr>
            <w:r>
              <w:rPr>
                <w:rFonts w:ascii="Times New Roman" w:hAnsi="Times New Roman"/>
                <w:sz w:val="20"/>
                <w:szCs w:val="20"/>
              </w:rPr>
              <w:t>Okul Müdürlüğü</w:t>
            </w:r>
          </w:p>
        </w:tc>
        <w:tc>
          <w:tcPr>
            <w:tcW w:w="3119" w:type="dxa"/>
            <w:tcBorders>
              <w:top w:val="nil"/>
              <w:left w:val="nil"/>
              <w:bottom w:val="single" w:sz="4" w:space="0" w:color="auto"/>
              <w:right w:val="single" w:sz="4" w:space="0" w:color="auto"/>
            </w:tcBorders>
            <w:shd w:val="clear" w:color="auto" w:fill="E5DFEC" w:themeFill="accent4" w:themeFillTint="33"/>
            <w:vAlign w:val="center"/>
          </w:tcPr>
          <w:p w:rsidR="00563F0E" w:rsidRPr="0017203B" w:rsidRDefault="00563F0E" w:rsidP="00563F0E">
            <w:pPr>
              <w:pStyle w:val="ListeParagraf"/>
              <w:numPr>
                <w:ilvl w:val="0"/>
                <w:numId w:val="28"/>
              </w:numPr>
              <w:spacing w:after="0" w:line="240" w:lineRule="auto"/>
              <w:ind w:left="175" w:hanging="141"/>
              <w:rPr>
                <w:rFonts w:ascii="Times New Roman" w:hAnsi="Times New Roman"/>
                <w:sz w:val="20"/>
                <w:szCs w:val="20"/>
              </w:rPr>
            </w:pPr>
            <w:r w:rsidRPr="0017203B">
              <w:rPr>
                <w:rFonts w:ascii="Times New Roman" w:hAnsi="Times New Roman"/>
                <w:sz w:val="20"/>
                <w:szCs w:val="20"/>
              </w:rPr>
              <w:t>Müdür Yardımcısı</w:t>
            </w:r>
          </w:p>
          <w:p w:rsidR="00563F0E" w:rsidRDefault="00563F0E" w:rsidP="00563F0E">
            <w:pPr>
              <w:pStyle w:val="ListeParagraf"/>
              <w:numPr>
                <w:ilvl w:val="0"/>
                <w:numId w:val="28"/>
              </w:numPr>
              <w:spacing w:after="0" w:line="240" w:lineRule="auto"/>
              <w:ind w:left="175" w:hanging="141"/>
              <w:rPr>
                <w:rFonts w:ascii="Times New Roman" w:hAnsi="Times New Roman"/>
                <w:sz w:val="20"/>
                <w:szCs w:val="20"/>
              </w:rPr>
            </w:pPr>
            <w:r>
              <w:rPr>
                <w:rFonts w:ascii="Times New Roman" w:hAnsi="Times New Roman"/>
                <w:sz w:val="20"/>
                <w:szCs w:val="20"/>
              </w:rPr>
              <w:t>Sınıf Rehber Öğretmenleri</w:t>
            </w:r>
          </w:p>
          <w:p w:rsidR="00563F0E" w:rsidRDefault="00563F0E" w:rsidP="00563F0E">
            <w:pPr>
              <w:pStyle w:val="ListeParagraf"/>
              <w:numPr>
                <w:ilvl w:val="0"/>
                <w:numId w:val="28"/>
              </w:numPr>
              <w:spacing w:after="0" w:line="240" w:lineRule="auto"/>
              <w:ind w:left="175" w:hanging="141"/>
              <w:rPr>
                <w:rFonts w:ascii="Times New Roman" w:hAnsi="Times New Roman"/>
                <w:sz w:val="20"/>
                <w:szCs w:val="20"/>
              </w:rPr>
            </w:pPr>
            <w:r>
              <w:rPr>
                <w:rFonts w:ascii="Times New Roman" w:hAnsi="Times New Roman"/>
                <w:sz w:val="20"/>
                <w:szCs w:val="20"/>
              </w:rPr>
              <w:t>Okul Aile Birliği</w:t>
            </w:r>
          </w:p>
          <w:p w:rsidR="00563F0E" w:rsidRPr="001E6E59" w:rsidRDefault="00563F0E" w:rsidP="00563F0E">
            <w:pPr>
              <w:pStyle w:val="ListeParagraf"/>
              <w:numPr>
                <w:ilvl w:val="0"/>
                <w:numId w:val="28"/>
              </w:numPr>
              <w:spacing w:after="0" w:line="240" w:lineRule="auto"/>
              <w:ind w:left="175" w:hanging="141"/>
              <w:rPr>
                <w:rFonts w:ascii="Times New Roman" w:hAnsi="Times New Roman"/>
                <w:sz w:val="20"/>
                <w:szCs w:val="20"/>
              </w:rPr>
            </w:pPr>
            <w:r>
              <w:rPr>
                <w:rFonts w:ascii="Times New Roman" w:hAnsi="Times New Roman"/>
                <w:sz w:val="20"/>
                <w:szCs w:val="20"/>
              </w:rPr>
              <w:t>Mahalle Muhtarı</w:t>
            </w:r>
          </w:p>
        </w:tc>
      </w:tr>
      <w:tr w:rsidR="00563F0E" w:rsidRPr="0064431B" w:rsidTr="00563F0E">
        <w:trPr>
          <w:trHeight w:val="600"/>
        </w:trPr>
        <w:tc>
          <w:tcPr>
            <w:tcW w:w="851" w:type="dxa"/>
            <w:vMerge/>
            <w:tcBorders>
              <w:top w:val="nil"/>
              <w:left w:val="single" w:sz="4" w:space="0" w:color="auto"/>
              <w:bottom w:val="single" w:sz="4" w:space="0" w:color="auto"/>
              <w:right w:val="single" w:sz="4" w:space="0" w:color="auto"/>
            </w:tcBorders>
            <w:shd w:val="clear" w:color="auto" w:fill="D99594" w:themeFill="accent2" w:themeFillTint="99"/>
            <w:vAlign w:val="center"/>
            <w:hideMark/>
          </w:tcPr>
          <w:p w:rsidR="00563F0E" w:rsidRPr="0064431B" w:rsidRDefault="00563F0E" w:rsidP="008F2A2B">
            <w:pPr>
              <w:spacing w:after="0" w:line="240" w:lineRule="auto"/>
              <w:rPr>
                <w:rFonts w:ascii="Times New Roman" w:eastAsia="Times New Roman" w:hAnsi="Times New Roman"/>
                <w:b/>
                <w:bCs/>
                <w:color w:val="000000"/>
                <w:sz w:val="20"/>
                <w:szCs w:val="20"/>
                <w:lang w:eastAsia="tr-TR"/>
              </w:rPr>
            </w:pPr>
          </w:p>
        </w:tc>
        <w:tc>
          <w:tcPr>
            <w:tcW w:w="1276" w:type="dxa"/>
            <w:vMerge/>
            <w:tcBorders>
              <w:left w:val="single" w:sz="4" w:space="0" w:color="auto"/>
              <w:bottom w:val="single" w:sz="4" w:space="0" w:color="auto"/>
              <w:right w:val="single" w:sz="4" w:space="0" w:color="auto"/>
            </w:tcBorders>
            <w:vAlign w:val="center"/>
            <w:hideMark/>
          </w:tcPr>
          <w:p w:rsidR="00563F0E" w:rsidRPr="0064431B" w:rsidRDefault="00563F0E" w:rsidP="008F2A2B">
            <w:pPr>
              <w:spacing w:after="0" w:line="240" w:lineRule="auto"/>
              <w:rPr>
                <w:rFonts w:ascii="Times New Roman" w:eastAsia="Times New Roman" w:hAnsi="Times New Roman"/>
                <w:color w:val="000000"/>
                <w:sz w:val="20"/>
                <w:szCs w:val="20"/>
                <w:lang w:eastAsia="tr-TR"/>
              </w:rPr>
            </w:pPr>
          </w:p>
        </w:tc>
        <w:tc>
          <w:tcPr>
            <w:tcW w:w="425" w:type="dxa"/>
            <w:tcBorders>
              <w:top w:val="nil"/>
              <w:left w:val="single" w:sz="4" w:space="0" w:color="auto"/>
              <w:bottom w:val="single" w:sz="4" w:space="0" w:color="auto"/>
              <w:right w:val="nil"/>
            </w:tcBorders>
            <w:shd w:val="clear" w:color="auto" w:fill="CCC0D9" w:themeFill="accent4" w:themeFillTint="66"/>
            <w:vAlign w:val="center"/>
          </w:tcPr>
          <w:p w:rsidR="00563F0E" w:rsidRPr="0064431B" w:rsidRDefault="00563F0E" w:rsidP="008F2A2B">
            <w:pPr>
              <w:spacing w:after="0" w:line="240" w:lineRule="auto"/>
              <w:jc w:val="center"/>
              <w:rPr>
                <w:rFonts w:ascii="Times New Roman" w:eastAsia="Times New Roman" w:hAnsi="Times New Roman"/>
                <w:color w:val="000000"/>
                <w:sz w:val="20"/>
                <w:szCs w:val="20"/>
                <w:lang w:eastAsia="tr-TR"/>
              </w:rPr>
            </w:pPr>
            <w:r>
              <w:rPr>
                <w:rFonts w:ascii="Times New Roman" w:eastAsia="Times New Roman" w:hAnsi="Times New Roman"/>
                <w:color w:val="000000"/>
                <w:sz w:val="20"/>
                <w:szCs w:val="20"/>
                <w:lang w:eastAsia="tr-TR"/>
              </w:rPr>
              <w:t>3</w:t>
            </w:r>
          </w:p>
        </w:tc>
        <w:tc>
          <w:tcPr>
            <w:tcW w:w="5812" w:type="dxa"/>
            <w:tcBorders>
              <w:top w:val="nil"/>
              <w:left w:val="single" w:sz="4" w:space="0" w:color="auto"/>
              <w:bottom w:val="single" w:sz="4" w:space="0" w:color="auto"/>
              <w:right w:val="single" w:sz="4" w:space="0" w:color="auto"/>
            </w:tcBorders>
            <w:shd w:val="clear" w:color="auto" w:fill="E5DFEC" w:themeFill="accent4" w:themeFillTint="33"/>
            <w:vAlign w:val="center"/>
          </w:tcPr>
          <w:p w:rsidR="00563F0E" w:rsidRPr="000B737F" w:rsidRDefault="00563F0E" w:rsidP="00221B28">
            <w:pPr>
              <w:tabs>
                <w:tab w:val="left" w:pos="199"/>
              </w:tabs>
              <w:spacing w:after="0" w:line="240" w:lineRule="auto"/>
              <w:contextualSpacing/>
              <w:jc w:val="both"/>
              <w:rPr>
                <w:rFonts w:ascii="Times New Roman" w:hAnsi="Times New Roman"/>
                <w:sz w:val="20"/>
                <w:szCs w:val="20"/>
              </w:rPr>
            </w:pPr>
            <w:r>
              <w:rPr>
                <w:rFonts w:ascii="Times New Roman" w:hAnsi="Times New Roman"/>
                <w:sz w:val="20"/>
                <w:szCs w:val="20"/>
              </w:rPr>
              <w:t>İhtiyaçların temininde</w:t>
            </w:r>
            <w:r w:rsidRPr="000B737F">
              <w:rPr>
                <w:rFonts w:ascii="Times New Roman" w:hAnsi="Times New Roman"/>
                <w:sz w:val="20"/>
                <w:szCs w:val="20"/>
              </w:rPr>
              <w:t xml:space="preserve"> hayırseverler</w:t>
            </w:r>
            <w:r>
              <w:rPr>
                <w:rFonts w:ascii="Times New Roman" w:hAnsi="Times New Roman"/>
                <w:sz w:val="20"/>
                <w:szCs w:val="20"/>
              </w:rPr>
              <w:t>den</w:t>
            </w:r>
            <w:r w:rsidRPr="000B737F">
              <w:rPr>
                <w:rFonts w:ascii="Times New Roman" w:hAnsi="Times New Roman"/>
                <w:sz w:val="20"/>
                <w:szCs w:val="20"/>
              </w:rPr>
              <w:t xml:space="preserve"> ve STK’lar</w:t>
            </w:r>
            <w:r>
              <w:rPr>
                <w:rFonts w:ascii="Times New Roman" w:hAnsi="Times New Roman"/>
                <w:sz w:val="20"/>
                <w:szCs w:val="20"/>
              </w:rPr>
              <w:t xml:space="preserve">dan sağlanan katkı </w:t>
            </w:r>
            <w:r w:rsidRPr="000B737F">
              <w:rPr>
                <w:rFonts w:ascii="Times New Roman" w:hAnsi="Times New Roman"/>
                <w:sz w:val="20"/>
                <w:szCs w:val="20"/>
              </w:rPr>
              <w:t xml:space="preserve">artırılacaktır. </w:t>
            </w:r>
          </w:p>
        </w:tc>
        <w:tc>
          <w:tcPr>
            <w:tcW w:w="2268" w:type="dxa"/>
            <w:tcBorders>
              <w:top w:val="nil"/>
              <w:left w:val="nil"/>
              <w:bottom w:val="single" w:sz="4" w:space="0" w:color="auto"/>
              <w:right w:val="single" w:sz="4" w:space="0" w:color="auto"/>
            </w:tcBorders>
            <w:shd w:val="clear" w:color="auto" w:fill="E5DFEC" w:themeFill="accent4" w:themeFillTint="33"/>
            <w:vAlign w:val="center"/>
          </w:tcPr>
          <w:p w:rsidR="00563F0E" w:rsidRPr="001E6E59" w:rsidRDefault="00563F0E" w:rsidP="00221B28">
            <w:pPr>
              <w:spacing w:after="0" w:line="240" w:lineRule="auto"/>
              <w:jc w:val="center"/>
              <w:rPr>
                <w:rFonts w:ascii="Times New Roman" w:hAnsi="Times New Roman"/>
                <w:sz w:val="20"/>
                <w:szCs w:val="20"/>
              </w:rPr>
            </w:pPr>
            <w:r>
              <w:rPr>
                <w:rFonts w:ascii="Times New Roman" w:hAnsi="Times New Roman"/>
                <w:sz w:val="20"/>
                <w:szCs w:val="20"/>
              </w:rPr>
              <w:t>Okul Müdürlüğü</w:t>
            </w:r>
          </w:p>
        </w:tc>
        <w:tc>
          <w:tcPr>
            <w:tcW w:w="3119" w:type="dxa"/>
            <w:tcBorders>
              <w:top w:val="nil"/>
              <w:left w:val="nil"/>
              <w:bottom w:val="single" w:sz="4" w:space="0" w:color="auto"/>
              <w:right w:val="single" w:sz="4" w:space="0" w:color="auto"/>
            </w:tcBorders>
            <w:shd w:val="clear" w:color="auto" w:fill="E5DFEC" w:themeFill="accent4" w:themeFillTint="33"/>
            <w:vAlign w:val="center"/>
          </w:tcPr>
          <w:p w:rsidR="00563F0E" w:rsidRPr="0017203B" w:rsidRDefault="00563F0E" w:rsidP="00563F0E">
            <w:pPr>
              <w:pStyle w:val="ListeParagraf"/>
              <w:numPr>
                <w:ilvl w:val="0"/>
                <w:numId w:val="28"/>
              </w:numPr>
              <w:spacing w:after="0" w:line="240" w:lineRule="auto"/>
              <w:ind w:left="175" w:hanging="141"/>
              <w:rPr>
                <w:rFonts w:ascii="Times New Roman" w:hAnsi="Times New Roman"/>
                <w:sz w:val="20"/>
                <w:szCs w:val="20"/>
              </w:rPr>
            </w:pPr>
            <w:r w:rsidRPr="0017203B">
              <w:rPr>
                <w:rFonts w:ascii="Times New Roman" w:hAnsi="Times New Roman"/>
                <w:sz w:val="20"/>
                <w:szCs w:val="20"/>
              </w:rPr>
              <w:t>Müdür Yardımcısı</w:t>
            </w:r>
          </w:p>
          <w:p w:rsidR="00563F0E" w:rsidRDefault="00563F0E" w:rsidP="00563F0E">
            <w:pPr>
              <w:pStyle w:val="ListeParagraf"/>
              <w:numPr>
                <w:ilvl w:val="0"/>
                <w:numId w:val="28"/>
              </w:numPr>
              <w:spacing w:after="0" w:line="240" w:lineRule="auto"/>
              <w:ind w:left="175" w:hanging="141"/>
              <w:rPr>
                <w:rFonts w:ascii="Times New Roman" w:hAnsi="Times New Roman"/>
                <w:sz w:val="20"/>
                <w:szCs w:val="20"/>
              </w:rPr>
            </w:pPr>
            <w:r>
              <w:rPr>
                <w:rFonts w:ascii="Times New Roman" w:hAnsi="Times New Roman"/>
                <w:sz w:val="20"/>
                <w:szCs w:val="20"/>
              </w:rPr>
              <w:t>Sınıf Rehber Öğretmenleri</w:t>
            </w:r>
          </w:p>
          <w:p w:rsidR="00563F0E" w:rsidRDefault="00563F0E" w:rsidP="00563F0E">
            <w:pPr>
              <w:pStyle w:val="ListeParagraf"/>
              <w:numPr>
                <w:ilvl w:val="0"/>
                <w:numId w:val="28"/>
              </w:numPr>
              <w:spacing w:after="0" w:line="240" w:lineRule="auto"/>
              <w:ind w:left="175" w:hanging="141"/>
              <w:rPr>
                <w:rFonts w:ascii="Times New Roman" w:hAnsi="Times New Roman"/>
                <w:sz w:val="20"/>
                <w:szCs w:val="20"/>
              </w:rPr>
            </w:pPr>
            <w:r>
              <w:rPr>
                <w:rFonts w:ascii="Times New Roman" w:hAnsi="Times New Roman"/>
                <w:sz w:val="20"/>
                <w:szCs w:val="20"/>
              </w:rPr>
              <w:t>Okul Aile Birliği</w:t>
            </w:r>
          </w:p>
          <w:p w:rsidR="00563F0E" w:rsidRPr="001E6E59" w:rsidRDefault="00563F0E" w:rsidP="00563F0E">
            <w:pPr>
              <w:pStyle w:val="ListeParagraf"/>
              <w:numPr>
                <w:ilvl w:val="0"/>
                <w:numId w:val="28"/>
              </w:numPr>
              <w:spacing w:after="0" w:line="240" w:lineRule="auto"/>
              <w:ind w:left="175" w:hanging="141"/>
              <w:rPr>
                <w:rFonts w:ascii="Times New Roman" w:hAnsi="Times New Roman"/>
                <w:sz w:val="20"/>
                <w:szCs w:val="20"/>
              </w:rPr>
            </w:pPr>
            <w:r>
              <w:rPr>
                <w:rFonts w:ascii="Times New Roman" w:hAnsi="Times New Roman"/>
                <w:sz w:val="20"/>
                <w:szCs w:val="20"/>
              </w:rPr>
              <w:t>Mahalle Muhtarı</w:t>
            </w:r>
          </w:p>
        </w:tc>
      </w:tr>
      <w:tr w:rsidR="00563F0E" w:rsidRPr="0064431B" w:rsidTr="00563F0E">
        <w:trPr>
          <w:trHeight w:val="600"/>
        </w:trPr>
        <w:tc>
          <w:tcPr>
            <w:tcW w:w="851" w:type="dxa"/>
            <w:vMerge/>
            <w:tcBorders>
              <w:top w:val="nil"/>
              <w:left w:val="single" w:sz="4" w:space="0" w:color="auto"/>
              <w:bottom w:val="single" w:sz="4" w:space="0" w:color="auto"/>
              <w:right w:val="single" w:sz="4" w:space="0" w:color="auto"/>
            </w:tcBorders>
            <w:shd w:val="clear" w:color="auto" w:fill="D99594" w:themeFill="accent2" w:themeFillTint="99"/>
            <w:vAlign w:val="center"/>
            <w:hideMark/>
          </w:tcPr>
          <w:p w:rsidR="00563F0E" w:rsidRPr="0064431B" w:rsidRDefault="00563F0E" w:rsidP="008F2A2B">
            <w:pPr>
              <w:spacing w:after="0" w:line="240" w:lineRule="auto"/>
              <w:rPr>
                <w:rFonts w:ascii="Times New Roman" w:eastAsia="Times New Roman" w:hAnsi="Times New Roman"/>
                <w:b/>
                <w:bCs/>
                <w:color w:val="000000"/>
                <w:sz w:val="20"/>
                <w:szCs w:val="20"/>
                <w:lang w:eastAsia="tr-TR"/>
              </w:rPr>
            </w:pPr>
          </w:p>
        </w:tc>
        <w:tc>
          <w:tcPr>
            <w:tcW w:w="1276" w:type="dxa"/>
            <w:vMerge/>
            <w:tcBorders>
              <w:left w:val="single" w:sz="4" w:space="0" w:color="auto"/>
              <w:bottom w:val="single" w:sz="4" w:space="0" w:color="auto"/>
              <w:right w:val="single" w:sz="4" w:space="0" w:color="auto"/>
            </w:tcBorders>
            <w:vAlign w:val="center"/>
            <w:hideMark/>
          </w:tcPr>
          <w:p w:rsidR="00563F0E" w:rsidRPr="0064431B" w:rsidRDefault="00563F0E" w:rsidP="008F2A2B">
            <w:pPr>
              <w:spacing w:after="0" w:line="240" w:lineRule="auto"/>
              <w:rPr>
                <w:rFonts w:ascii="Times New Roman" w:eastAsia="Times New Roman" w:hAnsi="Times New Roman"/>
                <w:color w:val="000000"/>
                <w:sz w:val="20"/>
                <w:szCs w:val="20"/>
                <w:lang w:eastAsia="tr-TR"/>
              </w:rPr>
            </w:pPr>
          </w:p>
        </w:tc>
        <w:tc>
          <w:tcPr>
            <w:tcW w:w="425" w:type="dxa"/>
            <w:tcBorders>
              <w:top w:val="nil"/>
              <w:left w:val="single" w:sz="4" w:space="0" w:color="auto"/>
              <w:bottom w:val="single" w:sz="4" w:space="0" w:color="auto"/>
              <w:right w:val="nil"/>
            </w:tcBorders>
            <w:shd w:val="clear" w:color="auto" w:fill="CCC0D9" w:themeFill="accent4" w:themeFillTint="66"/>
            <w:vAlign w:val="center"/>
          </w:tcPr>
          <w:p w:rsidR="00563F0E" w:rsidRPr="0064431B" w:rsidRDefault="00563F0E" w:rsidP="008F2A2B">
            <w:pPr>
              <w:spacing w:after="0" w:line="240" w:lineRule="auto"/>
              <w:jc w:val="center"/>
              <w:rPr>
                <w:rFonts w:ascii="Times New Roman" w:eastAsia="Times New Roman" w:hAnsi="Times New Roman"/>
                <w:color w:val="000000"/>
                <w:sz w:val="20"/>
                <w:szCs w:val="20"/>
                <w:lang w:eastAsia="tr-TR"/>
              </w:rPr>
            </w:pPr>
            <w:r>
              <w:rPr>
                <w:rFonts w:ascii="Times New Roman" w:eastAsia="Times New Roman" w:hAnsi="Times New Roman"/>
                <w:color w:val="000000"/>
                <w:sz w:val="20"/>
                <w:szCs w:val="20"/>
                <w:lang w:eastAsia="tr-TR"/>
              </w:rPr>
              <w:t>4</w:t>
            </w:r>
          </w:p>
        </w:tc>
        <w:tc>
          <w:tcPr>
            <w:tcW w:w="5812" w:type="dxa"/>
            <w:tcBorders>
              <w:top w:val="nil"/>
              <w:left w:val="single" w:sz="4" w:space="0" w:color="auto"/>
              <w:bottom w:val="single" w:sz="4" w:space="0" w:color="auto"/>
              <w:right w:val="single" w:sz="4" w:space="0" w:color="auto"/>
            </w:tcBorders>
            <w:shd w:val="clear" w:color="auto" w:fill="E5DFEC" w:themeFill="accent4" w:themeFillTint="33"/>
            <w:vAlign w:val="center"/>
          </w:tcPr>
          <w:p w:rsidR="00563F0E" w:rsidRPr="000B737F" w:rsidRDefault="00563F0E" w:rsidP="00221B28">
            <w:pPr>
              <w:tabs>
                <w:tab w:val="left" w:pos="58"/>
                <w:tab w:val="left" w:pos="199"/>
              </w:tabs>
              <w:spacing w:after="0" w:line="240" w:lineRule="auto"/>
              <w:contextualSpacing/>
              <w:jc w:val="both"/>
              <w:rPr>
                <w:rFonts w:ascii="Times New Roman" w:hAnsi="Times New Roman"/>
                <w:sz w:val="20"/>
                <w:szCs w:val="20"/>
              </w:rPr>
            </w:pPr>
            <w:r>
              <w:rPr>
                <w:rFonts w:ascii="Times New Roman" w:hAnsi="Times New Roman"/>
                <w:sz w:val="20"/>
                <w:szCs w:val="20"/>
              </w:rPr>
              <w:t>Kurumumuzun kullanım alanları</w:t>
            </w:r>
            <w:r w:rsidRPr="000B737F">
              <w:rPr>
                <w:rFonts w:ascii="Times New Roman" w:hAnsi="Times New Roman"/>
                <w:sz w:val="20"/>
                <w:szCs w:val="20"/>
              </w:rPr>
              <w:t xml:space="preserve"> tasarruf, hijyen ve kullanışlılık şartları dikkate alınarak yapılandırılacaktır.</w:t>
            </w:r>
          </w:p>
        </w:tc>
        <w:tc>
          <w:tcPr>
            <w:tcW w:w="2268" w:type="dxa"/>
            <w:tcBorders>
              <w:top w:val="nil"/>
              <w:left w:val="nil"/>
              <w:bottom w:val="single" w:sz="4" w:space="0" w:color="auto"/>
              <w:right w:val="single" w:sz="4" w:space="0" w:color="auto"/>
            </w:tcBorders>
            <w:shd w:val="clear" w:color="auto" w:fill="E5DFEC" w:themeFill="accent4" w:themeFillTint="33"/>
            <w:vAlign w:val="center"/>
          </w:tcPr>
          <w:p w:rsidR="00563F0E" w:rsidRPr="001E6E59" w:rsidRDefault="00563F0E" w:rsidP="00221B28">
            <w:pPr>
              <w:spacing w:after="0" w:line="240" w:lineRule="auto"/>
              <w:jc w:val="center"/>
              <w:rPr>
                <w:rFonts w:ascii="Times New Roman" w:hAnsi="Times New Roman"/>
                <w:sz w:val="20"/>
                <w:szCs w:val="20"/>
              </w:rPr>
            </w:pPr>
            <w:r>
              <w:rPr>
                <w:rFonts w:ascii="Times New Roman" w:hAnsi="Times New Roman"/>
                <w:sz w:val="20"/>
                <w:szCs w:val="20"/>
              </w:rPr>
              <w:t>Okul Müdürlüğü</w:t>
            </w:r>
          </w:p>
        </w:tc>
        <w:tc>
          <w:tcPr>
            <w:tcW w:w="3119" w:type="dxa"/>
            <w:tcBorders>
              <w:top w:val="nil"/>
              <w:left w:val="nil"/>
              <w:bottom w:val="single" w:sz="4" w:space="0" w:color="auto"/>
              <w:right w:val="single" w:sz="4" w:space="0" w:color="auto"/>
            </w:tcBorders>
            <w:shd w:val="clear" w:color="auto" w:fill="E5DFEC" w:themeFill="accent4" w:themeFillTint="33"/>
            <w:vAlign w:val="center"/>
          </w:tcPr>
          <w:p w:rsidR="00563F0E" w:rsidRPr="0017203B" w:rsidRDefault="00563F0E" w:rsidP="00563F0E">
            <w:pPr>
              <w:pStyle w:val="ListeParagraf"/>
              <w:numPr>
                <w:ilvl w:val="0"/>
                <w:numId w:val="28"/>
              </w:numPr>
              <w:spacing w:after="0" w:line="240" w:lineRule="auto"/>
              <w:ind w:left="175" w:hanging="141"/>
              <w:rPr>
                <w:rFonts w:ascii="Times New Roman" w:hAnsi="Times New Roman"/>
                <w:sz w:val="20"/>
                <w:szCs w:val="20"/>
              </w:rPr>
            </w:pPr>
            <w:r w:rsidRPr="0017203B">
              <w:rPr>
                <w:rFonts w:ascii="Times New Roman" w:hAnsi="Times New Roman"/>
                <w:sz w:val="20"/>
                <w:szCs w:val="20"/>
              </w:rPr>
              <w:t>Müdür Yardımcısı</w:t>
            </w:r>
          </w:p>
          <w:p w:rsidR="00563F0E" w:rsidRDefault="00563F0E" w:rsidP="00563F0E">
            <w:pPr>
              <w:pStyle w:val="ListeParagraf"/>
              <w:numPr>
                <w:ilvl w:val="0"/>
                <w:numId w:val="28"/>
              </w:numPr>
              <w:spacing w:after="0" w:line="240" w:lineRule="auto"/>
              <w:ind w:left="175" w:hanging="141"/>
              <w:rPr>
                <w:rFonts w:ascii="Times New Roman" w:hAnsi="Times New Roman"/>
                <w:sz w:val="20"/>
                <w:szCs w:val="20"/>
              </w:rPr>
            </w:pPr>
            <w:r>
              <w:rPr>
                <w:rFonts w:ascii="Times New Roman" w:hAnsi="Times New Roman"/>
                <w:sz w:val="20"/>
                <w:szCs w:val="20"/>
              </w:rPr>
              <w:t>Sınıf Rehber Öğretmenleri</w:t>
            </w:r>
          </w:p>
          <w:p w:rsidR="00563F0E" w:rsidRDefault="00563F0E" w:rsidP="00563F0E">
            <w:pPr>
              <w:pStyle w:val="ListeParagraf"/>
              <w:numPr>
                <w:ilvl w:val="0"/>
                <w:numId w:val="28"/>
              </w:numPr>
              <w:spacing w:after="0" w:line="240" w:lineRule="auto"/>
              <w:ind w:left="175" w:hanging="141"/>
              <w:rPr>
                <w:rFonts w:ascii="Times New Roman" w:hAnsi="Times New Roman"/>
                <w:sz w:val="20"/>
                <w:szCs w:val="20"/>
              </w:rPr>
            </w:pPr>
            <w:r>
              <w:rPr>
                <w:rFonts w:ascii="Times New Roman" w:hAnsi="Times New Roman"/>
                <w:sz w:val="20"/>
                <w:szCs w:val="20"/>
              </w:rPr>
              <w:t>Okul Aile Birliği</w:t>
            </w:r>
          </w:p>
          <w:p w:rsidR="00563F0E" w:rsidRPr="001E6E59" w:rsidRDefault="00563F0E" w:rsidP="00563F0E">
            <w:pPr>
              <w:pStyle w:val="ListeParagraf"/>
              <w:numPr>
                <w:ilvl w:val="0"/>
                <w:numId w:val="28"/>
              </w:numPr>
              <w:spacing w:after="0" w:line="240" w:lineRule="auto"/>
              <w:ind w:left="175" w:hanging="141"/>
              <w:rPr>
                <w:rFonts w:ascii="Times New Roman" w:hAnsi="Times New Roman"/>
                <w:sz w:val="20"/>
                <w:szCs w:val="20"/>
              </w:rPr>
            </w:pPr>
            <w:r>
              <w:rPr>
                <w:rFonts w:ascii="Times New Roman" w:hAnsi="Times New Roman"/>
                <w:sz w:val="20"/>
                <w:szCs w:val="20"/>
              </w:rPr>
              <w:t>Mahalle Muhtarı</w:t>
            </w:r>
          </w:p>
        </w:tc>
      </w:tr>
      <w:tr w:rsidR="00563F0E" w:rsidRPr="0064431B" w:rsidTr="00563F0E">
        <w:trPr>
          <w:trHeight w:val="510"/>
        </w:trPr>
        <w:tc>
          <w:tcPr>
            <w:tcW w:w="851" w:type="dxa"/>
            <w:vMerge/>
            <w:tcBorders>
              <w:top w:val="nil"/>
              <w:left w:val="single" w:sz="4" w:space="0" w:color="auto"/>
              <w:bottom w:val="single" w:sz="4" w:space="0" w:color="auto"/>
              <w:right w:val="single" w:sz="4" w:space="0" w:color="auto"/>
            </w:tcBorders>
            <w:shd w:val="clear" w:color="auto" w:fill="D99594" w:themeFill="accent2" w:themeFillTint="99"/>
            <w:vAlign w:val="center"/>
            <w:hideMark/>
          </w:tcPr>
          <w:p w:rsidR="00563F0E" w:rsidRPr="0064431B" w:rsidRDefault="00563F0E" w:rsidP="008F2A2B">
            <w:pPr>
              <w:spacing w:after="0" w:line="240" w:lineRule="auto"/>
              <w:rPr>
                <w:rFonts w:ascii="Times New Roman" w:eastAsia="Times New Roman" w:hAnsi="Times New Roman"/>
                <w:b/>
                <w:bCs/>
                <w:color w:val="000000"/>
                <w:sz w:val="20"/>
                <w:szCs w:val="20"/>
                <w:lang w:eastAsia="tr-TR"/>
              </w:rPr>
            </w:pPr>
          </w:p>
        </w:tc>
        <w:tc>
          <w:tcPr>
            <w:tcW w:w="1276" w:type="dxa"/>
            <w:vMerge/>
            <w:tcBorders>
              <w:left w:val="single" w:sz="4" w:space="0" w:color="auto"/>
              <w:bottom w:val="single" w:sz="4" w:space="0" w:color="auto"/>
              <w:right w:val="single" w:sz="4" w:space="0" w:color="auto"/>
            </w:tcBorders>
            <w:vAlign w:val="center"/>
            <w:hideMark/>
          </w:tcPr>
          <w:p w:rsidR="00563F0E" w:rsidRPr="0064431B" w:rsidRDefault="00563F0E" w:rsidP="008F2A2B">
            <w:pPr>
              <w:spacing w:after="0" w:line="240" w:lineRule="auto"/>
              <w:rPr>
                <w:rFonts w:ascii="Times New Roman" w:eastAsia="Times New Roman" w:hAnsi="Times New Roman"/>
                <w:color w:val="000000"/>
                <w:sz w:val="20"/>
                <w:szCs w:val="20"/>
                <w:lang w:eastAsia="tr-TR"/>
              </w:rPr>
            </w:pPr>
          </w:p>
        </w:tc>
        <w:tc>
          <w:tcPr>
            <w:tcW w:w="425" w:type="dxa"/>
            <w:tcBorders>
              <w:top w:val="nil"/>
              <w:left w:val="single" w:sz="4" w:space="0" w:color="auto"/>
              <w:bottom w:val="single" w:sz="4" w:space="0" w:color="auto"/>
              <w:right w:val="nil"/>
            </w:tcBorders>
            <w:shd w:val="clear" w:color="auto" w:fill="CCC0D9" w:themeFill="accent4" w:themeFillTint="66"/>
            <w:vAlign w:val="center"/>
          </w:tcPr>
          <w:p w:rsidR="00563F0E" w:rsidRPr="0064431B" w:rsidRDefault="00563F0E" w:rsidP="008F2A2B">
            <w:pPr>
              <w:spacing w:after="0" w:line="240" w:lineRule="auto"/>
              <w:jc w:val="center"/>
              <w:rPr>
                <w:rFonts w:ascii="Times New Roman" w:eastAsia="Times New Roman" w:hAnsi="Times New Roman"/>
                <w:color w:val="000000"/>
                <w:sz w:val="20"/>
                <w:szCs w:val="20"/>
                <w:lang w:eastAsia="tr-TR"/>
              </w:rPr>
            </w:pPr>
            <w:r>
              <w:rPr>
                <w:rFonts w:ascii="Times New Roman" w:eastAsia="Times New Roman" w:hAnsi="Times New Roman"/>
                <w:color w:val="000000"/>
                <w:sz w:val="20"/>
                <w:szCs w:val="20"/>
                <w:lang w:eastAsia="tr-TR"/>
              </w:rPr>
              <w:t>5</w:t>
            </w:r>
          </w:p>
        </w:tc>
        <w:tc>
          <w:tcPr>
            <w:tcW w:w="5812" w:type="dxa"/>
            <w:tcBorders>
              <w:top w:val="nil"/>
              <w:left w:val="single" w:sz="4" w:space="0" w:color="auto"/>
              <w:bottom w:val="single" w:sz="4" w:space="0" w:color="auto"/>
              <w:right w:val="single" w:sz="4" w:space="0" w:color="auto"/>
            </w:tcBorders>
            <w:shd w:val="clear" w:color="auto" w:fill="E5DFEC" w:themeFill="accent4" w:themeFillTint="33"/>
            <w:vAlign w:val="center"/>
          </w:tcPr>
          <w:p w:rsidR="00563F0E" w:rsidRPr="000B737F" w:rsidRDefault="00563F0E" w:rsidP="00221B28">
            <w:pPr>
              <w:tabs>
                <w:tab w:val="left" w:pos="341"/>
              </w:tabs>
              <w:spacing w:after="0" w:line="240" w:lineRule="auto"/>
              <w:contextualSpacing/>
              <w:jc w:val="both"/>
              <w:rPr>
                <w:rFonts w:ascii="Times New Roman" w:hAnsi="Times New Roman"/>
                <w:sz w:val="20"/>
                <w:szCs w:val="20"/>
              </w:rPr>
            </w:pPr>
            <w:r>
              <w:rPr>
                <w:rFonts w:ascii="Times New Roman" w:hAnsi="Times New Roman"/>
                <w:sz w:val="20"/>
                <w:szCs w:val="20"/>
              </w:rPr>
              <w:t>Kurumumuzun</w:t>
            </w:r>
            <w:r w:rsidRPr="000B737F">
              <w:rPr>
                <w:rFonts w:ascii="Times New Roman" w:hAnsi="Times New Roman"/>
                <w:sz w:val="20"/>
                <w:szCs w:val="20"/>
              </w:rPr>
              <w:t xml:space="preserve"> çevre düzenlemeleri, öğrencilerin fiziksel ve sosyal gelişimlerini destekleyecek şekilde yapılacaktır</w:t>
            </w:r>
            <w:r>
              <w:rPr>
                <w:rFonts w:ascii="Times New Roman" w:hAnsi="Times New Roman"/>
                <w:sz w:val="20"/>
                <w:szCs w:val="20"/>
              </w:rPr>
              <w:t>.</w:t>
            </w:r>
          </w:p>
        </w:tc>
        <w:tc>
          <w:tcPr>
            <w:tcW w:w="2268" w:type="dxa"/>
            <w:tcBorders>
              <w:top w:val="nil"/>
              <w:left w:val="nil"/>
              <w:bottom w:val="single" w:sz="4" w:space="0" w:color="auto"/>
              <w:right w:val="single" w:sz="4" w:space="0" w:color="auto"/>
            </w:tcBorders>
            <w:shd w:val="clear" w:color="auto" w:fill="E5DFEC" w:themeFill="accent4" w:themeFillTint="33"/>
            <w:vAlign w:val="center"/>
          </w:tcPr>
          <w:p w:rsidR="00563F0E" w:rsidRPr="001E6E59" w:rsidRDefault="00563F0E" w:rsidP="00221B28">
            <w:pPr>
              <w:spacing w:after="0" w:line="240" w:lineRule="auto"/>
              <w:jc w:val="center"/>
              <w:rPr>
                <w:rFonts w:ascii="Times New Roman" w:hAnsi="Times New Roman"/>
                <w:sz w:val="20"/>
                <w:szCs w:val="20"/>
              </w:rPr>
            </w:pPr>
            <w:r>
              <w:rPr>
                <w:rFonts w:ascii="Times New Roman" w:hAnsi="Times New Roman"/>
                <w:sz w:val="20"/>
                <w:szCs w:val="20"/>
              </w:rPr>
              <w:t>Okul Müdürlüğü</w:t>
            </w:r>
          </w:p>
        </w:tc>
        <w:tc>
          <w:tcPr>
            <w:tcW w:w="3119" w:type="dxa"/>
            <w:tcBorders>
              <w:top w:val="nil"/>
              <w:left w:val="nil"/>
              <w:bottom w:val="single" w:sz="4" w:space="0" w:color="auto"/>
              <w:right w:val="single" w:sz="4" w:space="0" w:color="auto"/>
            </w:tcBorders>
            <w:shd w:val="clear" w:color="auto" w:fill="E5DFEC" w:themeFill="accent4" w:themeFillTint="33"/>
            <w:vAlign w:val="center"/>
          </w:tcPr>
          <w:p w:rsidR="00563F0E" w:rsidRPr="0017203B" w:rsidRDefault="00563F0E" w:rsidP="00563F0E">
            <w:pPr>
              <w:pStyle w:val="ListeParagraf"/>
              <w:numPr>
                <w:ilvl w:val="0"/>
                <w:numId w:val="28"/>
              </w:numPr>
              <w:spacing w:after="0" w:line="240" w:lineRule="auto"/>
              <w:ind w:left="175" w:hanging="141"/>
              <w:rPr>
                <w:rFonts w:ascii="Times New Roman" w:hAnsi="Times New Roman"/>
                <w:sz w:val="20"/>
                <w:szCs w:val="20"/>
              </w:rPr>
            </w:pPr>
            <w:r w:rsidRPr="0017203B">
              <w:rPr>
                <w:rFonts w:ascii="Times New Roman" w:hAnsi="Times New Roman"/>
                <w:sz w:val="20"/>
                <w:szCs w:val="20"/>
              </w:rPr>
              <w:t>Müdür Yardımcısı</w:t>
            </w:r>
          </w:p>
          <w:p w:rsidR="00563F0E" w:rsidRDefault="00563F0E" w:rsidP="00563F0E">
            <w:pPr>
              <w:pStyle w:val="ListeParagraf"/>
              <w:numPr>
                <w:ilvl w:val="0"/>
                <w:numId w:val="28"/>
              </w:numPr>
              <w:spacing w:after="0" w:line="240" w:lineRule="auto"/>
              <w:ind w:left="175" w:hanging="141"/>
              <w:rPr>
                <w:rFonts w:ascii="Times New Roman" w:hAnsi="Times New Roman"/>
                <w:sz w:val="20"/>
                <w:szCs w:val="20"/>
              </w:rPr>
            </w:pPr>
            <w:r>
              <w:rPr>
                <w:rFonts w:ascii="Times New Roman" w:hAnsi="Times New Roman"/>
                <w:sz w:val="20"/>
                <w:szCs w:val="20"/>
              </w:rPr>
              <w:t>Sınıf Rehber Öğretmenleri</w:t>
            </w:r>
          </w:p>
          <w:p w:rsidR="00563F0E" w:rsidRDefault="00563F0E" w:rsidP="00563F0E">
            <w:pPr>
              <w:pStyle w:val="ListeParagraf"/>
              <w:numPr>
                <w:ilvl w:val="0"/>
                <w:numId w:val="28"/>
              </w:numPr>
              <w:spacing w:after="0" w:line="240" w:lineRule="auto"/>
              <w:ind w:left="175" w:hanging="141"/>
              <w:rPr>
                <w:rFonts w:ascii="Times New Roman" w:hAnsi="Times New Roman"/>
                <w:sz w:val="20"/>
                <w:szCs w:val="20"/>
              </w:rPr>
            </w:pPr>
            <w:r>
              <w:rPr>
                <w:rFonts w:ascii="Times New Roman" w:hAnsi="Times New Roman"/>
                <w:sz w:val="20"/>
                <w:szCs w:val="20"/>
              </w:rPr>
              <w:t>Okul Aile Birliği</w:t>
            </w:r>
          </w:p>
          <w:p w:rsidR="00563F0E" w:rsidRPr="001E6E59" w:rsidRDefault="00563F0E" w:rsidP="00563F0E">
            <w:pPr>
              <w:pStyle w:val="ListeParagraf"/>
              <w:numPr>
                <w:ilvl w:val="0"/>
                <w:numId w:val="28"/>
              </w:numPr>
              <w:spacing w:after="0" w:line="240" w:lineRule="auto"/>
              <w:ind w:left="175" w:hanging="141"/>
              <w:rPr>
                <w:rFonts w:ascii="Times New Roman" w:hAnsi="Times New Roman"/>
                <w:sz w:val="20"/>
                <w:szCs w:val="20"/>
              </w:rPr>
            </w:pPr>
            <w:r>
              <w:rPr>
                <w:rFonts w:ascii="Times New Roman" w:hAnsi="Times New Roman"/>
                <w:sz w:val="20"/>
                <w:szCs w:val="20"/>
              </w:rPr>
              <w:t>Mahalle Muhtarı</w:t>
            </w:r>
          </w:p>
        </w:tc>
      </w:tr>
    </w:tbl>
    <w:p w:rsidR="00813787" w:rsidRDefault="00813787" w:rsidP="00813787">
      <w:pPr>
        <w:spacing w:after="0" w:line="240" w:lineRule="auto"/>
        <w:rPr>
          <w:rFonts w:ascii="Times New Roman" w:eastAsiaTheme="minorHAnsi" w:hAnsi="Times New Roman"/>
          <w:sz w:val="20"/>
          <w:szCs w:val="20"/>
        </w:rPr>
      </w:pPr>
    </w:p>
    <w:p w:rsidR="008349B1" w:rsidRDefault="008349B1" w:rsidP="00813787">
      <w:pPr>
        <w:spacing w:after="0" w:line="240" w:lineRule="auto"/>
        <w:rPr>
          <w:rFonts w:ascii="Times New Roman" w:eastAsiaTheme="minorHAnsi" w:hAnsi="Times New Roman"/>
          <w:sz w:val="20"/>
          <w:szCs w:val="20"/>
        </w:rPr>
      </w:pPr>
    </w:p>
    <w:p w:rsidR="00943CE8" w:rsidRDefault="00943CE8" w:rsidP="00813787">
      <w:pPr>
        <w:spacing w:after="0" w:line="240" w:lineRule="auto"/>
        <w:rPr>
          <w:rFonts w:ascii="Times New Roman" w:eastAsiaTheme="minorHAnsi" w:hAnsi="Times New Roman"/>
          <w:sz w:val="20"/>
          <w:szCs w:val="20"/>
        </w:rPr>
      </w:pPr>
    </w:p>
    <w:p w:rsidR="00943CE8" w:rsidRDefault="00943CE8" w:rsidP="00813787">
      <w:pPr>
        <w:spacing w:after="0" w:line="240" w:lineRule="auto"/>
        <w:rPr>
          <w:rFonts w:ascii="Times New Roman" w:eastAsiaTheme="minorHAnsi" w:hAnsi="Times New Roman"/>
          <w:sz w:val="20"/>
          <w:szCs w:val="20"/>
        </w:rPr>
      </w:pPr>
    </w:p>
    <w:p w:rsidR="00943CE8" w:rsidRDefault="00943CE8" w:rsidP="00813787">
      <w:pPr>
        <w:spacing w:after="0" w:line="240" w:lineRule="auto"/>
        <w:rPr>
          <w:rFonts w:ascii="Times New Roman" w:eastAsiaTheme="minorHAnsi" w:hAnsi="Times New Roman"/>
          <w:sz w:val="20"/>
          <w:szCs w:val="20"/>
        </w:rPr>
      </w:pPr>
    </w:p>
    <w:p w:rsidR="00943CE8" w:rsidRDefault="00943CE8" w:rsidP="00813787">
      <w:pPr>
        <w:spacing w:after="0" w:line="240" w:lineRule="auto"/>
        <w:rPr>
          <w:rFonts w:ascii="Times New Roman" w:eastAsiaTheme="minorHAnsi" w:hAnsi="Times New Roman"/>
          <w:sz w:val="20"/>
          <w:szCs w:val="20"/>
        </w:rPr>
      </w:pPr>
    </w:p>
    <w:p w:rsidR="00943CE8" w:rsidRDefault="00943CE8" w:rsidP="00813787">
      <w:pPr>
        <w:spacing w:after="0" w:line="240" w:lineRule="auto"/>
        <w:rPr>
          <w:rFonts w:ascii="Times New Roman" w:eastAsiaTheme="minorHAnsi" w:hAnsi="Times New Roman"/>
          <w:sz w:val="20"/>
          <w:szCs w:val="20"/>
        </w:rPr>
      </w:pPr>
    </w:p>
    <w:p w:rsidR="00943CE8" w:rsidRDefault="00943CE8" w:rsidP="00813787">
      <w:pPr>
        <w:spacing w:after="0" w:line="240" w:lineRule="auto"/>
        <w:rPr>
          <w:rFonts w:ascii="Times New Roman" w:eastAsiaTheme="minorHAnsi" w:hAnsi="Times New Roman"/>
          <w:sz w:val="20"/>
          <w:szCs w:val="20"/>
        </w:rPr>
      </w:pPr>
    </w:p>
    <w:p w:rsidR="00943CE8" w:rsidRDefault="00943CE8" w:rsidP="00813787">
      <w:pPr>
        <w:spacing w:after="0" w:line="240" w:lineRule="auto"/>
        <w:rPr>
          <w:rFonts w:ascii="Times New Roman" w:eastAsiaTheme="minorHAnsi" w:hAnsi="Times New Roman"/>
          <w:sz w:val="20"/>
          <w:szCs w:val="20"/>
        </w:rPr>
      </w:pPr>
    </w:p>
    <w:p w:rsidR="00943CE8" w:rsidRDefault="00943CE8" w:rsidP="00813787">
      <w:pPr>
        <w:spacing w:after="0" w:line="240" w:lineRule="auto"/>
        <w:rPr>
          <w:rFonts w:ascii="Times New Roman" w:eastAsiaTheme="minorHAnsi" w:hAnsi="Times New Roman"/>
          <w:sz w:val="20"/>
          <w:szCs w:val="20"/>
        </w:rPr>
      </w:pPr>
    </w:p>
    <w:p w:rsidR="00943CE8" w:rsidRDefault="00943CE8" w:rsidP="00813787">
      <w:pPr>
        <w:spacing w:after="0" w:line="240" w:lineRule="auto"/>
        <w:rPr>
          <w:rFonts w:ascii="Times New Roman" w:eastAsiaTheme="minorHAnsi" w:hAnsi="Times New Roman"/>
          <w:sz w:val="20"/>
          <w:szCs w:val="20"/>
        </w:rPr>
      </w:pPr>
    </w:p>
    <w:p w:rsidR="00943CE8" w:rsidRDefault="00943CE8" w:rsidP="00813787">
      <w:pPr>
        <w:spacing w:after="0" w:line="240" w:lineRule="auto"/>
        <w:rPr>
          <w:rFonts w:ascii="Times New Roman" w:eastAsiaTheme="minorHAnsi" w:hAnsi="Times New Roman"/>
          <w:sz w:val="20"/>
          <w:szCs w:val="20"/>
        </w:rPr>
      </w:pPr>
    </w:p>
    <w:p w:rsidR="0062212C" w:rsidRDefault="0062212C" w:rsidP="00813787">
      <w:pPr>
        <w:spacing w:after="0" w:line="240" w:lineRule="auto"/>
        <w:rPr>
          <w:rFonts w:ascii="Times New Roman" w:eastAsiaTheme="minorHAnsi" w:hAnsi="Times New Roman"/>
          <w:sz w:val="20"/>
          <w:szCs w:val="20"/>
        </w:rPr>
      </w:pPr>
    </w:p>
    <w:tbl>
      <w:tblPr>
        <w:tblW w:w="13751" w:type="dxa"/>
        <w:tblInd w:w="556" w:type="dxa"/>
        <w:tblCellMar>
          <w:left w:w="70" w:type="dxa"/>
          <w:right w:w="70" w:type="dxa"/>
        </w:tblCellMar>
        <w:tblLook w:val="04A0" w:firstRow="1" w:lastRow="0" w:firstColumn="1" w:lastColumn="0" w:noHBand="0" w:noVBand="1"/>
      </w:tblPr>
      <w:tblGrid>
        <w:gridCol w:w="851"/>
        <w:gridCol w:w="1276"/>
        <w:gridCol w:w="425"/>
        <w:gridCol w:w="5812"/>
        <w:gridCol w:w="2268"/>
        <w:gridCol w:w="3119"/>
      </w:tblGrid>
      <w:tr w:rsidR="00813787" w:rsidRPr="0064431B" w:rsidTr="00943CE8">
        <w:trPr>
          <w:trHeight w:val="810"/>
        </w:trPr>
        <w:tc>
          <w:tcPr>
            <w:tcW w:w="851" w:type="dxa"/>
            <w:tcBorders>
              <w:top w:val="single" w:sz="4" w:space="0" w:color="auto"/>
              <w:left w:val="single" w:sz="4" w:space="0" w:color="auto"/>
              <w:bottom w:val="single" w:sz="4" w:space="0" w:color="auto"/>
              <w:right w:val="single" w:sz="4" w:space="0" w:color="auto"/>
            </w:tcBorders>
            <w:shd w:val="clear" w:color="auto" w:fill="D99594" w:themeFill="accent2" w:themeFillTint="99"/>
            <w:noWrap/>
            <w:vAlign w:val="center"/>
            <w:hideMark/>
          </w:tcPr>
          <w:p w:rsidR="00813787" w:rsidRPr="0064431B" w:rsidRDefault="00813787" w:rsidP="0062212C">
            <w:pPr>
              <w:spacing w:after="0" w:line="240" w:lineRule="auto"/>
              <w:jc w:val="center"/>
              <w:rPr>
                <w:rFonts w:ascii="Times New Roman" w:eastAsia="Times New Roman" w:hAnsi="Times New Roman"/>
                <w:b/>
                <w:bCs/>
                <w:color w:val="000000"/>
                <w:sz w:val="20"/>
                <w:szCs w:val="20"/>
                <w:lang w:eastAsia="tr-TR"/>
              </w:rPr>
            </w:pPr>
            <w:r w:rsidRPr="0064431B">
              <w:rPr>
                <w:rFonts w:ascii="Times New Roman" w:eastAsia="Times New Roman" w:hAnsi="Times New Roman"/>
                <w:b/>
                <w:bCs/>
                <w:color w:val="000000"/>
                <w:sz w:val="20"/>
                <w:szCs w:val="20"/>
                <w:lang w:eastAsia="tr-TR"/>
              </w:rPr>
              <w:t>TMA</w:t>
            </w:r>
          </w:p>
        </w:tc>
        <w:tc>
          <w:tcPr>
            <w:tcW w:w="1276" w:type="dxa"/>
            <w:tcBorders>
              <w:top w:val="single" w:sz="4" w:space="0" w:color="auto"/>
              <w:left w:val="nil"/>
              <w:bottom w:val="single" w:sz="4" w:space="0" w:color="auto"/>
              <w:right w:val="single" w:sz="4" w:space="0" w:color="000000"/>
            </w:tcBorders>
            <w:shd w:val="clear" w:color="auto" w:fill="D99594" w:themeFill="accent2" w:themeFillTint="99"/>
            <w:vAlign w:val="center"/>
            <w:hideMark/>
          </w:tcPr>
          <w:p w:rsidR="00813787" w:rsidRPr="0064431B" w:rsidRDefault="00813787" w:rsidP="008F2A2B">
            <w:pPr>
              <w:spacing w:after="0" w:line="240" w:lineRule="auto"/>
              <w:jc w:val="center"/>
              <w:rPr>
                <w:rFonts w:ascii="Times New Roman" w:eastAsia="Times New Roman" w:hAnsi="Times New Roman"/>
                <w:b/>
                <w:bCs/>
                <w:color w:val="000000"/>
                <w:sz w:val="20"/>
                <w:szCs w:val="20"/>
                <w:lang w:eastAsia="tr-TR"/>
              </w:rPr>
            </w:pPr>
            <w:r w:rsidRPr="0064431B">
              <w:rPr>
                <w:rFonts w:ascii="Times New Roman" w:eastAsia="Times New Roman" w:hAnsi="Times New Roman"/>
                <w:b/>
                <w:bCs/>
                <w:color w:val="000000"/>
                <w:sz w:val="20"/>
                <w:szCs w:val="20"/>
                <w:lang w:eastAsia="tr-TR"/>
              </w:rPr>
              <w:t>STRATEJİK HEDEF</w:t>
            </w:r>
          </w:p>
        </w:tc>
        <w:tc>
          <w:tcPr>
            <w:tcW w:w="425" w:type="dxa"/>
            <w:tcBorders>
              <w:top w:val="single" w:sz="4" w:space="0" w:color="auto"/>
              <w:left w:val="nil"/>
              <w:bottom w:val="single" w:sz="4" w:space="0" w:color="auto"/>
              <w:right w:val="single" w:sz="4" w:space="0" w:color="auto"/>
            </w:tcBorders>
            <w:shd w:val="clear" w:color="auto" w:fill="D99594" w:themeFill="accent2" w:themeFillTint="99"/>
            <w:noWrap/>
            <w:vAlign w:val="center"/>
            <w:hideMark/>
          </w:tcPr>
          <w:p w:rsidR="00813787" w:rsidRPr="0064431B" w:rsidRDefault="00813787" w:rsidP="008F2A2B">
            <w:pPr>
              <w:spacing w:after="0" w:line="240" w:lineRule="auto"/>
              <w:jc w:val="center"/>
              <w:rPr>
                <w:rFonts w:ascii="Times New Roman" w:eastAsia="Times New Roman" w:hAnsi="Times New Roman"/>
                <w:b/>
                <w:bCs/>
                <w:color w:val="000000"/>
                <w:sz w:val="20"/>
                <w:szCs w:val="20"/>
                <w:lang w:eastAsia="tr-TR"/>
              </w:rPr>
            </w:pPr>
            <w:r w:rsidRPr="0064431B">
              <w:rPr>
                <w:rFonts w:ascii="Times New Roman" w:eastAsia="Times New Roman" w:hAnsi="Times New Roman"/>
                <w:b/>
                <w:bCs/>
                <w:color w:val="000000"/>
                <w:sz w:val="20"/>
                <w:szCs w:val="20"/>
                <w:lang w:eastAsia="tr-TR"/>
              </w:rPr>
              <w:t>No</w:t>
            </w:r>
          </w:p>
        </w:tc>
        <w:tc>
          <w:tcPr>
            <w:tcW w:w="5812" w:type="dxa"/>
            <w:tcBorders>
              <w:top w:val="single" w:sz="4" w:space="0" w:color="auto"/>
              <w:left w:val="nil"/>
              <w:bottom w:val="nil"/>
              <w:right w:val="single" w:sz="4" w:space="0" w:color="auto"/>
            </w:tcBorders>
            <w:shd w:val="clear" w:color="auto" w:fill="D99594" w:themeFill="accent2" w:themeFillTint="99"/>
            <w:vAlign w:val="center"/>
            <w:hideMark/>
          </w:tcPr>
          <w:p w:rsidR="00813787" w:rsidRPr="0064431B" w:rsidRDefault="00263717" w:rsidP="008F2A2B">
            <w:pPr>
              <w:spacing w:after="0" w:line="240" w:lineRule="auto"/>
              <w:jc w:val="center"/>
              <w:rPr>
                <w:rFonts w:ascii="Times New Roman" w:eastAsia="Times New Roman" w:hAnsi="Times New Roman"/>
                <w:b/>
                <w:bCs/>
                <w:color w:val="000000"/>
                <w:sz w:val="20"/>
                <w:szCs w:val="20"/>
                <w:lang w:eastAsia="tr-TR"/>
              </w:rPr>
            </w:pPr>
            <w:r w:rsidRPr="0064431B">
              <w:rPr>
                <w:rFonts w:ascii="Times New Roman" w:eastAsia="Times New Roman" w:hAnsi="Times New Roman"/>
                <w:b/>
                <w:bCs/>
                <w:color w:val="000000"/>
                <w:sz w:val="20"/>
                <w:szCs w:val="20"/>
                <w:lang w:eastAsia="tr-TR"/>
              </w:rPr>
              <w:t>STRATEJİLER</w:t>
            </w:r>
          </w:p>
        </w:tc>
        <w:tc>
          <w:tcPr>
            <w:tcW w:w="2268" w:type="dxa"/>
            <w:tcBorders>
              <w:top w:val="single" w:sz="4" w:space="0" w:color="auto"/>
              <w:left w:val="nil"/>
              <w:bottom w:val="single" w:sz="4" w:space="0" w:color="auto"/>
              <w:right w:val="single" w:sz="4" w:space="0" w:color="auto"/>
            </w:tcBorders>
            <w:shd w:val="clear" w:color="auto" w:fill="D99594" w:themeFill="accent2" w:themeFillTint="99"/>
            <w:vAlign w:val="center"/>
            <w:hideMark/>
          </w:tcPr>
          <w:p w:rsidR="00813787" w:rsidRPr="0064431B" w:rsidRDefault="00813787" w:rsidP="008F2A2B">
            <w:pPr>
              <w:spacing w:after="0" w:line="240" w:lineRule="auto"/>
              <w:jc w:val="center"/>
              <w:rPr>
                <w:rFonts w:ascii="Times New Roman" w:eastAsia="Times New Roman" w:hAnsi="Times New Roman"/>
                <w:b/>
                <w:bCs/>
                <w:color w:val="000000"/>
                <w:sz w:val="20"/>
                <w:szCs w:val="20"/>
                <w:lang w:eastAsia="tr-TR"/>
              </w:rPr>
            </w:pPr>
            <w:r w:rsidRPr="0064431B">
              <w:rPr>
                <w:rFonts w:ascii="Times New Roman" w:eastAsia="Times New Roman" w:hAnsi="Times New Roman"/>
                <w:b/>
                <w:bCs/>
                <w:color w:val="000000"/>
                <w:sz w:val="20"/>
                <w:szCs w:val="20"/>
                <w:lang w:eastAsia="tr-TR"/>
              </w:rPr>
              <w:t>ANA SORUMLU</w:t>
            </w:r>
          </w:p>
        </w:tc>
        <w:tc>
          <w:tcPr>
            <w:tcW w:w="3119" w:type="dxa"/>
            <w:tcBorders>
              <w:top w:val="single" w:sz="4" w:space="0" w:color="auto"/>
              <w:left w:val="nil"/>
              <w:bottom w:val="single" w:sz="4" w:space="0" w:color="auto"/>
              <w:right w:val="single" w:sz="4" w:space="0" w:color="auto"/>
            </w:tcBorders>
            <w:shd w:val="clear" w:color="auto" w:fill="D99594" w:themeFill="accent2" w:themeFillTint="99"/>
            <w:vAlign w:val="center"/>
            <w:hideMark/>
          </w:tcPr>
          <w:p w:rsidR="00813787" w:rsidRPr="0064431B" w:rsidRDefault="00813787" w:rsidP="008F2A2B">
            <w:pPr>
              <w:spacing w:after="0" w:line="240" w:lineRule="auto"/>
              <w:jc w:val="center"/>
              <w:rPr>
                <w:rFonts w:ascii="Times New Roman" w:eastAsia="Times New Roman" w:hAnsi="Times New Roman"/>
                <w:b/>
                <w:bCs/>
                <w:color w:val="000000"/>
                <w:sz w:val="20"/>
                <w:szCs w:val="20"/>
                <w:lang w:eastAsia="tr-TR"/>
              </w:rPr>
            </w:pPr>
            <w:r w:rsidRPr="0064431B">
              <w:rPr>
                <w:rFonts w:ascii="Times New Roman" w:eastAsia="Times New Roman" w:hAnsi="Times New Roman"/>
                <w:b/>
                <w:bCs/>
                <w:color w:val="000000"/>
                <w:sz w:val="20"/>
                <w:szCs w:val="20"/>
                <w:lang w:eastAsia="tr-TR"/>
              </w:rPr>
              <w:t>DİĞER SORUMLU BİRİMLER</w:t>
            </w:r>
          </w:p>
        </w:tc>
      </w:tr>
      <w:tr w:rsidR="00943CE8" w:rsidRPr="0064431B" w:rsidTr="00943CE8">
        <w:trPr>
          <w:trHeight w:val="555"/>
        </w:trPr>
        <w:tc>
          <w:tcPr>
            <w:tcW w:w="851" w:type="dxa"/>
            <w:vMerge w:val="restart"/>
            <w:tcBorders>
              <w:top w:val="nil"/>
              <w:left w:val="single" w:sz="4" w:space="0" w:color="auto"/>
              <w:bottom w:val="single" w:sz="4" w:space="0" w:color="auto"/>
              <w:right w:val="single" w:sz="4" w:space="0" w:color="auto"/>
            </w:tcBorders>
            <w:shd w:val="clear" w:color="auto" w:fill="D99594" w:themeFill="accent2" w:themeFillTint="99"/>
            <w:textDirection w:val="btLr"/>
            <w:vAlign w:val="center"/>
            <w:hideMark/>
          </w:tcPr>
          <w:p w:rsidR="00943CE8" w:rsidRPr="0064431B" w:rsidRDefault="00943CE8" w:rsidP="008F2A2B">
            <w:pPr>
              <w:spacing w:after="0" w:line="240" w:lineRule="auto"/>
              <w:jc w:val="center"/>
              <w:rPr>
                <w:rFonts w:ascii="Times New Roman" w:eastAsia="Times New Roman" w:hAnsi="Times New Roman"/>
                <w:b/>
                <w:bCs/>
                <w:color w:val="000000"/>
                <w:sz w:val="20"/>
                <w:szCs w:val="20"/>
                <w:lang w:eastAsia="tr-TR"/>
              </w:rPr>
            </w:pPr>
            <w:r w:rsidRPr="0064431B">
              <w:rPr>
                <w:rFonts w:ascii="Times New Roman" w:eastAsia="Times New Roman" w:hAnsi="Times New Roman"/>
                <w:b/>
                <w:bCs/>
                <w:color w:val="000000"/>
                <w:sz w:val="20"/>
                <w:szCs w:val="20"/>
                <w:lang w:eastAsia="tr-TR"/>
              </w:rPr>
              <w:t>KURUMSAL KAPASİTENİN GELİŞTİRİLMESİ</w:t>
            </w:r>
          </w:p>
        </w:tc>
        <w:tc>
          <w:tcPr>
            <w:tcW w:w="1276" w:type="dxa"/>
            <w:vMerge w:val="restart"/>
            <w:tcBorders>
              <w:top w:val="single" w:sz="4" w:space="0" w:color="auto"/>
              <w:left w:val="single" w:sz="4" w:space="0" w:color="auto"/>
              <w:bottom w:val="single" w:sz="4" w:space="0" w:color="auto"/>
              <w:right w:val="single" w:sz="4" w:space="0" w:color="auto"/>
            </w:tcBorders>
            <w:shd w:val="clear" w:color="000000" w:fill="FDE9D9"/>
            <w:textDirection w:val="btLr"/>
            <w:vAlign w:val="center"/>
            <w:hideMark/>
          </w:tcPr>
          <w:p w:rsidR="00943CE8" w:rsidRPr="0064431B" w:rsidRDefault="00943CE8" w:rsidP="008F2A2B">
            <w:pPr>
              <w:spacing w:after="0" w:line="240" w:lineRule="auto"/>
              <w:jc w:val="center"/>
              <w:rPr>
                <w:rFonts w:ascii="Times New Roman" w:eastAsia="Times New Roman" w:hAnsi="Times New Roman"/>
                <w:b/>
                <w:bCs/>
                <w:color w:val="000000"/>
                <w:sz w:val="20"/>
                <w:szCs w:val="20"/>
                <w:lang w:eastAsia="tr-TR"/>
              </w:rPr>
            </w:pPr>
            <w:r w:rsidRPr="0064431B">
              <w:rPr>
                <w:rFonts w:ascii="Times New Roman" w:eastAsia="Times New Roman" w:hAnsi="Times New Roman"/>
                <w:b/>
                <w:bCs/>
                <w:color w:val="000000"/>
                <w:sz w:val="20"/>
                <w:szCs w:val="20"/>
                <w:lang w:eastAsia="tr-TR"/>
              </w:rPr>
              <w:t>Stratejik Hedef 3.3</w:t>
            </w:r>
          </w:p>
          <w:p w:rsidR="00943CE8" w:rsidRPr="0064431B" w:rsidRDefault="00943CE8" w:rsidP="008F2A2B">
            <w:pPr>
              <w:spacing w:after="0" w:line="240" w:lineRule="auto"/>
              <w:jc w:val="center"/>
              <w:rPr>
                <w:rFonts w:ascii="Times New Roman" w:eastAsia="Times New Roman" w:hAnsi="Times New Roman"/>
                <w:color w:val="000000"/>
                <w:sz w:val="20"/>
                <w:szCs w:val="20"/>
                <w:lang w:eastAsia="tr-TR"/>
              </w:rPr>
            </w:pPr>
            <w:r w:rsidRPr="00943CE8">
              <w:rPr>
                <w:rFonts w:ascii="Times New Roman" w:eastAsia="Times New Roman" w:hAnsi="Times New Roman"/>
                <w:color w:val="000000"/>
                <w:sz w:val="20"/>
                <w:szCs w:val="20"/>
                <w:lang w:eastAsia="tr-TR"/>
              </w:rPr>
              <w:t>Etkin bir izleme ve değerlendirme sistemiyle desteklenen, bürokrasinin azaltıldığı, çoğulcu, katılımcı, şeffaf ve hesap verebilir bir yönetim ve organizasyon yapısını plan dönemi sonuna kadar oluşturmak</w:t>
            </w:r>
          </w:p>
        </w:tc>
        <w:tc>
          <w:tcPr>
            <w:tcW w:w="425" w:type="dxa"/>
            <w:tcBorders>
              <w:top w:val="nil"/>
              <w:left w:val="single" w:sz="4" w:space="0" w:color="auto"/>
              <w:bottom w:val="single" w:sz="4" w:space="0" w:color="auto"/>
              <w:right w:val="nil"/>
            </w:tcBorders>
            <w:shd w:val="clear" w:color="auto" w:fill="CCC0D9" w:themeFill="accent4" w:themeFillTint="66"/>
            <w:vAlign w:val="center"/>
          </w:tcPr>
          <w:p w:rsidR="00943CE8" w:rsidRPr="0064431B" w:rsidRDefault="00943CE8" w:rsidP="008F2A2B">
            <w:pPr>
              <w:spacing w:after="0" w:line="240" w:lineRule="auto"/>
              <w:jc w:val="center"/>
              <w:rPr>
                <w:rFonts w:ascii="Times New Roman" w:eastAsia="Times New Roman" w:hAnsi="Times New Roman"/>
                <w:color w:val="000000"/>
                <w:sz w:val="20"/>
                <w:szCs w:val="20"/>
                <w:lang w:eastAsia="tr-TR"/>
              </w:rPr>
            </w:pPr>
            <w:r>
              <w:rPr>
                <w:rFonts w:ascii="Times New Roman" w:eastAsia="Times New Roman" w:hAnsi="Times New Roman"/>
                <w:color w:val="000000"/>
                <w:sz w:val="20"/>
                <w:szCs w:val="20"/>
                <w:lang w:eastAsia="tr-TR"/>
              </w:rPr>
              <w:t>1</w:t>
            </w:r>
          </w:p>
        </w:tc>
        <w:tc>
          <w:tcPr>
            <w:tcW w:w="5812"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943CE8" w:rsidRDefault="00943CE8" w:rsidP="00221B28">
            <w:pPr>
              <w:tabs>
                <w:tab w:val="left" w:pos="176"/>
              </w:tabs>
              <w:spacing w:after="0" w:line="240" w:lineRule="auto"/>
              <w:contextualSpacing/>
              <w:jc w:val="both"/>
              <w:rPr>
                <w:rFonts w:ascii="Times New Roman" w:hAnsi="Times New Roman"/>
                <w:bCs/>
                <w:iCs/>
                <w:kern w:val="24"/>
                <w:sz w:val="20"/>
                <w:szCs w:val="20"/>
              </w:rPr>
            </w:pPr>
          </w:p>
          <w:p w:rsidR="00943CE8" w:rsidRDefault="00943CE8" w:rsidP="00221B28">
            <w:pPr>
              <w:tabs>
                <w:tab w:val="left" w:pos="176"/>
              </w:tabs>
              <w:spacing w:after="0" w:line="240" w:lineRule="auto"/>
              <w:contextualSpacing/>
              <w:jc w:val="both"/>
              <w:rPr>
                <w:rFonts w:ascii="Times New Roman" w:hAnsi="Times New Roman"/>
                <w:bCs/>
                <w:iCs/>
                <w:kern w:val="24"/>
                <w:sz w:val="20"/>
                <w:szCs w:val="20"/>
              </w:rPr>
            </w:pPr>
            <w:r w:rsidRPr="006D023D">
              <w:rPr>
                <w:rFonts w:ascii="Times New Roman" w:hAnsi="Times New Roman"/>
                <w:bCs/>
                <w:iCs/>
                <w:kern w:val="24"/>
                <w:sz w:val="20"/>
                <w:szCs w:val="20"/>
              </w:rPr>
              <w:t>Alanında uzman ve yeterliğe sahip kurum personeli ile kurumsal iletişim yapısının etkili hale getirilmesi sağlanacaktır.</w:t>
            </w:r>
          </w:p>
          <w:p w:rsidR="00943CE8" w:rsidRPr="006D023D" w:rsidRDefault="00943CE8" w:rsidP="00221B28">
            <w:pPr>
              <w:tabs>
                <w:tab w:val="left" w:pos="176"/>
              </w:tabs>
              <w:spacing w:after="0" w:line="240" w:lineRule="auto"/>
              <w:contextualSpacing/>
              <w:jc w:val="both"/>
              <w:rPr>
                <w:rFonts w:ascii="Times New Roman" w:hAnsi="Times New Roman"/>
                <w:bCs/>
                <w:iCs/>
                <w:kern w:val="24"/>
                <w:sz w:val="20"/>
                <w:szCs w:val="20"/>
              </w:rPr>
            </w:pPr>
          </w:p>
        </w:tc>
        <w:tc>
          <w:tcPr>
            <w:tcW w:w="2268" w:type="dxa"/>
            <w:tcBorders>
              <w:top w:val="nil"/>
              <w:left w:val="nil"/>
              <w:bottom w:val="single" w:sz="4" w:space="0" w:color="auto"/>
              <w:right w:val="single" w:sz="4" w:space="0" w:color="auto"/>
            </w:tcBorders>
            <w:shd w:val="clear" w:color="auto" w:fill="E5DFEC" w:themeFill="accent4" w:themeFillTint="33"/>
            <w:vAlign w:val="center"/>
          </w:tcPr>
          <w:p w:rsidR="00943CE8" w:rsidRPr="001E6E59" w:rsidRDefault="00943CE8" w:rsidP="00221B28">
            <w:pPr>
              <w:spacing w:after="0" w:line="240" w:lineRule="auto"/>
              <w:jc w:val="center"/>
              <w:rPr>
                <w:rFonts w:ascii="Times New Roman" w:hAnsi="Times New Roman"/>
                <w:sz w:val="20"/>
                <w:szCs w:val="20"/>
              </w:rPr>
            </w:pPr>
            <w:r>
              <w:rPr>
                <w:rFonts w:ascii="Times New Roman" w:hAnsi="Times New Roman"/>
                <w:sz w:val="20"/>
                <w:szCs w:val="20"/>
              </w:rPr>
              <w:t>Okul Müdürlüğü</w:t>
            </w:r>
          </w:p>
        </w:tc>
        <w:tc>
          <w:tcPr>
            <w:tcW w:w="3119" w:type="dxa"/>
            <w:tcBorders>
              <w:top w:val="nil"/>
              <w:left w:val="nil"/>
              <w:bottom w:val="single" w:sz="4" w:space="0" w:color="auto"/>
              <w:right w:val="single" w:sz="4" w:space="0" w:color="auto"/>
            </w:tcBorders>
            <w:shd w:val="clear" w:color="auto" w:fill="E5DFEC" w:themeFill="accent4" w:themeFillTint="33"/>
            <w:vAlign w:val="center"/>
          </w:tcPr>
          <w:p w:rsidR="00943CE8" w:rsidRPr="0017203B" w:rsidRDefault="00943CE8" w:rsidP="00221B28">
            <w:pPr>
              <w:pStyle w:val="ListeParagraf"/>
              <w:numPr>
                <w:ilvl w:val="0"/>
                <w:numId w:val="28"/>
              </w:numPr>
              <w:spacing w:after="0" w:line="240" w:lineRule="auto"/>
              <w:ind w:left="175" w:hanging="141"/>
              <w:rPr>
                <w:rFonts w:ascii="Times New Roman" w:hAnsi="Times New Roman"/>
                <w:sz w:val="20"/>
                <w:szCs w:val="20"/>
              </w:rPr>
            </w:pPr>
            <w:r w:rsidRPr="0017203B">
              <w:rPr>
                <w:rFonts w:ascii="Times New Roman" w:hAnsi="Times New Roman"/>
                <w:sz w:val="20"/>
                <w:szCs w:val="20"/>
              </w:rPr>
              <w:t>Müdür Yardımcısı</w:t>
            </w:r>
          </w:p>
          <w:p w:rsidR="00943CE8" w:rsidRPr="001E6E59" w:rsidRDefault="00943CE8" w:rsidP="00221B28">
            <w:pPr>
              <w:pStyle w:val="ListeParagraf"/>
              <w:numPr>
                <w:ilvl w:val="0"/>
                <w:numId w:val="28"/>
              </w:numPr>
              <w:spacing w:after="0" w:line="240" w:lineRule="auto"/>
              <w:ind w:left="175" w:hanging="141"/>
              <w:rPr>
                <w:rFonts w:ascii="Times New Roman" w:hAnsi="Times New Roman"/>
                <w:sz w:val="20"/>
                <w:szCs w:val="20"/>
              </w:rPr>
            </w:pPr>
            <w:r>
              <w:rPr>
                <w:rFonts w:ascii="Times New Roman" w:hAnsi="Times New Roman"/>
                <w:sz w:val="20"/>
                <w:szCs w:val="20"/>
              </w:rPr>
              <w:t>Sınıf Rehber Öğretmenleri</w:t>
            </w:r>
          </w:p>
        </w:tc>
      </w:tr>
      <w:tr w:rsidR="00943CE8" w:rsidRPr="0064431B" w:rsidTr="00943CE8">
        <w:trPr>
          <w:trHeight w:val="555"/>
        </w:trPr>
        <w:tc>
          <w:tcPr>
            <w:tcW w:w="851" w:type="dxa"/>
            <w:vMerge/>
            <w:tcBorders>
              <w:top w:val="nil"/>
              <w:left w:val="single" w:sz="4" w:space="0" w:color="auto"/>
              <w:bottom w:val="single" w:sz="4" w:space="0" w:color="auto"/>
              <w:right w:val="single" w:sz="4" w:space="0" w:color="auto"/>
            </w:tcBorders>
            <w:shd w:val="clear" w:color="auto" w:fill="D99594" w:themeFill="accent2" w:themeFillTint="99"/>
            <w:vAlign w:val="center"/>
            <w:hideMark/>
          </w:tcPr>
          <w:p w:rsidR="00943CE8" w:rsidRPr="0064431B" w:rsidRDefault="00943CE8" w:rsidP="008F2A2B">
            <w:pPr>
              <w:spacing w:after="0" w:line="240" w:lineRule="auto"/>
              <w:rPr>
                <w:rFonts w:ascii="Times New Roman" w:eastAsia="Times New Roman" w:hAnsi="Times New Roman"/>
                <w:b/>
                <w:bCs/>
                <w:color w:val="000000"/>
                <w:sz w:val="20"/>
                <w:szCs w:val="20"/>
                <w:lang w:eastAsia="tr-TR"/>
              </w:rPr>
            </w:pPr>
          </w:p>
        </w:tc>
        <w:tc>
          <w:tcPr>
            <w:tcW w:w="1276" w:type="dxa"/>
            <w:vMerge/>
            <w:tcBorders>
              <w:left w:val="single" w:sz="4" w:space="0" w:color="auto"/>
              <w:bottom w:val="single" w:sz="4" w:space="0" w:color="auto"/>
              <w:right w:val="single" w:sz="4" w:space="0" w:color="auto"/>
            </w:tcBorders>
            <w:vAlign w:val="center"/>
            <w:hideMark/>
          </w:tcPr>
          <w:p w:rsidR="00943CE8" w:rsidRPr="0064431B" w:rsidRDefault="00943CE8" w:rsidP="008F2A2B">
            <w:pPr>
              <w:spacing w:after="0" w:line="240" w:lineRule="auto"/>
              <w:rPr>
                <w:rFonts w:ascii="Times New Roman" w:eastAsia="Times New Roman" w:hAnsi="Times New Roman"/>
                <w:color w:val="000000"/>
                <w:sz w:val="20"/>
                <w:szCs w:val="20"/>
                <w:lang w:eastAsia="tr-TR"/>
              </w:rPr>
            </w:pPr>
          </w:p>
        </w:tc>
        <w:tc>
          <w:tcPr>
            <w:tcW w:w="425" w:type="dxa"/>
            <w:tcBorders>
              <w:top w:val="nil"/>
              <w:left w:val="single" w:sz="4" w:space="0" w:color="auto"/>
              <w:bottom w:val="single" w:sz="4" w:space="0" w:color="auto"/>
              <w:right w:val="nil"/>
            </w:tcBorders>
            <w:shd w:val="clear" w:color="auto" w:fill="CCC0D9" w:themeFill="accent4" w:themeFillTint="66"/>
            <w:vAlign w:val="center"/>
          </w:tcPr>
          <w:p w:rsidR="00943CE8" w:rsidRPr="0064431B" w:rsidRDefault="00943CE8" w:rsidP="008F2A2B">
            <w:pPr>
              <w:spacing w:after="0" w:line="240" w:lineRule="auto"/>
              <w:jc w:val="center"/>
              <w:rPr>
                <w:rFonts w:ascii="Times New Roman" w:eastAsia="Times New Roman" w:hAnsi="Times New Roman"/>
                <w:color w:val="000000"/>
                <w:sz w:val="20"/>
                <w:szCs w:val="20"/>
                <w:lang w:eastAsia="tr-TR"/>
              </w:rPr>
            </w:pPr>
            <w:r>
              <w:rPr>
                <w:rFonts w:ascii="Times New Roman" w:eastAsia="Times New Roman" w:hAnsi="Times New Roman"/>
                <w:color w:val="000000"/>
                <w:sz w:val="20"/>
                <w:szCs w:val="20"/>
                <w:lang w:eastAsia="tr-TR"/>
              </w:rPr>
              <w:t>2</w:t>
            </w:r>
          </w:p>
        </w:tc>
        <w:tc>
          <w:tcPr>
            <w:tcW w:w="5812" w:type="dxa"/>
            <w:tcBorders>
              <w:top w:val="nil"/>
              <w:left w:val="single" w:sz="4" w:space="0" w:color="auto"/>
              <w:bottom w:val="single" w:sz="4" w:space="0" w:color="auto"/>
              <w:right w:val="single" w:sz="4" w:space="0" w:color="auto"/>
            </w:tcBorders>
            <w:shd w:val="clear" w:color="auto" w:fill="E5DFEC" w:themeFill="accent4" w:themeFillTint="33"/>
            <w:vAlign w:val="center"/>
          </w:tcPr>
          <w:p w:rsidR="00943CE8" w:rsidRDefault="00943CE8" w:rsidP="00221B28">
            <w:pPr>
              <w:tabs>
                <w:tab w:val="left" w:pos="176"/>
              </w:tabs>
              <w:spacing w:after="0" w:line="240" w:lineRule="auto"/>
              <w:contextualSpacing/>
              <w:jc w:val="both"/>
              <w:rPr>
                <w:rFonts w:ascii="Times New Roman" w:hAnsi="Times New Roman"/>
                <w:bCs/>
                <w:iCs/>
                <w:kern w:val="24"/>
                <w:sz w:val="20"/>
                <w:szCs w:val="20"/>
              </w:rPr>
            </w:pPr>
          </w:p>
          <w:p w:rsidR="00943CE8" w:rsidRDefault="00943CE8" w:rsidP="00221B28">
            <w:pPr>
              <w:tabs>
                <w:tab w:val="left" w:pos="176"/>
              </w:tabs>
              <w:spacing w:after="0" w:line="240" w:lineRule="auto"/>
              <w:contextualSpacing/>
              <w:jc w:val="both"/>
              <w:rPr>
                <w:rFonts w:ascii="Times New Roman" w:hAnsi="Times New Roman"/>
                <w:bCs/>
                <w:iCs/>
                <w:kern w:val="24"/>
                <w:sz w:val="20"/>
                <w:szCs w:val="20"/>
              </w:rPr>
            </w:pPr>
            <w:r w:rsidRPr="006D023D">
              <w:rPr>
                <w:rFonts w:ascii="Times New Roman" w:hAnsi="Times New Roman"/>
                <w:bCs/>
                <w:iCs/>
                <w:kern w:val="24"/>
                <w:sz w:val="20"/>
                <w:szCs w:val="20"/>
              </w:rPr>
              <w:t>Tüm paydaşların karar verme sürecine katılması ile kurum kültürünün geliştirilmesi sağlanacaktır.</w:t>
            </w:r>
          </w:p>
          <w:p w:rsidR="00943CE8" w:rsidRPr="006D023D" w:rsidRDefault="00943CE8" w:rsidP="00221B28">
            <w:pPr>
              <w:tabs>
                <w:tab w:val="left" w:pos="176"/>
              </w:tabs>
              <w:spacing w:after="0" w:line="240" w:lineRule="auto"/>
              <w:contextualSpacing/>
              <w:jc w:val="both"/>
              <w:rPr>
                <w:rFonts w:ascii="Times New Roman" w:hAnsi="Times New Roman"/>
                <w:bCs/>
                <w:iCs/>
                <w:kern w:val="24"/>
                <w:sz w:val="20"/>
                <w:szCs w:val="20"/>
              </w:rPr>
            </w:pPr>
          </w:p>
        </w:tc>
        <w:tc>
          <w:tcPr>
            <w:tcW w:w="2268" w:type="dxa"/>
            <w:tcBorders>
              <w:top w:val="nil"/>
              <w:left w:val="nil"/>
              <w:bottom w:val="single" w:sz="4" w:space="0" w:color="auto"/>
              <w:right w:val="single" w:sz="4" w:space="0" w:color="auto"/>
            </w:tcBorders>
            <w:shd w:val="clear" w:color="auto" w:fill="E5DFEC" w:themeFill="accent4" w:themeFillTint="33"/>
            <w:vAlign w:val="center"/>
          </w:tcPr>
          <w:p w:rsidR="00943CE8" w:rsidRPr="001E6E59" w:rsidRDefault="00943CE8" w:rsidP="00221B28">
            <w:pPr>
              <w:spacing w:after="0" w:line="240" w:lineRule="auto"/>
              <w:jc w:val="center"/>
              <w:rPr>
                <w:rFonts w:ascii="Times New Roman" w:hAnsi="Times New Roman"/>
                <w:sz w:val="20"/>
                <w:szCs w:val="20"/>
              </w:rPr>
            </w:pPr>
            <w:r>
              <w:rPr>
                <w:rFonts w:ascii="Times New Roman" w:hAnsi="Times New Roman"/>
                <w:sz w:val="20"/>
                <w:szCs w:val="20"/>
              </w:rPr>
              <w:t>Okul Müdürlüğü</w:t>
            </w:r>
          </w:p>
        </w:tc>
        <w:tc>
          <w:tcPr>
            <w:tcW w:w="3119" w:type="dxa"/>
            <w:tcBorders>
              <w:top w:val="nil"/>
              <w:left w:val="nil"/>
              <w:bottom w:val="single" w:sz="4" w:space="0" w:color="auto"/>
              <w:right w:val="single" w:sz="4" w:space="0" w:color="auto"/>
            </w:tcBorders>
            <w:shd w:val="clear" w:color="auto" w:fill="E5DFEC" w:themeFill="accent4" w:themeFillTint="33"/>
            <w:vAlign w:val="center"/>
          </w:tcPr>
          <w:p w:rsidR="00943CE8" w:rsidRPr="0017203B" w:rsidRDefault="00943CE8" w:rsidP="00221B28">
            <w:pPr>
              <w:pStyle w:val="ListeParagraf"/>
              <w:numPr>
                <w:ilvl w:val="0"/>
                <w:numId w:val="28"/>
              </w:numPr>
              <w:spacing w:after="0" w:line="240" w:lineRule="auto"/>
              <w:ind w:left="175" w:hanging="141"/>
              <w:rPr>
                <w:rFonts w:ascii="Times New Roman" w:hAnsi="Times New Roman"/>
                <w:sz w:val="20"/>
                <w:szCs w:val="20"/>
              </w:rPr>
            </w:pPr>
            <w:r w:rsidRPr="0017203B">
              <w:rPr>
                <w:rFonts w:ascii="Times New Roman" w:hAnsi="Times New Roman"/>
                <w:sz w:val="20"/>
                <w:szCs w:val="20"/>
              </w:rPr>
              <w:t>Müdür Yardımcısı</w:t>
            </w:r>
          </w:p>
          <w:p w:rsidR="00943CE8" w:rsidRPr="001E6E59" w:rsidRDefault="00943CE8" w:rsidP="00221B28">
            <w:pPr>
              <w:pStyle w:val="ListeParagraf"/>
              <w:numPr>
                <w:ilvl w:val="0"/>
                <w:numId w:val="28"/>
              </w:numPr>
              <w:spacing w:after="0" w:line="240" w:lineRule="auto"/>
              <w:ind w:left="175" w:hanging="141"/>
              <w:rPr>
                <w:rFonts w:ascii="Times New Roman" w:hAnsi="Times New Roman"/>
                <w:sz w:val="20"/>
                <w:szCs w:val="20"/>
              </w:rPr>
            </w:pPr>
            <w:r>
              <w:rPr>
                <w:rFonts w:ascii="Times New Roman" w:hAnsi="Times New Roman"/>
                <w:sz w:val="20"/>
                <w:szCs w:val="20"/>
              </w:rPr>
              <w:t>Sınıf Rehber Öğretmenleri</w:t>
            </w:r>
          </w:p>
        </w:tc>
      </w:tr>
      <w:tr w:rsidR="00943CE8" w:rsidRPr="0064431B" w:rsidTr="00943CE8">
        <w:trPr>
          <w:trHeight w:val="555"/>
        </w:trPr>
        <w:tc>
          <w:tcPr>
            <w:tcW w:w="851" w:type="dxa"/>
            <w:vMerge/>
            <w:tcBorders>
              <w:top w:val="nil"/>
              <w:left w:val="single" w:sz="4" w:space="0" w:color="auto"/>
              <w:bottom w:val="single" w:sz="4" w:space="0" w:color="auto"/>
              <w:right w:val="single" w:sz="4" w:space="0" w:color="auto"/>
            </w:tcBorders>
            <w:shd w:val="clear" w:color="auto" w:fill="D99594" w:themeFill="accent2" w:themeFillTint="99"/>
            <w:vAlign w:val="center"/>
            <w:hideMark/>
          </w:tcPr>
          <w:p w:rsidR="00943CE8" w:rsidRPr="0064431B" w:rsidRDefault="00943CE8" w:rsidP="008F2A2B">
            <w:pPr>
              <w:spacing w:after="0" w:line="240" w:lineRule="auto"/>
              <w:rPr>
                <w:rFonts w:ascii="Times New Roman" w:eastAsia="Times New Roman" w:hAnsi="Times New Roman"/>
                <w:b/>
                <w:bCs/>
                <w:color w:val="000000"/>
                <w:sz w:val="20"/>
                <w:szCs w:val="20"/>
                <w:lang w:eastAsia="tr-TR"/>
              </w:rPr>
            </w:pPr>
          </w:p>
        </w:tc>
        <w:tc>
          <w:tcPr>
            <w:tcW w:w="1276" w:type="dxa"/>
            <w:vMerge/>
            <w:tcBorders>
              <w:left w:val="single" w:sz="4" w:space="0" w:color="auto"/>
              <w:bottom w:val="single" w:sz="4" w:space="0" w:color="auto"/>
              <w:right w:val="single" w:sz="4" w:space="0" w:color="auto"/>
            </w:tcBorders>
            <w:vAlign w:val="center"/>
            <w:hideMark/>
          </w:tcPr>
          <w:p w:rsidR="00943CE8" w:rsidRPr="0064431B" w:rsidRDefault="00943CE8" w:rsidP="008F2A2B">
            <w:pPr>
              <w:spacing w:after="0" w:line="240" w:lineRule="auto"/>
              <w:rPr>
                <w:rFonts w:ascii="Times New Roman" w:eastAsia="Times New Roman" w:hAnsi="Times New Roman"/>
                <w:color w:val="000000"/>
                <w:sz w:val="20"/>
                <w:szCs w:val="20"/>
                <w:lang w:eastAsia="tr-TR"/>
              </w:rPr>
            </w:pPr>
          </w:p>
        </w:tc>
        <w:tc>
          <w:tcPr>
            <w:tcW w:w="425" w:type="dxa"/>
            <w:tcBorders>
              <w:top w:val="nil"/>
              <w:left w:val="single" w:sz="4" w:space="0" w:color="auto"/>
              <w:bottom w:val="single" w:sz="4" w:space="0" w:color="auto"/>
              <w:right w:val="nil"/>
            </w:tcBorders>
            <w:shd w:val="clear" w:color="auto" w:fill="CCC0D9" w:themeFill="accent4" w:themeFillTint="66"/>
            <w:vAlign w:val="center"/>
          </w:tcPr>
          <w:p w:rsidR="00943CE8" w:rsidRPr="0064431B" w:rsidRDefault="00943CE8" w:rsidP="008F2A2B">
            <w:pPr>
              <w:spacing w:after="0" w:line="240" w:lineRule="auto"/>
              <w:jc w:val="center"/>
              <w:rPr>
                <w:rFonts w:ascii="Times New Roman" w:eastAsia="Times New Roman" w:hAnsi="Times New Roman"/>
                <w:color w:val="000000"/>
                <w:sz w:val="20"/>
                <w:szCs w:val="20"/>
                <w:lang w:eastAsia="tr-TR"/>
              </w:rPr>
            </w:pPr>
            <w:r>
              <w:rPr>
                <w:rFonts w:ascii="Times New Roman" w:eastAsia="Times New Roman" w:hAnsi="Times New Roman"/>
                <w:color w:val="000000"/>
                <w:sz w:val="20"/>
                <w:szCs w:val="20"/>
                <w:lang w:eastAsia="tr-TR"/>
              </w:rPr>
              <w:t>3</w:t>
            </w:r>
          </w:p>
        </w:tc>
        <w:tc>
          <w:tcPr>
            <w:tcW w:w="5812" w:type="dxa"/>
            <w:tcBorders>
              <w:top w:val="nil"/>
              <w:left w:val="single" w:sz="4" w:space="0" w:color="auto"/>
              <w:bottom w:val="single" w:sz="4" w:space="0" w:color="auto"/>
              <w:right w:val="single" w:sz="4" w:space="0" w:color="auto"/>
            </w:tcBorders>
            <w:shd w:val="clear" w:color="auto" w:fill="E5DFEC" w:themeFill="accent4" w:themeFillTint="33"/>
            <w:vAlign w:val="center"/>
          </w:tcPr>
          <w:p w:rsidR="00943CE8" w:rsidRDefault="00943CE8" w:rsidP="00221B28">
            <w:pPr>
              <w:tabs>
                <w:tab w:val="left" w:pos="176"/>
              </w:tabs>
              <w:spacing w:after="0" w:line="240" w:lineRule="auto"/>
              <w:contextualSpacing/>
              <w:jc w:val="both"/>
              <w:rPr>
                <w:rFonts w:ascii="Times New Roman" w:hAnsi="Times New Roman"/>
                <w:bCs/>
                <w:iCs/>
                <w:kern w:val="24"/>
                <w:sz w:val="20"/>
                <w:szCs w:val="20"/>
              </w:rPr>
            </w:pPr>
          </w:p>
          <w:p w:rsidR="00943CE8" w:rsidRDefault="00943CE8" w:rsidP="00221B28">
            <w:pPr>
              <w:tabs>
                <w:tab w:val="left" w:pos="176"/>
              </w:tabs>
              <w:spacing w:after="0" w:line="240" w:lineRule="auto"/>
              <w:contextualSpacing/>
              <w:jc w:val="both"/>
              <w:rPr>
                <w:rFonts w:ascii="Times New Roman" w:hAnsi="Times New Roman"/>
                <w:bCs/>
                <w:iCs/>
                <w:kern w:val="24"/>
                <w:sz w:val="20"/>
                <w:szCs w:val="20"/>
              </w:rPr>
            </w:pPr>
            <w:r w:rsidRPr="006D023D">
              <w:rPr>
                <w:rFonts w:ascii="Times New Roman" w:hAnsi="Times New Roman"/>
                <w:bCs/>
                <w:iCs/>
                <w:kern w:val="24"/>
                <w:sz w:val="20"/>
                <w:szCs w:val="20"/>
              </w:rPr>
              <w:t xml:space="preserve">Yönetim ve organizasyon konusunda yeterlilik kazandıracak </w:t>
            </w:r>
            <w:proofErr w:type="spellStart"/>
            <w:r w:rsidRPr="006D023D">
              <w:rPr>
                <w:rFonts w:ascii="Times New Roman" w:hAnsi="Times New Roman"/>
                <w:bCs/>
                <w:iCs/>
                <w:kern w:val="24"/>
                <w:sz w:val="20"/>
                <w:szCs w:val="20"/>
              </w:rPr>
              <w:t>hizmetiçi</w:t>
            </w:r>
            <w:proofErr w:type="spellEnd"/>
            <w:r w:rsidRPr="006D023D">
              <w:rPr>
                <w:rFonts w:ascii="Times New Roman" w:hAnsi="Times New Roman"/>
                <w:bCs/>
                <w:iCs/>
                <w:kern w:val="24"/>
                <w:sz w:val="20"/>
                <w:szCs w:val="20"/>
              </w:rPr>
              <w:t xml:space="preserve"> eğitimler düzenlenecektir.</w:t>
            </w:r>
          </w:p>
          <w:p w:rsidR="00943CE8" w:rsidRPr="006D023D" w:rsidRDefault="00943CE8" w:rsidP="00221B28">
            <w:pPr>
              <w:tabs>
                <w:tab w:val="left" w:pos="176"/>
              </w:tabs>
              <w:spacing w:after="0" w:line="240" w:lineRule="auto"/>
              <w:contextualSpacing/>
              <w:jc w:val="both"/>
              <w:rPr>
                <w:rFonts w:ascii="Times New Roman" w:hAnsi="Times New Roman"/>
                <w:bCs/>
                <w:iCs/>
                <w:kern w:val="24"/>
                <w:sz w:val="20"/>
                <w:szCs w:val="20"/>
              </w:rPr>
            </w:pPr>
          </w:p>
        </w:tc>
        <w:tc>
          <w:tcPr>
            <w:tcW w:w="2268" w:type="dxa"/>
            <w:tcBorders>
              <w:top w:val="nil"/>
              <w:left w:val="nil"/>
              <w:bottom w:val="single" w:sz="4" w:space="0" w:color="auto"/>
              <w:right w:val="single" w:sz="4" w:space="0" w:color="auto"/>
            </w:tcBorders>
            <w:shd w:val="clear" w:color="auto" w:fill="E5DFEC" w:themeFill="accent4" w:themeFillTint="33"/>
            <w:vAlign w:val="center"/>
          </w:tcPr>
          <w:p w:rsidR="00943CE8" w:rsidRPr="001E6E59" w:rsidRDefault="00943CE8" w:rsidP="00221B28">
            <w:pPr>
              <w:spacing w:after="0" w:line="240" w:lineRule="auto"/>
              <w:jc w:val="center"/>
              <w:rPr>
                <w:rFonts w:ascii="Times New Roman" w:hAnsi="Times New Roman"/>
                <w:sz w:val="20"/>
                <w:szCs w:val="20"/>
              </w:rPr>
            </w:pPr>
            <w:r>
              <w:rPr>
                <w:rFonts w:ascii="Times New Roman" w:hAnsi="Times New Roman"/>
                <w:sz w:val="20"/>
                <w:szCs w:val="20"/>
              </w:rPr>
              <w:t>Okul Müdürlüğü</w:t>
            </w:r>
          </w:p>
        </w:tc>
        <w:tc>
          <w:tcPr>
            <w:tcW w:w="3119" w:type="dxa"/>
            <w:tcBorders>
              <w:top w:val="nil"/>
              <w:left w:val="nil"/>
              <w:bottom w:val="single" w:sz="4" w:space="0" w:color="auto"/>
              <w:right w:val="single" w:sz="4" w:space="0" w:color="auto"/>
            </w:tcBorders>
            <w:shd w:val="clear" w:color="auto" w:fill="E5DFEC" w:themeFill="accent4" w:themeFillTint="33"/>
            <w:vAlign w:val="center"/>
          </w:tcPr>
          <w:p w:rsidR="00943CE8" w:rsidRPr="0017203B" w:rsidRDefault="00943CE8" w:rsidP="00221B28">
            <w:pPr>
              <w:pStyle w:val="ListeParagraf"/>
              <w:numPr>
                <w:ilvl w:val="0"/>
                <w:numId w:val="28"/>
              </w:numPr>
              <w:spacing w:after="0" w:line="240" w:lineRule="auto"/>
              <w:ind w:left="175" w:hanging="141"/>
              <w:rPr>
                <w:rFonts w:ascii="Times New Roman" w:hAnsi="Times New Roman"/>
                <w:sz w:val="20"/>
                <w:szCs w:val="20"/>
              </w:rPr>
            </w:pPr>
            <w:r w:rsidRPr="0017203B">
              <w:rPr>
                <w:rFonts w:ascii="Times New Roman" w:hAnsi="Times New Roman"/>
                <w:sz w:val="20"/>
                <w:szCs w:val="20"/>
              </w:rPr>
              <w:t>Müdür Yardımcısı</w:t>
            </w:r>
          </w:p>
          <w:p w:rsidR="00943CE8" w:rsidRPr="001E6E59" w:rsidRDefault="00943CE8" w:rsidP="00221B28">
            <w:pPr>
              <w:pStyle w:val="ListeParagraf"/>
              <w:numPr>
                <w:ilvl w:val="0"/>
                <w:numId w:val="28"/>
              </w:numPr>
              <w:spacing w:after="0" w:line="240" w:lineRule="auto"/>
              <w:ind w:left="175" w:hanging="141"/>
              <w:rPr>
                <w:rFonts w:ascii="Times New Roman" w:hAnsi="Times New Roman"/>
                <w:sz w:val="20"/>
                <w:szCs w:val="20"/>
              </w:rPr>
            </w:pPr>
            <w:r>
              <w:rPr>
                <w:rFonts w:ascii="Times New Roman" w:hAnsi="Times New Roman"/>
                <w:sz w:val="20"/>
                <w:szCs w:val="20"/>
              </w:rPr>
              <w:t>Sınıf Rehber Öğretmenleri</w:t>
            </w:r>
          </w:p>
        </w:tc>
      </w:tr>
      <w:tr w:rsidR="00943CE8" w:rsidRPr="0064431B" w:rsidTr="00943CE8">
        <w:trPr>
          <w:trHeight w:val="555"/>
        </w:trPr>
        <w:tc>
          <w:tcPr>
            <w:tcW w:w="851" w:type="dxa"/>
            <w:vMerge/>
            <w:tcBorders>
              <w:top w:val="nil"/>
              <w:left w:val="single" w:sz="4" w:space="0" w:color="auto"/>
              <w:bottom w:val="single" w:sz="4" w:space="0" w:color="auto"/>
              <w:right w:val="single" w:sz="4" w:space="0" w:color="auto"/>
            </w:tcBorders>
            <w:shd w:val="clear" w:color="auto" w:fill="D99594" w:themeFill="accent2" w:themeFillTint="99"/>
            <w:vAlign w:val="center"/>
            <w:hideMark/>
          </w:tcPr>
          <w:p w:rsidR="00943CE8" w:rsidRPr="0064431B" w:rsidRDefault="00943CE8" w:rsidP="008F2A2B">
            <w:pPr>
              <w:spacing w:after="0" w:line="240" w:lineRule="auto"/>
              <w:rPr>
                <w:rFonts w:ascii="Times New Roman" w:eastAsia="Times New Roman" w:hAnsi="Times New Roman"/>
                <w:b/>
                <w:bCs/>
                <w:color w:val="000000"/>
                <w:sz w:val="20"/>
                <w:szCs w:val="20"/>
                <w:lang w:eastAsia="tr-TR"/>
              </w:rPr>
            </w:pPr>
          </w:p>
        </w:tc>
        <w:tc>
          <w:tcPr>
            <w:tcW w:w="1276" w:type="dxa"/>
            <w:vMerge/>
            <w:tcBorders>
              <w:left w:val="single" w:sz="4" w:space="0" w:color="auto"/>
              <w:bottom w:val="single" w:sz="4" w:space="0" w:color="auto"/>
              <w:right w:val="single" w:sz="4" w:space="0" w:color="auto"/>
            </w:tcBorders>
            <w:vAlign w:val="center"/>
            <w:hideMark/>
          </w:tcPr>
          <w:p w:rsidR="00943CE8" w:rsidRPr="0064431B" w:rsidRDefault="00943CE8" w:rsidP="008F2A2B">
            <w:pPr>
              <w:spacing w:after="0" w:line="240" w:lineRule="auto"/>
              <w:rPr>
                <w:rFonts w:ascii="Times New Roman" w:eastAsia="Times New Roman" w:hAnsi="Times New Roman"/>
                <w:color w:val="000000"/>
                <w:sz w:val="20"/>
                <w:szCs w:val="20"/>
                <w:lang w:eastAsia="tr-TR"/>
              </w:rPr>
            </w:pPr>
          </w:p>
        </w:tc>
        <w:tc>
          <w:tcPr>
            <w:tcW w:w="425" w:type="dxa"/>
            <w:tcBorders>
              <w:top w:val="nil"/>
              <w:left w:val="single" w:sz="4" w:space="0" w:color="auto"/>
              <w:bottom w:val="single" w:sz="4" w:space="0" w:color="auto"/>
              <w:right w:val="nil"/>
            </w:tcBorders>
            <w:shd w:val="clear" w:color="auto" w:fill="CCC0D9" w:themeFill="accent4" w:themeFillTint="66"/>
            <w:vAlign w:val="center"/>
          </w:tcPr>
          <w:p w:rsidR="00943CE8" w:rsidRPr="0064431B" w:rsidRDefault="00943CE8" w:rsidP="008F2A2B">
            <w:pPr>
              <w:spacing w:after="0" w:line="240" w:lineRule="auto"/>
              <w:jc w:val="center"/>
              <w:rPr>
                <w:rFonts w:ascii="Times New Roman" w:eastAsia="Times New Roman" w:hAnsi="Times New Roman"/>
                <w:color w:val="000000"/>
                <w:sz w:val="20"/>
                <w:szCs w:val="20"/>
                <w:lang w:eastAsia="tr-TR"/>
              </w:rPr>
            </w:pPr>
            <w:r>
              <w:rPr>
                <w:rFonts w:ascii="Times New Roman" w:eastAsia="Times New Roman" w:hAnsi="Times New Roman"/>
                <w:color w:val="000000"/>
                <w:sz w:val="20"/>
                <w:szCs w:val="20"/>
                <w:lang w:eastAsia="tr-TR"/>
              </w:rPr>
              <w:t>4</w:t>
            </w:r>
          </w:p>
        </w:tc>
        <w:tc>
          <w:tcPr>
            <w:tcW w:w="5812" w:type="dxa"/>
            <w:tcBorders>
              <w:top w:val="nil"/>
              <w:left w:val="single" w:sz="4" w:space="0" w:color="auto"/>
              <w:bottom w:val="single" w:sz="4" w:space="0" w:color="auto"/>
              <w:right w:val="single" w:sz="4" w:space="0" w:color="auto"/>
            </w:tcBorders>
            <w:shd w:val="clear" w:color="auto" w:fill="E5DFEC" w:themeFill="accent4" w:themeFillTint="33"/>
            <w:vAlign w:val="center"/>
          </w:tcPr>
          <w:p w:rsidR="00943CE8" w:rsidRPr="006D023D" w:rsidRDefault="00943CE8" w:rsidP="00221B28">
            <w:pPr>
              <w:tabs>
                <w:tab w:val="left" w:pos="318"/>
              </w:tabs>
              <w:spacing w:after="0" w:line="240" w:lineRule="auto"/>
              <w:contextualSpacing/>
              <w:jc w:val="both"/>
              <w:rPr>
                <w:rFonts w:ascii="Times New Roman" w:hAnsi="Times New Roman"/>
                <w:bCs/>
                <w:iCs/>
                <w:kern w:val="24"/>
                <w:sz w:val="20"/>
                <w:szCs w:val="20"/>
              </w:rPr>
            </w:pPr>
            <w:r>
              <w:rPr>
                <w:rFonts w:ascii="Times New Roman" w:hAnsi="Times New Roman"/>
                <w:bCs/>
                <w:iCs/>
                <w:kern w:val="24"/>
                <w:sz w:val="20"/>
                <w:szCs w:val="20"/>
              </w:rPr>
              <w:t xml:space="preserve">Kurumumuzun </w:t>
            </w:r>
            <w:r w:rsidRPr="006D023D">
              <w:rPr>
                <w:rFonts w:ascii="Times New Roman" w:hAnsi="Times New Roman"/>
                <w:bCs/>
                <w:iCs/>
                <w:kern w:val="24"/>
                <w:sz w:val="20"/>
                <w:szCs w:val="20"/>
              </w:rPr>
              <w:t>stra</w:t>
            </w:r>
            <w:r>
              <w:rPr>
                <w:rFonts w:ascii="Times New Roman" w:hAnsi="Times New Roman"/>
                <w:bCs/>
                <w:iCs/>
                <w:kern w:val="24"/>
                <w:sz w:val="20"/>
                <w:szCs w:val="20"/>
              </w:rPr>
              <w:t xml:space="preserve">tejik plana göre performansı </w:t>
            </w:r>
            <w:r w:rsidRPr="006D023D">
              <w:rPr>
                <w:rFonts w:ascii="Times New Roman" w:hAnsi="Times New Roman"/>
                <w:bCs/>
                <w:iCs/>
                <w:kern w:val="24"/>
                <w:sz w:val="20"/>
                <w:szCs w:val="20"/>
              </w:rPr>
              <w:t>izlenecektir</w:t>
            </w:r>
          </w:p>
        </w:tc>
        <w:tc>
          <w:tcPr>
            <w:tcW w:w="2268" w:type="dxa"/>
            <w:tcBorders>
              <w:top w:val="nil"/>
              <w:left w:val="nil"/>
              <w:bottom w:val="single" w:sz="4" w:space="0" w:color="auto"/>
              <w:right w:val="single" w:sz="4" w:space="0" w:color="auto"/>
            </w:tcBorders>
            <w:shd w:val="clear" w:color="auto" w:fill="E5DFEC" w:themeFill="accent4" w:themeFillTint="33"/>
            <w:vAlign w:val="center"/>
          </w:tcPr>
          <w:p w:rsidR="00943CE8" w:rsidRPr="001E6E59" w:rsidRDefault="00943CE8" w:rsidP="00221B28">
            <w:pPr>
              <w:spacing w:after="0" w:line="240" w:lineRule="auto"/>
              <w:jc w:val="center"/>
              <w:rPr>
                <w:rFonts w:ascii="Times New Roman" w:hAnsi="Times New Roman"/>
                <w:sz w:val="20"/>
                <w:szCs w:val="20"/>
              </w:rPr>
            </w:pPr>
            <w:r>
              <w:rPr>
                <w:rFonts w:ascii="Times New Roman" w:hAnsi="Times New Roman"/>
                <w:sz w:val="20"/>
                <w:szCs w:val="20"/>
              </w:rPr>
              <w:t>Okul Müdürlüğü</w:t>
            </w:r>
          </w:p>
        </w:tc>
        <w:tc>
          <w:tcPr>
            <w:tcW w:w="3119" w:type="dxa"/>
            <w:tcBorders>
              <w:top w:val="nil"/>
              <w:left w:val="nil"/>
              <w:bottom w:val="single" w:sz="4" w:space="0" w:color="auto"/>
              <w:right w:val="single" w:sz="4" w:space="0" w:color="auto"/>
            </w:tcBorders>
            <w:shd w:val="clear" w:color="auto" w:fill="E5DFEC" w:themeFill="accent4" w:themeFillTint="33"/>
            <w:vAlign w:val="center"/>
          </w:tcPr>
          <w:p w:rsidR="00943CE8" w:rsidRPr="0017203B" w:rsidRDefault="00943CE8" w:rsidP="00221B28">
            <w:pPr>
              <w:pStyle w:val="ListeParagraf"/>
              <w:numPr>
                <w:ilvl w:val="0"/>
                <w:numId w:val="28"/>
              </w:numPr>
              <w:spacing w:after="0" w:line="240" w:lineRule="auto"/>
              <w:ind w:left="175" w:hanging="141"/>
              <w:rPr>
                <w:rFonts w:ascii="Times New Roman" w:hAnsi="Times New Roman"/>
                <w:sz w:val="20"/>
                <w:szCs w:val="20"/>
              </w:rPr>
            </w:pPr>
            <w:r w:rsidRPr="0017203B">
              <w:rPr>
                <w:rFonts w:ascii="Times New Roman" w:hAnsi="Times New Roman"/>
                <w:sz w:val="20"/>
                <w:szCs w:val="20"/>
              </w:rPr>
              <w:t>Müdür Yardımcısı</w:t>
            </w:r>
          </w:p>
          <w:p w:rsidR="00943CE8" w:rsidRPr="001E6E59" w:rsidRDefault="00943CE8" w:rsidP="00221B28">
            <w:pPr>
              <w:pStyle w:val="ListeParagraf"/>
              <w:numPr>
                <w:ilvl w:val="0"/>
                <w:numId w:val="28"/>
              </w:numPr>
              <w:spacing w:after="0" w:line="240" w:lineRule="auto"/>
              <w:ind w:left="175" w:hanging="141"/>
              <w:rPr>
                <w:rFonts w:ascii="Times New Roman" w:hAnsi="Times New Roman"/>
                <w:sz w:val="20"/>
                <w:szCs w:val="20"/>
              </w:rPr>
            </w:pPr>
            <w:r>
              <w:rPr>
                <w:rFonts w:ascii="Times New Roman" w:hAnsi="Times New Roman"/>
                <w:sz w:val="20"/>
                <w:szCs w:val="20"/>
              </w:rPr>
              <w:t>Sınıf Rehber Öğretmenleri</w:t>
            </w:r>
          </w:p>
        </w:tc>
      </w:tr>
      <w:tr w:rsidR="00943CE8" w:rsidRPr="0064431B" w:rsidTr="00943CE8">
        <w:trPr>
          <w:trHeight w:val="555"/>
        </w:trPr>
        <w:tc>
          <w:tcPr>
            <w:tcW w:w="851" w:type="dxa"/>
            <w:vMerge/>
            <w:tcBorders>
              <w:top w:val="nil"/>
              <w:left w:val="single" w:sz="4" w:space="0" w:color="auto"/>
              <w:bottom w:val="single" w:sz="4" w:space="0" w:color="auto"/>
              <w:right w:val="single" w:sz="4" w:space="0" w:color="auto"/>
            </w:tcBorders>
            <w:shd w:val="clear" w:color="auto" w:fill="D99594" w:themeFill="accent2" w:themeFillTint="99"/>
            <w:vAlign w:val="center"/>
            <w:hideMark/>
          </w:tcPr>
          <w:p w:rsidR="00943CE8" w:rsidRPr="0064431B" w:rsidRDefault="00943CE8" w:rsidP="008F2A2B">
            <w:pPr>
              <w:spacing w:after="0" w:line="240" w:lineRule="auto"/>
              <w:rPr>
                <w:rFonts w:ascii="Times New Roman" w:eastAsia="Times New Roman" w:hAnsi="Times New Roman"/>
                <w:b/>
                <w:bCs/>
                <w:color w:val="000000"/>
                <w:sz w:val="20"/>
                <w:szCs w:val="20"/>
                <w:lang w:eastAsia="tr-TR"/>
              </w:rPr>
            </w:pPr>
          </w:p>
        </w:tc>
        <w:tc>
          <w:tcPr>
            <w:tcW w:w="1276" w:type="dxa"/>
            <w:vMerge/>
            <w:tcBorders>
              <w:left w:val="single" w:sz="4" w:space="0" w:color="auto"/>
              <w:bottom w:val="single" w:sz="4" w:space="0" w:color="auto"/>
              <w:right w:val="single" w:sz="4" w:space="0" w:color="auto"/>
            </w:tcBorders>
            <w:vAlign w:val="center"/>
            <w:hideMark/>
          </w:tcPr>
          <w:p w:rsidR="00943CE8" w:rsidRPr="0064431B" w:rsidRDefault="00943CE8" w:rsidP="008F2A2B">
            <w:pPr>
              <w:spacing w:after="0" w:line="240" w:lineRule="auto"/>
              <w:rPr>
                <w:rFonts w:ascii="Times New Roman" w:eastAsia="Times New Roman" w:hAnsi="Times New Roman"/>
                <w:color w:val="000000"/>
                <w:sz w:val="20"/>
                <w:szCs w:val="20"/>
                <w:lang w:eastAsia="tr-TR"/>
              </w:rPr>
            </w:pPr>
          </w:p>
        </w:tc>
        <w:tc>
          <w:tcPr>
            <w:tcW w:w="425" w:type="dxa"/>
            <w:tcBorders>
              <w:top w:val="nil"/>
              <w:left w:val="single" w:sz="4" w:space="0" w:color="auto"/>
              <w:bottom w:val="single" w:sz="4" w:space="0" w:color="auto"/>
              <w:right w:val="nil"/>
            </w:tcBorders>
            <w:shd w:val="clear" w:color="auto" w:fill="CCC0D9" w:themeFill="accent4" w:themeFillTint="66"/>
            <w:vAlign w:val="center"/>
          </w:tcPr>
          <w:p w:rsidR="00943CE8" w:rsidRPr="0064431B" w:rsidRDefault="00943CE8" w:rsidP="008F2A2B">
            <w:pPr>
              <w:spacing w:after="0" w:line="240" w:lineRule="auto"/>
              <w:jc w:val="center"/>
              <w:rPr>
                <w:rFonts w:ascii="Times New Roman" w:eastAsia="Times New Roman" w:hAnsi="Times New Roman"/>
                <w:color w:val="000000"/>
                <w:sz w:val="20"/>
                <w:szCs w:val="20"/>
                <w:lang w:eastAsia="tr-TR"/>
              </w:rPr>
            </w:pPr>
            <w:r>
              <w:rPr>
                <w:rFonts w:ascii="Times New Roman" w:eastAsia="Times New Roman" w:hAnsi="Times New Roman"/>
                <w:color w:val="000000"/>
                <w:sz w:val="20"/>
                <w:szCs w:val="20"/>
                <w:lang w:eastAsia="tr-TR"/>
              </w:rPr>
              <w:t>5</w:t>
            </w:r>
          </w:p>
        </w:tc>
        <w:tc>
          <w:tcPr>
            <w:tcW w:w="5812" w:type="dxa"/>
            <w:tcBorders>
              <w:top w:val="nil"/>
              <w:left w:val="single" w:sz="4" w:space="0" w:color="auto"/>
              <w:bottom w:val="single" w:sz="4" w:space="0" w:color="auto"/>
              <w:right w:val="single" w:sz="4" w:space="0" w:color="auto"/>
            </w:tcBorders>
            <w:shd w:val="clear" w:color="auto" w:fill="E5DFEC" w:themeFill="accent4" w:themeFillTint="33"/>
            <w:vAlign w:val="center"/>
          </w:tcPr>
          <w:p w:rsidR="00943CE8" w:rsidRDefault="00943CE8" w:rsidP="00221B28">
            <w:pPr>
              <w:tabs>
                <w:tab w:val="left" w:pos="318"/>
              </w:tabs>
              <w:spacing w:after="0" w:line="240" w:lineRule="auto"/>
              <w:contextualSpacing/>
              <w:jc w:val="both"/>
              <w:rPr>
                <w:rFonts w:ascii="Times New Roman" w:hAnsi="Times New Roman"/>
                <w:bCs/>
                <w:iCs/>
                <w:kern w:val="24"/>
                <w:sz w:val="20"/>
                <w:szCs w:val="20"/>
              </w:rPr>
            </w:pPr>
          </w:p>
          <w:p w:rsidR="00943CE8" w:rsidRDefault="00943CE8" w:rsidP="00221B28">
            <w:pPr>
              <w:tabs>
                <w:tab w:val="left" w:pos="318"/>
              </w:tabs>
              <w:spacing w:after="0" w:line="240" w:lineRule="auto"/>
              <w:contextualSpacing/>
              <w:jc w:val="both"/>
              <w:rPr>
                <w:rFonts w:ascii="Times New Roman" w:hAnsi="Times New Roman"/>
                <w:bCs/>
                <w:iCs/>
                <w:kern w:val="24"/>
                <w:sz w:val="20"/>
                <w:szCs w:val="20"/>
              </w:rPr>
            </w:pPr>
            <w:r w:rsidRPr="006D023D">
              <w:rPr>
                <w:rFonts w:ascii="Times New Roman" w:hAnsi="Times New Roman"/>
                <w:bCs/>
                <w:iCs/>
                <w:kern w:val="24"/>
                <w:sz w:val="20"/>
                <w:szCs w:val="20"/>
              </w:rPr>
              <w:t>Özel sektörün, eğitim öğretim hizmetlerine yatırımının ve desteğinin yükseltilmesi amacıyla katılımcılık ve işbirliği faaliyetleri artırılacaktır.</w:t>
            </w:r>
          </w:p>
          <w:p w:rsidR="00943CE8" w:rsidRPr="006D023D" w:rsidRDefault="00943CE8" w:rsidP="00221B28">
            <w:pPr>
              <w:tabs>
                <w:tab w:val="left" w:pos="318"/>
              </w:tabs>
              <w:spacing w:after="0" w:line="240" w:lineRule="auto"/>
              <w:contextualSpacing/>
              <w:jc w:val="both"/>
              <w:rPr>
                <w:rFonts w:ascii="Times New Roman" w:hAnsi="Times New Roman"/>
                <w:bCs/>
                <w:iCs/>
                <w:kern w:val="24"/>
                <w:sz w:val="20"/>
                <w:szCs w:val="20"/>
              </w:rPr>
            </w:pPr>
          </w:p>
        </w:tc>
        <w:tc>
          <w:tcPr>
            <w:tcW w:w="2268" w:type="dxa"/>
            <w:tcBorders>
              <w:top w:val="nil"/>
              <w:left w:val="nil"/>
              <w:bottom w:val="single" w:sz="4" w:space="0" w:color="auto"/>
              <w:right w:val="single" w:sz="4" w:space="0" w:color="auto"/>
            </w:tcBorders>
            <w:shd w:val="clear" w:color="auto" w:fill="E5DFEC" w:themeFill="accent4" w:themeFillTint="33"/>
            <w:vAlign w:val="center"/>
          </w:tcPr>
          <w:p w:rsidR="00943CE8" w:rsidRPr="001E6E59" w:rsidRDefault="00943CE8" w:rsidP="00221B28">
            <w:pPr>
              <w:spacing w:after="0" w:line="240" w:lineRule="auto"/>
              <w:jc w:val="center"/>
              <w:rPr>
                <w:rFonts w:ascii="Times New Roman" w:hAnsi="Times New Roman"/>
                <w:sz w:val="20"/>
                <w:szCs w:val="20"/>
              </w:rPr>
            </w:pPr>
            <w:r>
              <w:rPr>
                <w:rFonts w:ascii="Times New Roman" w:hAnsi="Times New Roman"/>
                <w:sz w:val="20"/>
                <w:szCs w:val="20"/>
              </w:rPr>
              <w:t>Okul Müdürlüğü</w:t>
            </w:r>
          </w:p>
        </w:tc>
        <w:tc>
          <w:tcPr>
            <w:tcW w:w="3119" w:type="dxa"/>
            <w:tcBorders>
              <w:top w:val="nil"/>
              <w:left w:val="nil"/>
              <w:bottom w:val="single" w:sz="4" w:space="0" w:color="auto"/>
              <w:right w:val="single" w:sz="4" w:space="0" w:color="auto"/>
            </w:tcBorders>
            <w:shd w:val="clear" w:color="auto" w:fill="E5DFEC" w:themeFill="accent4" w:themeFillTint="33"/>
            <w:vAlign w:val="center"/>
          </w:tcPr>
          <w:p w:rsidR="00943CE8" w:rsidRPr="0017203B" w:rsidRDefault="00943CE8" w:rsidP="00221B28">
            <w:pPr>
              <w:pStyle w:val="ListeParagraf"/>
              <w:numPr>
                <w:ilvl w:val="0"/>
                <w:numId w:val="28"/>
              </w:numPr>
              <w:spacing w:after="0" w:line="240" w:lineRule="auto"/>
              <w:ind w:left="175" w:hanging="141"/>
              <w:rPr>
                <w:rFonts w:ascii="Times New Roman" w:hAnsi="Times New Roman"/>
                <w:sz w:val="20"/>
                <w:szCs w:val="20"/>
              </w:rPr>
            </w:pPr>
            <w:r w:rsidRPr="0017203B">
              <w:rPr>
                <w:rFonts w:ascii="Times New Roman" w:hAnsi="Times New Roman"/>
                <w:sz w:val="20"/>
                <w:szCs w:val="20"/>
              </w:rPr>
              <w:t>Müdür Yardımcısı</w:t>
            </w:r>
          </w:p>
          <w:p w:rsidR="00943CE8" w:rsidRPr="001E6E59" w:rsidRDefault="00943CE8" w:rsidP="00221B28">
            <w:pPr>
              <w:pStyle w:val="ListeParagraf"/>
              <w:numPr>
                <w:ilvl w:val="0"/>
                <w:numId w:val="28"/>
              </w:numPr>
              <w:spacing w:after="0" w:line="240" w:lineRule="auto"/>
              <w:ind w:left="175" w:hanging="141"/>
              <w:rPr>
                <w:rFonts w:ascii="Times New Roman" w:hAnsi="Times New Roman"/>
                <w:sz w:val="20"/>
                <w:szCs w:val="20"/>
              </w:rPr>
            </w:pPr>
            <w:r>
              <w:rPr>
                <w:rFonts w:ascii="Times New Roman" w:hAnsi="Times New Roman"/>
                <w:sz w:val="20"/>
                <w:szCs w:val="20"/>
              </w:rPr>
              <w:t>Sınıf Rehber Öğretmenleri</w:t>
            </w:r>
          </w:p>
        </w:tc>
      </w:tr>
      <w:tr w:rsidR="00943CE8" w:rsidRPr="0064431B" w:rsidTr="00943CE8">
        <w:trPr>
          <w:trHeight w:val="555"/>
        </w:trPr>
        <w:tc>
          <w:tcPr>
            <w:tcW w:w="851" w:type="dxa"/>
            <w:vMerge/>
            <w:tcBorders>
              <w:top w:val="nil"/>
              <w:left w:val="single" w:sz="4" w:space="0" w:color="auto"/>
              <w:bottom w:val="single" w:sz="4" w:space="0" w:color="auto"/>
              <w:right w:val="single" w:sz="4" w:space="0" w:color="auto"/>
            </w:tcBorders>
            <w:shd w:val="clear" w:color="auto" w:fill="D99594" w:themeFill="accent2" w:themeFillTint="99"/>
            <w:vAlign w:val="center"/>
            <w:hideMark/>
          </w:tcPr>
          <w:p w:rsidR="00943CE8" w:rsidRPr="0064431B" w:rsidRDefault="00943CE8" w:rsidP="008F2A2B">
            <w:pPr>
              <w:spacing w:after="0" w:line="240" w:lineRule="auto"/>
              <w:rPr>
                <w:rFonts w:ascii="Times New Roman" w:eastAsia="Times New Roman" w:hAnsi="Times New Roman"/>
                <w:b/>
                <w:bCs/>
                <w:color w:val="000000"/>
                <w:sz w:val="20"/>
                <w:szCs w:val="20"/>
                <w:lang w:eastAsia="tr-TR"/>
              </w:rPr>
            </w:pPr>
          </w:p>
        </w:tc>
        <w:tc>
          <w:tcPr>
            <w:tcW w:w="1276" w:type="dxa"/>
            <w:vMerge/>
            <w:tcBorders>
              <w:left w:val="single" w:sz="4" w:space="0" w:color="auto"/>
              <w:bottom w:val="single" w:sz="4" w:space="0" w:color="auto"/>
              <w:right w:val="single" w:sz="4" w:space="0" w:color="auto"/>
            </w:tcBorders>
            <w:vAlign w:val="center"/>
            <w:hideMark/>
          </w:tcPr>
          <w:p w:rsidR="00943CE8" w:rsidRPr="0064431B" w:rsidRDefault="00943CE8" w:rsidP="008F2A2B">
            <w:pPr>
              <w:spacing w:after="0" w:line="240" w:lineRule="auto"/>
              <w:rPr>
                <w:rFonts w:ascii="Times New Roman" w:eastAsia="Times New Roman" w:hAnsi="Times New Roman"/>
                <w:color w:val="000000"/>
                <w:sz w:val="20"/>
                <w:szCs w:val="20"/>
                <w:lang w:eastAsia="tr-TR"/>
              </w:rPr>
            </w:pPr>
          </w:p>
        </w:tc>
        <w:tc>
          <w:tcPr>
            <w:tcW w:w="425" w:type="dxa"/>
            <w:tcBorders>
              <w:top w:val="nil"/>
              <w:left w:val="single" w:sz="4" w:space="0" w:color="auto"/>
              <w:bottom w:val="single" w:sz="4" w:space="0" w:color="auto"/>
              <w:right w:val="nil"/>
            </w:tcBorders>
            <w:shd w:val="clear" w:color="auto" w:fill="CCC0D9" w:themeFill="accent4" w:themeFillTint="66"/>
            <w:vAlign w:val="center"/>
          </w:tcPr>
          <w:p w:rsidR="00943CE8" w:rsidRPr="0064431B" w:rsidRDefault="00943CE8" w:rsidP="008F2A2B">
            <w:pPr>
              <w:spacing w:after="0" w:line="240" w:lineRule="auto"/>
              <w:jc w:val="center"/>
              <w:rPr>
                <w:rFonts w:ascii="Times New Roman" w:eastAsia="Times New Roman" w:hAnsi="Times New Roman"/>
                <w:color w:val="000000"/>
                <w:sz w:val="20"/>
                <w:szCs w:val="20"/>
                <w:lang w:eastAsia="tr-TR"/>
              </w:rPr>
            </w:pPr>
            <w:r>
              <w:rPr>
                <w:rFonts w:ascii="Times New Roman" w:eastAsia="Times New Roman" w:hAnsi="Times New Roman"/>
                <w:color w:val="000000"/>
                <w:sz w:val="20"/>
                <w:szCs w:val="20"/>
                <w:lang w:eastAsia="tr-TR"/>
              </w:rPr>
              <w:t>6</w:t>
            </w:r>
          </w:p>
        </w:tc>
        <w:tc>
          <w:tcPr>
            <w:tcW w:w="5812" w:type="dxa"/>
            <w:tcBorders>
              <w:top w:val="nil"/>
              <w:left w:val="single" w:sz="4" w:space="0" w:color="auto"/>
              <w:bottom w:val="single" w:sz="4" w:space="0" w:color="auto"/>
              <w:right w:val="single" w:sz="4" w:space="0" w:color="auto"/>
            </w:tcBorders>
            <w:shd w:val="clear" w:color="auto" w:fill="E5DFEC" w:themeFill="accent4" w:themeFillTint="33"/>
            <w:vAlign w:val="center"/>
          </w:tcPr>
          <w:p w:rsidR="00943CE8" w:rsidRDefault="00943CE8" w:rsidP="00221B28">
            <w:pPr>
              <w:tabs>
                <w:tab w:val="left" w:pos="318"/>
              </w:tabs>
              <w:spacing w:after="0" w:line="240" w:lineRule="auto"/>
              <w:contextualSpacing/>
              <w:jc w:val="both"/>
              <w:rPr>
                <w:rFonts w:ascii="Times New Roman" w:hAnsi="Times New Roman"/>
                <w:bCs/>
                <w:iCs/>
                <w:kern w:val="24"/>
                <w:sz w:val="20"/>
                <w:szCs w:val="20"/>
              </w:rPr>
            </w:pPr>
          </w:p>
          <w:p w:rsidR="00943CE8" w:rsidRDefault="00943CE8" w:rsidP="00221B28">
            <w:pPr>
              <w:tabs>
                <w:tab w:val="left" w:pos="318"/>
              </w:tabs>
              <w:spacing w:after="0" w:line="240" w:lineRule="auto"/>
              <w:contextualSpacing/>
              <w:jc w:val="both"/>
              <w:rPr>
                <w:rFonts w:ascii="Times New Roman" w:hAnsi="Times New Roman"/>
                <w:bCs/>
                <w:iCs/>
                <w:kern w:val="24"/>
                <w:sz w:val="20"/>
                <w:szCs w:val="20"/>
              </w:rPr>
            </w:pPr>
            <w:r>
              <w:rPr>
                <w:rFonts w:ascii="Times New Roman" w:hAnsi="Times New Roman"/>
                <w:bCs/>
                <w:iCs/>
                <w:kern w:val="24"/>
                <w:sz w:val="20"/>
                <w:szCs w:val="20"/>
              </w:rPr>
              <w:t>Kurumumuz</w:t>
            </w:r>
            <w:r w:rsidRPr="006D023D">
              <w:rPr>
                <w:rFonts w:ascii="Times New Roman" w:hAnsi="Times New Roman"/>
                <w:bCs/>
                <w:iCs/>
                <w:kern w:val="24"/>
                <w:sz w:val="20"/>
                <w:szCs w:val="20"/>
              </w:rPr>
              <w:t xml:space="preserve"> hizmet sunmakla sorumlu olduğu vatandaşlar</w:t>
            </w:r>
            <w:r>
              <w:rPr>
                <w:rFonts w:ascii="Times New Roman" w:hAnsi="Times New Roman"/>
                <w:bCs/>
                <w:iCs/>
                <w:kern w:val="24"/>
                <w:sz w:val="20"/>
                <w:szCs w:val="20"/>
              </w:rPr>
              <w:t>ı</w:t>
            </w:r>
            <w:r w:rsidRPr="006D023D">
              <w:rPr>
                <w:rFonts w:ascii="Times New Roman" w:hAnsi="Times New Roman"/>
                <w:bCs/>
                <w:iCs/>
                <w:kern w:val="24"/>
                <w:sz w:val="20"/>
                <w:szCs w:val="20"/>
              </w:rPr>
              <w:t xml:space="preserve"> kamu hizmet standartları hususunda bilgilendirilecektir.</w:t>
            </w:r>
          </w:p>
          <w:p w:rsidR="00943CE8" w:rsidRPr="006D023D" w:rsidRDefault="00943CE8" w:rsidP="00221B28">
            <w:pPr>
              <w:tabs>
                <w:tab w:val="left" w:pos="318"/>
              </w:tabs>
              <w:spacing w:after="0" w:line="240" w:lineRule="auto"/>
              <w:contextualSpacing/>
              <w:jc w:val="both"/>
              <w:rPr>
                <w:rFonts w:ascii="Times New Roman" w:hAnsi="Times New Roman"/>
                <w:bCs/>
                <w:iCs/>
                <w:kern w:val="24"/>
                <w:sz w:val="20"/>
                <w:szCs w:val="20"/>
              </w:rPr>
            </w:pPr>
          </w:p>
        </w:tc>
        <w:tc>
          <w:tcPr>
            <w:tcW w:w="2268" w:type="dxa"/>
            <w:tcBorders>
              <w:top w:val="nil"/>
              <w:left w:val="nil"/>
              <w:bottom w:val="single" w:sz="4" w:space="0" w:color="auto"/>
              <w:right w:val="single" w:sz="4" w:space="0" w:color="auto"/>
            </w:tcBorders>
            <w:shd w:val="clear" w:color="auto" w:fill="E5DFEC" w:themeFill="accent4" w:themeFillTint="33"/>
            <w:vAlign w:val="center"/>
          </w:tcPr>
          <w:p w:rsidR="00943CE8" w:rsidRPr="001E6E59" w:rsidRDefault="00943CE8" w:rsidP="00221B28">
            <w:pPr>
              <w:spacing w:after="0" w:line="240" w:lineRule="auto"/>
              <w:jc w:val="center"/>
              <w:rPr>
                <w:rFonts w:ascii="Times New Roman" w:hAnsi="Times New Roman"/>
                <w:sz w:val="20"/>
                <w:szCs w:val="20"/>
              </w:rPr>
            </w:pPr>
            <w:r>
              <w:rPr>
                <w:rFonts w:ascii="Times New Roman" w:hAnsi="Times New Roman"/>
                <w:sz w:val="20"/>
                <w:szCs w:val="20"/>
              </w:rPr>
              <w:t>Okul Müdürlüğü</w:t>
            </w:r>
          </w:p>
        </w:tc>
        <w:tc>
          <w:tcPr>
            <w:tcW w:w="3119" w:type="dxa"/>
            <w:tcBorders>
              <w:top w:val="nil"/>
              <w:left w:val="nil"/>
              <w:bottom w:val="single" w:sz="4" w:space="0" w:color="auto"/>
              <w:right w:val="single" w:sz="4" w:space="0" w:color="auto"/>
            </w:tcBorders>
            <w:shd w:val="clear" w:color="auto" w:fill="E5DFEC" w:themeFill="accent4" w:themeFillTint="33"/>
            <w:vAlign w:val="center"/>
          </w:tcPr>
          <w:p w:rsidR="00943CE8" w:rsidRPr="0017203B" w:rsidRDefault="00943CE8" w:rsidP="00221B28">
            <w:pPr>
              <w:pStyle w:val="ListeParagraf"/>
              <w:numPr>
                <w:ilvl w:val="0"/>
                <w:numId w:val="28"/>
              </w:numPr>
              <w:spacing w:after="0" w:line="240" w:lineRule="auto"/>
              <w:ind w:left="175" w:hanging="141"/>
              <w:rPr>
                <w:rFonts w:ascii="Times New Roman" w:hAnsi="Times New Roman"/>
                <w:sz w:val="20"/>
                <w:szCs w:val="20"/>
              </w:rPr>
            </w:pPr>
            <w:r w:rsidRPr="0017203B">
              <w:rPr>
                <w:rFonts w:ascii="Times New Roman" w:hAnsi="Times New Roman"/>
                <w:sz w:val="20"/>
                <w:szCs w:val="20"/>
              </w:rPr>
              <w:t>Müdür Yardımcısı</w:t>
            </w:r>
          </w:p>
          <w:p w:rsidR="00943CE8" w:rsidRPr="001E6E59" w:rsidRDefault="00943CE8" w:rsidP="00221B28">
            <w:pPr>
              <w:pStyle w:val="ListeParagraf"/>
              <w:numPr>
                <w:ilvl w:val="0"/>
                <w:numId w:val="28"/>
              </w:numPr>
              <w:spacing w:after="0" w:line="240" w:lineRule="auto"/>
              <w:ind w:left="175" w:hanging="141"/>
              <w:rPr>
                <w:rFonts w:ascii="Times New Roman" w:hAnsi="Times New Roman"/>
                <w:sz w:val="20"/>
                <w:szCs w:val="20"/>
              </w:rPr>
            </w:pPr>
            <w:r>
              <w:rPr>
                <w:rFonts w:ascii="Times New Roman" w:hAnsi="Times New Roman"/>
                <w:sz w:val="20"/>
                <w:szCs w:val="20"/>
              </w:rPr>
              <w:t>Sınıf Rehber Öğretmenleri</w:t>
            </w:r>
          </w:p>
        </w:tc>
      </w:tr>
    </w:tbl>
    <w:p w:rsidR="00813787" w:rsidRDefault="00813787" w:rsidP="0062212C">
      <w:pPr>
        <w:spacing w:after="0" w:line="240" w:lineRule="auto"/>
        <w:rPr>
          <w:rFonts w:ascii="Times New Roman" w:eastAsiaTheme="minorHAnsi" w:hAnsi="Times New Roman"/>
          <w:sz w:val="20"/>
          <w:szCs w:val="20"/>
        </w:rPr>
      </w:pPr>
    </w:p>
    <w:p w:rsidR="006E36C9" w:rsidRDefault="006E36C9" w:rsidP="0062212C">
      <w:pPr>
        <w:spacing w:after="0" w:line="240" w:lineRule="auto"/>
        <w:rPr>
          <w:rFonts w:ascii="Times New Roman" w:eastAsiaTheme="minorHAnsi" w:hAnsi="Times New Roman"/>
          <w:sz w:val="20"/>
          <w:szCs w:val="20"/>
        </w:rPr>
      </w:pPr>
    </w:p>
    <w:p w:rsidR="006E36C9" w:rsidRDefault="006E36C9" w:rsidP="0062212C">
      <w:pPr>
        <w:spacing w:after="0" w:line="240" w:lineRule="auto"/>
        <w:rPr>
          <w:rFonts w:ascii="Times New Roman" w:eastAsiaTheme="minorHAnsi" w:hAnsi="Times New Roman"/>
          <w:sz w:val="20"/>
          <w:szCs w:val="20"/>
        </w:rPr>
      </w:pPr>
    </w:p>
    <w:p w:rsidR="006E36C9" w:rsidRDefault="006E36C9" w:rsidP="0062212C">
      <w:pPr>
        <w:spacing w:after="0" w:line="240" w:lineRule="auto"/>
        <w:rPr>
          <w:rFonts w:ascii="Times New Roman" w:eastAsiaTheme="minorHAnsi" w:hAnsi="Times New Roman"/>
          <w:sz w:val="20"/>
          <w:szCs w:val="20"/>
        </w:rPr>
      </w:pPr>
    </w:p>
    <w:p w:rsidR="00263717" w:rsidRPr="00F3648D" w:rsidRDefault="005E49A5" w:rsidP="0062212C">
      <w:pPr>
        <w:spacing w:after="0" w:line="240" w:lineRule="auto"/>
        <w:rPr>
          <w:rFonts w:ascii="Times New Roman" w:hAnsi="Times New Roman"/>
          <w:sz w:val="20"/>
          <w:szCs w:val="20"/>
        </w:rPr>
      </w:pPr>
      <w:r w:rsidRPr="00F3648D">
        <w:rPr>
          <w:rFonts w:ascii="Times New Roman" w:hAnsi="Times New Roman"/>
          <w:b/>
          <w:bCs/>
          <w:sz w:val="20"/>
          <w:szCs w:val="20"/>
        </w:rPr>
        <w:t xml:space="preserve">KAYNAKÇA: </w:t>
      </w:r>
      <w:r w:rsidR="009F2251">
        <w:rPr>
          <w:rFonts w:ascii="Times New Roman" w:hAnsi="Times New Roman"/>
          <w:sz w:val="20"/>
          <w:szCs w:val="20"/>
        </w:rPr>
        <w:t>Yomra İlçe Milli Eğitim Müdürlüğü 2015-2019 Stratejik Planı.</w:t>
      </w:r>
    </w:p>
    <w:p w:rsidR="00766A5C" w:rsidRDefault="00766A5C" w:rsidP="0062212C">
      <w:pPr>
        <w:spacing w:after="0" w:line="240" w:lineRule="auto"/>
        <w:rPr>
          <w:sz w:val="23"/>
          <w:szCs w:val="23"/>
        </w:rPr>
      </w:pPr>
    </w:p>
    <w:p w:rsidR="00766A5C" w:rsidRPr="0064431B" w:rsidRDefault="00766A5C" w:rsidP="0062212C">
      <w:pPr>
        <w:spacing w:after="0" w:line="240" w:lineRule="auto"/>
        <w:rPr>
          <w:rFonts w:ascii="Times New Roman" w:eastAsiaTheme="minorHAnsi" w:hAnsi="Times New Roman"/>
          <w:sz w:val="20"/>
          <w:szCs w:val="20"/>
        </w:rPr>
      </w:pPr>
    </w:p>
    <w:sectPr w:rsidR="00766A5C" w:rsidRPr="0064431B" w:rsidSect="0062212C">
      <w:pgSz w:w="16838" w:h="11906" w:orient="landscape"/>
      <w:pgMar w:top="1134" w:right="1134" w:bottom="1134" w:left="993" w:header="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563E" w:rsidRDefault="00B5563E" w:rsidP="000A195F">
      <w:pPr>
        <w:spacing w:after="0" w:line="240" w:lineRule="auto"/>
      </w:pPr>
      <w:r>
        <w:separator/>
      </w:r>
    </w:p>
  </w:endnote>
  <w:endnote w:type="continuationSeparator" w:id="0">
    <w:p w:rsidR="00B5563E" w:rsidRDefault="00B5563E" w:rsidP="000A19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altName w:val="Arial"/>
    <w:charset w:val="A2"/>
    <w:family w:val="swiss"/>
    <w:pitch w:val="variable"/>
    <w:sig w:usb0="A00002EF" w:usb1="4000207B" w:usb2="00000000" w:usb3="00000000" w:csb0="0000019F" w:csb1="00000000"/>
  </w:font>
  <w:font w:name="AGaramondPro-Bold">
    <w:altName w:val="MS Mincho"/>
    <w:panose1 w:val="00000000000000000000"/>
    <w:charset w:val="80"/>
    <w:family w:val="auto"/>
    <w:notTrueType/>
    <w:pitch w:val="default"/>
    <w:sig w:usb0="00000000" w:usb1="08070000" w:usb2="00000010" w:usb3="00000000" w:csb0="00020000" w:csb1="00000000"/>
  </w:font>
  <w:font w:name="Arial">
    <w:panose1 w:val="020B0604020202020204"/>
    <w:charset w:val="A2"/>
    <w:family w:val="swiss"/>
    <w:pitch w:val="variable"/>
    <w:sig w:usb0="E0002AFF" w:usb1="C0007843" w:usb2="00000009" w:usb3="00000000" w:csb0="000001FF" w:csb1="00000000"/>
  </w:font>
  <w:font w:name="Arial Black">
    <w:panose1 w:val="020B0A04020102020204"/>
    <w:charset w:val="A2"/>
    <w:family w:val="swiss"/>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 w:name="Verdana">
    <w:panose1 w:val="020B0604030504040204"/>
    <w:charset w:val="A2"/>
    <w:family w:val="swiss"/>
    <w:pitch w:val="variable"/>
    <w:sig w:usb0="A10006FF" w:usb1="4000205B" w:usb2="00000010" w:usb3="00000000" w:csb0="0000019F" w:csb1="00000000"/>
  </w:font>
  <w:font w:name="ヒラギノ明朝 Pro W3">
    <w:altName w:val="MS Mincho"/>
    <w:charset w:val="80"/>
    <w:family w:val="auto"/>
    <w:pitch w:val="variable"/>
    <w:sig w:usb0="00000001" w:usb1="00000000" w:usb2="01000407" w:usb3="00000000" w:csb0="00020000" w:csb1="00000000"/>
  </w:font>
  <w:font w:name="Times">
    <w:panose1 w:val="02020603050405020304"/>
    <w:charset w:val="A2"/>
    <w:family w:val="roman"/>
    <w:pitch w:val="variable"/>
    <w:sig w:usb0="E0002AFF" w:usb1="C0007841" w:usb2="00000009" w:usb3="00000000" w:csb0="000001FF" w:csb1="00000000"/>
  </w:font>
  <w:font w:name="+mn-ea">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21820"/>
      <w:docPartObj>
        <w:docPartGallery w:val="Page Numbers (Bottom of Page)"/>
        <w:docPartUnique/>
      </w:docPartObj>
    </w:sdtPr>
    <w:sdtEndPr/>
    <w:sdtContent>
      <w:p w:rsidR="00EC4F8C" w:rsidRDefault="00EC4F8C">
        <w:pPr>
          <w:pStyle w:val="Altbilgi"/>
          <w:jc w:val="center"/>
        </w:pPr>
        <w:r>
          <w:fldChar w:fldCharType="begin"/>
        </w:r>
        <w:r>
          <w:instrText xml:space="preserve"> PAGE   \* MERGEFORMAT </w:instrText>
        </w:r>
        <w:r>
          <w:fldChar w:fldCharType="separate"/>
        </w:r>
        <w:r>
          <w:rPr>
            <w:noProof/>
          </w:rPr>
          <w:t>ix</w:t>
        </w:r>
        <w:r>
          <w:rPr>
            <w:noProof/>
          </w:rPr>
          <w:fldChar w:fldCharType="end"/>
        </w:r>
      </w:p>
    </w:sdtContent>
  </w:sdt>
  <w:p w:rsidR="00EC4F8C" w:rsidRDefault="00EC4F8C">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4133569"/>
      <w:docPartObj>
        <w:docPartGallery w:val="Page Numbers (Bottom of Page)"/>
        <w:docPartUnique/>
      </w:docPartObj>
    </w:sdtPr>
    <w:sdtEndPr/>
    <w:sdtContent>
      <w:p w:rsidR="00EC4F8C" w:rsidRDefault="00EC4F8C">
        <w:pPr>
          <w:pStyle w:val="Altbilgi"/>
          <w:jc w:val="center"/>
        </w:pPr>
        <w:r>
          <w:fldChar w:fldCharType="begin"/>
        </w:r>
        <w:r>
          <w:instrText xml:space="preserve"> PAGE   \* MERGEFORMAT </w:instrText>
        </w:r>
        <w:r>
          <w:fldChar w:fldCharType="separate"/>
        </w:r>
        <w:r w:rsidR="00437D34">
          <w:rPr>
            <w:noProof/>
          </w:rPr>
          <w:t>15</w:t>
        </w:r>
        <w:r>
          <w:rPr>
            <w:noProof/>
          </w:rPr>
          <w:fldChar w:fldCharType="end"/>
        </w:r>
      </w:p>
    </w:sdtContent>
  </w:sdt>
  <w:p w:rsidR="00EC4F8C" w:rsidRDefault="00EC4F8C">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563E" w:rsidRDefault="00B5563E" w:rsidP="000A195F">
      <w:pPr>
        <w:spacing w:after="0" w:line="240" w:lineRule="auto"/>
      </w:pPr>
      <w:r>
        <w:separator/>
      </w:r>
    </w:p>
  </w:footnote>
  <w:footnote w:type="continuationSeparator" w:id="0">
    <w:p w:rsidR="00B5563E" w:rsidRDefault="00B5563E" w:rsidP="000A19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F8C" w:rsidRDefault="00EC4F8C" w:rsidP="008C19E8">
    <w:pPr>
      <w:pStyle w:val="stbilgi"/>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F8C" w:rsidRDefault="00EC4F8C">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F8C" w:rsidRDefault="00EC4F8C" w:rsidP="002B3B4B">
    <w:pPr>
      <w:pStyle w:val="stbilgi"/>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F8C" w:rsidRDefault="00EC4F8C">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DD3CC42A"/>
    <w:lvl w:ilvl="0">
      <w:numFmt w:val="bullet"/>
      <w:lvlText w:val="*"/>
      <w:lvlJc w:val="left"/>
    </w:lvl>
  </w:abstractNum>
  <w:abstractNum w:abstractNumId="1">
    <w:nsid w:val="00CA7A69"/>
    <w:multiLevelType w:val="hybridMultilevel"/>
    <w:tmpl w:val="127EF282"/>
    <w:lvl w:ilvl="0" w:tplc="02527722">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26927A2"/>
    <w:multiLevelType w:val="hybridMultilevel"/>
    <w:tmpl w:val="6AE07D0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03ED40DC"/>
    <w:multiLevelType w:val="hybridMultilevel"/>
    <w:tmpl w:val="D1CE675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04887F74"/>
    <w:multiLevelType w:val="hybridMultilevel"/>
    <w:tmpl w:val="C608DE0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08210003"/>
    <w:multiLevelType w:val="hybridMultilevel"/>
    <w:tmpl w:val="5E26427A"/>
    <w:lvl w:ilvl="0" w:tplc="041F0001">
      <w:start w:val="1"/>
      <w:numFmt w:val="bullet"/>
      <w:lvlText w:val=""/>
      <w:lvlJc w:val="left"/>
      <w:pPr>
        <w:ind w:left="720" w:hanging="360"/>
      </w:pPr>
      <w:rPr>
        <w:rFonts w:ascii="Symbol" w:hAnsi="Symbol" w:cs="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6">
    <w:nsid w:val="08997909"/>
    <w:multiLevelType w:val="hybridMultilevel"/>
    <w:tmpl w:val="3A14845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09105523"/>
    <w:multiLevelType w:val="hybridMultilevel"/>
    <w:tmpl w:val="F2FEAED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0AF057AC"/>
    <w:multiLevelType w:val="hybridMultilevel"/>
    <w:tmpl w:val="460C9706"/>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9">
    <w:nsid w:val="0DD55C0C"/>
    <w:multiLevelType w:val="hybridMultilevel"/>
    <w:tmpl w:val="1604D4D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0FFA0E29"/>
    <w:multiLevelType w:val="hybridMultilevel"/>
    <w:tmpl w:val="D1AE7734"/>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14F82698"/>
    <w:multiLevelType w:val="hybridMultilevel"/>
    <w:tmpl w:val="B2EC775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15A80997"/>
    <w:multiLevelType w:val="hybridMultilevel"/>
    <w:tmpl w:val="2DD6D1E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1BC75D59"/>
    <w:multiLevelType w:val="hybridMultilevel"/>
    <w:tmpl w:val="E80E10C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1D822DA4"/>
    <w:multiLevelType w:val="hybridMultilevel"/>
    <w:tmpl w:val="5392751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1E956744"/>
    <w:multiLevelType w:val="hybridMultilevel"/>
    <w:tmpl w:val="C576EB0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20AF1813"/>
    <w:multiLevelType w:val="hybridMultilevel"/>
    <w:tmpl w:val="AA924D6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226D78E4"/>
    <w:multiLevelType w:val="hybridMultilevel"/>
    <w:tmpl w:val="4586734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24DB2BE7"/>
    <w:multiLevelType w:val="hybridMultilevel"/>
    <w:tmpl w:val="ED4E4E2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25ED407E"/>
    <w:multiLevelType w:val="hybridMultilevel"/>
    <w:tmpl w:val="DEFCE5D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29914875"/>
    <w:multiLevelType w:val="hybridMultilevel"/>
    <w:tmpl w:val="D0FE4026"/>
    <w:lvl w:ilvl="0" w:tplc="9386154E">
      <w:start w:val="3"/>
      <w:numFmt w:val="upperLetter"/>
      <w:lvlText w:val="%1."/>
      <w:lvlJc w:val="left"/>
      <w:pPr>
        <w:ind w:left="1211" w:hanging="360"/>
      </w:pPr>
      <w:rPr>
        <w:rFonts w:hint="default"/>
      </w:rPr>
    </w:lvl>
    <w:lvl w:ilvl="1" w:tplc="041F0019" w:tentative="1">
      <w:start w:val="1"/>
      <w:numFmt w:val="lowerLetter"/>
      <w:lvlText w:val="%2."/>
      <w:lvlJc w:val="left"/>
      <w:pPr>
        <w:ind w:left="1931" w:hanging="360"/>
      </w:pPr>
    </w:lvl>
    <w:lvl w:ilvl="2" w:tplc="041F001B" w:tentative="1">
      <w:start w:val="1"/>
      <w:numFmt w:val="lowerRoman"/>
      <w:lvlText w:val="%3."/>
      <w:lvlJc w:val="right"/>
      <w:pPr>
        <w:ind w:left="2651" w:hanging="180"/>
      </w:pPr>
    </w:lvl>
    <w:lvl w:ilvl="3" w:tplc="041F000F" w:tentative="1">
      <w:start w:val="1"/>
      <w:numFmt w:val="decimal"/>
      <w:lvlText w:val="%4."/>
      <w:lvlJc w:val="left"/>
      <w:pPr>
        <w:ind w:left="3371" w:hanging="360"/>
      </w:pPr>
    </w:lvl>
    <w:lvl w:ilvl="4" w:tplc="041F0019" w:tentative="1">
      <w:start w:val="1"/>
      <w:numFmt w:val="lowerLetter"/>
      <w:lvlText w:val="%5."/>
      <w:lvlJc w:val="left"/>
      <w:pPr>
        <w:ind w:left="4091" w:hanging="360"/>
      </w:pPr>
    </w:lvl>
    <w:lvl w:ilvl="5" w:tplc="041F001B" w:tentative="1">
      <w:start w:val="1"/>
      <w:numFmt w:val="lowerRoman"/>
      <w:lvlText w:val="%6."/>
      <w:lvlJc w:val="right"/>
      <w:pPr>
        <w:ind w:left="4811" w:hanging="180"/>
      </w:pPr>
    </w:lvl>
    <w:lvl w:ilvl="6" w:tplc="041F000F" w:tentative="1">
      <w:start w:val="1"/>
      <w:numFmt w:val="decimal"/>
      <w:lvlText w:val="%7."/>
      <w:lvlJc w:val="left"/>
      <w:pPr>
        <w:ind w:left="5531" w:hanging="360"/>
      </w:pPr>
    </w:lvl>
    <w:lvl w:ilvl="7" w:tplc="041F0019" w:tentative="1">
      <w:start w:val="1"/>
      <w:numFmt w:val="lowerLetter"/>
      <w:lvlText w:val="%8."/>
      <w:lvlJc w:val="left"/>
      <w:pPr>
        <w:ind w:left="6251" w:hanging="360"/>
      </w:pPr>
    </w:lvl>
    <w:lvl w:ilvl="8" w:tplc="041F001B" w:tentative="1">
      <w:start w:val="1"/>
      <w:numFmt w:val="lowerRoman"/>
      <w:lvlText w:val="%9."/>
      <w:lvlJc w:val="right"/>
      <w:pPr>
        <w:ind w:left="6971" w:hanging="180"/>
      </w:pPr>
    </w:lvl>
  </w:abstractNum>
  <w:abstractNum w:abstractNumId="21">
    <w:nsid w:val="2D240C8F"/>
    <w:multiLevelType w:val="hybridMultilevel"/>
    <w:tmpl w:val="DEF4D16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nsid w:val="310F4861"/>
    <w:multiLevelType w:val="hybridMultilevel"/>
    <w:tmpl w:val="B0DA4120"/>
    <w:lvl w:ilvl="0" w:tplc="E2628340">
      <w:start w:val="1"/>
      <w:numFmt w:val="upperLetter"/>
      <w:lvlText w:val="%1."/>
      <w:lvlJc w:val="left"/>
      <w:pPr>
        <w:ind w:left="1211" w:hanging="360"/>
      </w:pPr>
      <w:rPr>
        <w:rFonts w:hint="default"/>
      </w:rPr>
    </w:lvl>
    <w:lvl w:ilvl="1" w:tplc="041F0019" w:tentative="1">
      <w:start w:val="1"/>
      <w:numFmt w:val="lowerLetter"/>
      <w:lvlText w:val="%2."/>
      <w:lvlJc w:val="left"/>
      <w:pPr>
        <w:ind w:left="1931" w:hanging="360"/>
      </w:pPr>
    </w:lvl>
    <w:lvl w:ilvl="2" w:tplc="041F001B" w:tentative="1">
      <w:start w:val="1"/>
      <w:numFmt w:val="lowerRoman"/>
      <w:lvlText w:val="%3."/>
      <w:lvlJc w:val="right"/>
      <w:pPr>
        <w:ind w:left="2651" w:hanging="180"/>
      </w:pPr>
    </w:lvl>
    <w:lvl w:ilvl="3" w:tplc="041F000F" w:tentative="1">
      <w:start w:val="1"/>
      <w:numFmt w:val="decimal"/>
      <w:lvlText w:val="%4."/>
      <w:lvlJc w:val="left"/>
      <w:pPr>
        <w:ind w:left="3371" w:hanging="360"/>
      </w:pPr>
    </w:lvl>
    <w:lvl w:ilvl="4" w:tplc="041F0019" w:tentative="1">
      <w:start w:val="1"/>
      <w:numFmt w:val="lowerLetter"/>
      <w:lvlText w:val="%5."/>
      <w:lvlJc w:val="left"/>
      <w:pPr>
        <w:ind w:left="4091" w:hanging="360"/>
      </w:pPr>
    </w:lvl>
    <w:lvl w:ilvl="5" w:tplc="041F001B" w:tentative="1">
      <w:start w:val="1"/>
      <w:numFmt w:val="lowerRoman"/>
      <w:lvlText w:val="%6."/>
      <w:lvlJc w:val="right"/>
      <w:pPr>
        <w:ind w:left="4811" w:hanging="180"/>
      </w:pPr>
    </w:lvl>
    <w:lvl w:ilvl="6" w:tplc="041F000F" w:tentative="1">
      <w:start w:val="1"/>
      <w:numFmt w:val="decimal"/>
      <w:lvlText w:val="%7."/>
      <w:lvlJc w:val="left"/>
      <w:pPr>
        <w:ind w:left="5531" w:hanging="360"/>
      </w:pPr>
    </w:lvl>
    <w:lvl w:ilvl="7" w:tplc="041F0019" w:tentative="1">
      <w:start w:val="1"/>
      <w:numFmt w:val="lowerLetter"/>
      <w:lvlText w:val="%8."/>
      <w:lvlJc w:val="left"/>
      <w:pPr>
        <w:ind w:left="6251" w:hanging="360"/>
      </w:pPr>
    </w:lvl>
    <w:lvl w:ilvl="8" w:tplc="041F001B" w:tentative="1">
      <w:start w:val="1"/>
      <w:numFmt w:val="lowerRoman"/>
      <w:lvlText w:val="%9."/>
      <w:lvlJc w:val="right"/>
      <w:pPr>
        <w:ind w:left="6971" w:hanging="180"/>
      </w:pPr>
    </w:lvl>
  </w:abstractNum>
  <w:abstractNum w:abstractNumId="23">
    <w:nsid w:val="31CD2FDE"/>
    <w:multiLevelType w:val="hybridMultilevel"/>
    <w:tmpl w:val="E9029ABA"/>
    <w:lvl w:ilvl="0" w:tplc="70445D20">
      <w:start w:val="3"/>
      <w:numFmt w:val="bullet"/>
      <w:lvlText w:val="-"/>
      <w:lvlJc w:val="left"/>
      <w:pPr>
        <w:ind w:left="1068" w:hanging="360"/>
      </w:pPr>
      <w:rPr>
        <w:rFonts w:ascii="Calibri" w:eastAsiaTheme="minorHAnsi" w:hAnsi="Calibri" w:cstheme="minorBidi"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24">
    <w:nsid w:val="32F77297"/>
    <w:multiLevelType w:val="hybridMultilevel"/>
    <w:tmpl w:val="93942E4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nsid w:val="35AE0ADD"/>
    <w:multiLevelType w:val="hybridMultilevel"/>
    <w:tmpl w:val="F606FB24"/>
    <w:lvl w:ilvl="0" w:tplc="041F0001">
      <w:start w:val="1"/>
      <w:numFmt w:val="bullet"/>
      <w:lvlText w:val=""/>
      <w:lvlJc w:val="left"/>
      <w:pPr>
        <w:ind w:left="846" w:hanging="360"/>
      </w:pPr>
      <w:rPr>
        <w:rFonts w:ascii="Symbol" w:hAnsi="Symbol" w:hint="default"/>
      </w:rPr>
    </w:lvl>
    <w:lvl w:ilvl="1" w:tplc="041F0003" w:tentative="1">
      <w:start w:val="1"/>
      <w:numFmt w:val="bullet"/>
      <w:lvlText w:val="o"/>
      <w:lvlJc w:val="left"/>
      <w:pPr>
        <w:ind w:left="1566" w:hanging="360"/>
      </w:pPr>
      <w:rPr>
        <w:rFonts w:ascii="Courier New" w:hAnsi="Courier New" w:cs="Courier New" w:hint="default"/>
      </w:rPr>
    </w:lvl>
    <w:lvl w:ilvl="2" w:tplc="041F0005" w:tentative="1">
      <w:start w:val="1"/>
      <w:numFmt w:val="bullet"/>
      <w:lvlText w:val=""/>
      <w:lvlJc w:val="left"/>
      <w:pPr>
        <w:ind w:left="2286" w:hanging="360"/>
      </w:pPr>
      <w:rPr>
        <w:rFonts w:ascii="Wingdings" w:hAnsi="Wingdings" w:hint="default"/>
      </w:rPr>
    </w:lvl>
    <w:lvl w:ilvl="3" w:tplc="041F0001" w:tentative="1">
      <w:start w:val="1"/>
      <w:numFmt w:val="bullet"/>
      <w:lvlText w:val=""/>
      <w:lvlJc w:val="left"/>
      <w:pPr>
        <w:ind w:left="3006" w:hanging="360"/>
      </w:pPr>
      <w:rPr>
        <w:rFonts w:ascii="Symbol" w:hAnsi="Symbol" w:hint="default"/>
      </w:rPr>
    </w:lvl>
    <w:lvl w:ilvl="4" w:tplc="041F0003" w:tentative="1">
      <w:start w:val="1"/>
      <w:numFmt w:val="bullet"/>
      <w:lvlText w:val="o"/>
      <w:lvlJc w:val="left"/>
      <w:pPr>
        <w:ind w:left="3726" w:hanging="360"/>
      </w:pPr>
      <w:rPr>
        <w:rFonts w:ascii="Courier New" w:hAnsi="Courier New" w:cs="Courier New" w:hint="default"/>
      </w:rPr>
    </w:lvl>
    <w:lvl w:ilvl="5" w:tplc="041F0005" w:tentative="1">
      <w:start w:val="1"/>
      <w:numFmt w:val="bullet"/>
      <w:lvlText w:val=""/>
      <w:lvlJc w:val="left"/>
      <w:pPr>
        <w:ind w:left="4446" w:hanging="360"/>
      </w:pPr>
      <w:rPr>
        <w:rFonts w:ascii="Wingdings" w:hAnsi="Wingdings" w:hint="default"/>
      </w:rPr>
    </w:lvl>
    <w:lvl w:ilvl="6" w:tplc="041F0001" w:tentative="1">
      <w:start w:val="1"/>
      <w:numFmt w:val="bullet"/>
      <w:lvlText w:val=""/>
      <w:lvlJc w:val="left"/>
      <w:pPr>
        <w:ind w:left="5166" w:hanging="360"/>
      </w:pPr>
      <w:rPr>
        <w:rFonts w:ascii="Symbol" w:hAnsi="Symbol" w:hint="default"/>
      </w:rPr>
    </w:lvl>
    <w:lvl w:ilvl="7" w:tplc="041F0003" w:tentative="1">
      <w:start w:val="1"/>
      <w:numFmt w:val="bullet"/>
      <w:lvlText w:val="o"/>
      <w:lvlJc w:val="left"/>
      <w:pPr>
        <w:ind w:left="5886" w:hanging="360"/>
      </w:pPr>
      <w:rPr>
        <w:rFonts w:ascii="Courier New" w:hAnsi="Courier New" w:cs="Courier New" w:hint="default"/>
      </w:rPr>
    </w:lvl>
    <w:lvl w:ilvl="8" w:tplc="041F0005" w:tentative="1">
      <w:start w:val="1"/>
      <w:numFmt w:val="bullet"/>
      <w:lvlText w:val=""/>
      <w:lvlJc w:val="left"/>
      <w:pPr>
        <w:ind w:left="6606" w:hanging="360"/>
      </w:pPr>
      <w:rPr>
        <w:rFonts w:ascii="Wingdings" w:hAnsi="Wingdings" w:hint="default"/>
      </w:rPr>
    </w:lvl>
  </w:abstractNum>
  <w:abstractNum w:abstractNumId="26">
    <w:nsid w:val="36506C24"/>
    <w:multiLevelType w:val="hybridMultilevel"/>
    <w:tmpl w:val="F2D21DD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nsid w:val="3CC3442A"/>
    <w:multiLevelType w:val="hybridMultilevel"/>
    <w:tmpl w:val="67ACBDA4"/>
    <w:lvl w:ilvl="0" w:tplc="78B4308A">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nsid w:val="3DA3573C"/>
    <w:multiLevelType w:val="hybridMultilevel"/>
    <w:tmpl w:val="AE7A121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nsid w:val="44472A5C"/>
    <w:multiLevelType w:val="hybridMultilevel"/>
    <w:tmpl w:val="A972284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nsid w:val="45882EF3"/>
    <w:multiLevelType w:val="hybridMultilevel"/>
    <w:tmpl w:val="A8F64F0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nsid w:val="47EF54AC"/>
    <w:multiLevelType w:val="hybridMultilevel"/>
    <w:tmpl w:val="9FE6A9A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nsid w:val="487A4424"/>
    <w:multiLevelType w:val="hybridMultilevel"/>
    <w:tmpl w:val="B4AA7DA8"/>
    <w:lvl w:ilvl="0" w:tplc="041F000D">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2040" w:hanging="360"/>
      </w:pPr>
      <w:rPr>
        <w:rFonts w:ascii="Courier New" w:hAnsi="Courier New" w:cs="Courier New" w:hint="default"/>
      </w:rPr>
    </w:lvl>
    <w:lvl w:ilvl="2" w:tplc="041F0005" w:tentative="1">
      <w:start w:val="1"/>
      <w:numFmt w:val="bullet"/>
      <w:lvlText w:val=""/>
      <w:lvlJc w:val="left"/>
      <w:pPr>
        <w:ind w:left="2760" w:hanging="360"/>
      </w:pPr>
      <w:rPr>
        <w:rFonts w:ascii="Wingdings" w:hAnsi="Wingdings" w:hint="default"/>
      </w:rPr>
    </w:lvl>
    <w:lvl w:ilvl="3" w:tplc="041F0001" w:tentative="1">
      <w:start w:val="1"/>
      <w:numFmt w:val="bullet"/>
      <w:lvlText w:val=""/>
      <w:lvlJc w:val="left"/>
      <w:pPr>
        <w:ind w:left="3480" w:hanging="360"/>
      </w:pPr>
      <w:rPr>
        <w:rFonts w:ascii="Symbol" w:hAnsi="Symbol" w:hint="default"/>
      </w:rPr>
    </w:lvl>
    <w:lvl w:ilvl="4" w:tplc="041F0003" w:tentative="1">
      <w:start w:val="1"/>
      <w:numFmt w:val="bullet"/>
      <w:lvlText w:val="o"/>
      <w:lvlJc w:val="left"/>
      <w:pPr>
        <w:ind w:left="4200" w:hanging="360"/>
      </w:pPr>
      <w:rPr>
        <w:rFonts w:ascii="Courier New" w:hAnsi="Courier New" w:cs="Courier New" w:hint="default"/>
      </w:rPr>
    </w:lvl>
    <w:lvl w:ilvl="5" w:tplc="041F0005" w:tentative="1">
      <w:start w:val="1"/>
      <w:numFmt w:val="bullet"/>
      <w:lvlText w:val=""/>
      <w:lvlJc w:val="left"/>
      <w:pPr>
        <w:ind w:left="4920" w:hanging="360"/>
      </w:pPr>
      <w:rPr>
        <w:rFonts w:ascii="Wingdings" w:hAnsi="Wingdings" w:hint="default"/>
      </w:rPr>
    </w:lvl>
    <w:lvl w:ilvl="6" w:tplc="041F0001" w:tentative="1">
      <w:start w:val="1"/>
      <w:numFmt w:val="bullet"/>
      <w:lvlText w:val=""/>
      <w:lvlJc w:val="left"/>
      <w:pPr>
        <w:ind w:left="5640" w:hanging="360"/>
      </w:pPr>
      <w:rPr>
        <w:rFonts w:ascii="Symbol" w:hAnsi="Symbol" w:hint="default"/>
      </w:rPr>
    </w:lvl>
    <w:lvl w:ilvl="7" w:tplc="041F0003" w:tentative="1">
      <w:start w:val="1"/>
      <w:numFmt w:val="bullet"/>
      <w:lvlText w:val="o"/>
      <w:lvlJc w:val="left"/>
      <w:pPr>
        <w:ind w:left="6360" w:hanging="360"/>
      </w:pPr>
      <w:rPr>
        <w:rFonts w:ascii="Courier New" w:hAnsi="Courier New" w:cs="Courier New" w:hint="default"/>
      </w:rPr>
    </w:lvl>
    <w:lvl w:ilvl="8" w:tplc="041F0005" w:tentative="1">
      <w:start w:val="1"/>
      <w:numFmt w:val="bullet"/>
      <w:lvlText w:val=""/>
      <w:lvlJc w:val="left"/>
      <w:pPr>
        <w:ind w:left="7080" w:hanging="360"/>
      </w:pPr>
      <w:rPr>
        <w:rFonts w:ascii="Wingdings" w:hAnsi="Wingdings" w:hint="default"/>
      </w:rPr>
    </w:lvl>
  </w:abstractNum>
  <w:abstractNum w:abstractNumId="33">
    <w:nsid w:val="4A3D5CF8"/>
    <w:multiLevelType w:val="hybridMultilevel"/>
    <w:tmpl w:val="C8F643C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nsid w:val="4BE72B58"/>
    <w:multiLevelType w:val="hybridMultilevel"/>
    <w:tmpl w:val="16D2CE8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nsid w:val="4EAB4DB2"/>
    <w:multiLevelType w:val="hybridMultilevel"/>
    <w:tmpl w:val="D836468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nsid w:val="4EB65410"/>
    <w:multiLevelType w:val="hybridMultilevel"/>
    <w:tmpl w:val="459E285A"/>
    <w:lvl w:ilvl="0" w:tplc="2EE43358">
      <w:start w:val="3"/>
      <w:numFmt w:val="upperLetter"/>
      <w:lvlText w:val="%1."/>
      <w:lvlJc w:val="left"/>
      <w:pPr>
        <w:ind w:left="1211" w:hanging="360"/>
      </w:pPr>
      <w:rPr>
        <w:rFonts w:hint="default"/>
      </w:rPr>
    </w:lvl>
    <w:lvl w:ilvl="1" w:tplc="041F0019" w:tentative="1">
      <w:start w:val="1"/>
      <w:numFmt w:val="lowerLetter"/>
      <w:lvlText w:val="%2."/>
      <w:lvlJc w:val="left"/>
      <w:pPr>
        <w:ind w:left="1931" w:hanging="360"/>
      </w:pPr>
    </w:lvl>
    <w:lvl w:ilvl="2" w:tplc="041F001B" w:tentative="1">
      <w:start w:val="1"/>
      <w:numFmt w:val="lowerRoman"/>
      <w:lvlText w:val="%3."/>
      <w:lvlJc w:val="right"/>
      <w:pPr>
        <w:ind w:left="2651" w:hanging="180"/>
      </w:pPr>
    </w:lvl>
    <w:lvl w:ilvl="3" w:tplc="041F000F" w:tentative="1">
      <w:start w:val="1"/>
      <w:numFmt w:val="decimal"/>
      <w:lvlText w:val="%4."/>
      <w:lvlJc w:val="left"/>
      <w:pPr>
        <w:ind w:left="3371" w:hanging="360"/>
      </w:pPr>
    </w:lvl>
    <w:lvl w:ilvl="4" w:tplc="041F0019" w:tentative="1">
      <w:start w:val="1"/>
      <w:numFmt w:val="lowerLetter"/>
      <w:lvlText w:val="%5."/>
      <w:lvlJc w:val="left"/>
      <w:pPr>
        <w:ind w:left="4091" w:hanging="360"/>
      </w:pPr>
    </w:lvl>
    <w:lvl w:ilvl="5" w:tplc="041F001B" w:tentative="1">
      <w:start w:val="1"/>
      <w:numFmt w:val="lowerRoman"/>
      <w:lvlText w:val="%6."/>
      <w:lvlJc w:val="right"/>
      <w:pPr>
        <w:ind w:left="4811" w:hanging="180"/>
      </w:pPr>
    </w:lvl>
    <w:lvl w:ilvl="6" w:tplc="041F000F" w:tentative="1">
      <w:start w:val="1"/>
      <w:numFmt w:val="decimal"/>
      <w:lvlText w:val="%7."/>
      <w:lvlJc w:val="left"/>
      <w:pPr>
        <w:ind w:left="5531" w:hanging="360"/>
      </w:pPr>
    </w:lvl>
    <w:lvl w:ilvl="7" w:tplc="041F0019" w:tentative="1">
      <w:start w:val="1"/>
      <w:numFmt w:val="lowerLetter"/>
      <w:lvlText w:val="%8."/>
      <w:lvlJc w:val="left"/>
      <w:pPr>
        <w:ind w:left="6251" w:hanging="360"/>
      </w:pPr>
    </w:lvl>
    <w:lvl w:ilvl="8" w:tplc="041F001B" w:tentative="1">
      <w:start w:val="1"/>
      <w:numFmt w:val="lowerRoman"/>
      <w:lvlText w:val="%9."/>
      <w:lvlJc w:val="right"/>
      <w:pPr>
        <w:ind w:left="6971" w:hanging="180"/>
      </w:pPr>
    </w:lvl>
  </w:abstractNum>
  <w:abstractNum w:abstractNumId="37">
    <w:nsid w:val="51852BA1"/>
    <w:multiLevelType w:val="multilevel"/>
    <w:tmpl w:val="56E4E280"/>
    <w:lvl w:ilvl="0">
      <w:start w:val="1"/>
      <w:numFmt w:val="decimal"/>
      <w:pStyle w:val="Balk6"/>
      <w:lvlText w:val="%1."/>
      <w:lvlJc w:val="left"/>
      <w:pPr>
        <w:ind w:left="720" w:hanging="360"/>
      </w:pPr>
      <w:rPr>
        <w:rFonts w:hint="default"/>
      </w:rPr>
    </w:lvl>
    <w:lvl w:ilvl="1">
      <w:start w:val="1"/>
      <w:numFmt w:val="decimal"/>
      <w:pStyle w:val="Balk7"/>
      <w:isLgl/>
      <w:lvlText w:val="%1.%2."/>
      <w:lvlJc w:val="left"/>
      <w:pPr>
        <w:ind w:left="720" w:hanging="360"/>
      </w:pPr>
      <w:rPr>
        <w:rFonts w:hint="default"/>
      </w:rPr>
    </w:lvl>
    <w:lvl w:ilvl="2">
      <w:start w:val="1"/>
      <w:numFmt w:val="decimal"/>
      <w:pStyle w:val="Balk8"/>
      <w:isLgl/>
      <w:lvlText w:val="%1.%2.%3."/>
      <w:lvlJc w:val="left"/>
      <w:pPr>
        <w:ind w:left="1080" w:hanging="72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pStyle w:val="Balk9"/>
      <w:isLgl/>
      <w:lvlText w:val="%1.%2.%3.%4."/>
      <w:lvlJc w:val="left"/>
      <w:pPr>
        <w:ind w:left="1080" w:hanging="72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nsid w:val="528C0146"/>
    <w:multiLevelType w:val="hybridMultilevel"/>
    <w:tmpl w:val="0BA4FA88"/>
    <w:lvl w:ilvl="0" w:tplc="B72230C2">
      <w:start w:val="1"/>
      <w:numFmt w:val="decimal"/>
      <w:lvlText w:val="%1."/>
      <w:lvlJc w:val="left"/>
      <w:pPr>
        <w:ind w:left="720" w:hanging="360"/>
      </w:pPr>
      <w:rPr>
        <w:b/>
      </w:rPr>
    </w:lvl>
    <w:lvl w:ilvl="1" w:tplc="C7E2AEE2">
      <w:numFmt w:val="bullet"/>
      <w:lvlText w:val="-"/>
      <w:lvlJc w:val="left"/>
      <w:pPr>
        <w:ind w:left="1440" w:hanging="360"/>
      </w:pPr>
      <w:rPr>
        <w:rFonts w:ascii="Times New Roman" w:eastAsiaTheme="minorEastAsia" w:hAnsi="Times New Roman" w:cs="Times New Roman"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9">
    <w:nsid w:val="54ED45C4"/>
    <w:multiLevelType w:val="hybridMultilevel"/>
    <w:tmpl w:val="6BBC7EC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0">
    <w:nsid w:val="568F0458"/>
    <w:multiLevelType w:val="hybridMultilevel"/>
    <w:tmpl w:val="982445E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1">
    <w:nsid w:val="57D97AAA"/>
    <w:multiLevelType w:val="multilevel"/>
    <w:tmpl w:val="3A6C8D10"/>
    <w:lvl w:ilvl="0">
      <w:start w:val="1"/>
      <w:numFmt w:val="decimal"/>
      <w:lvlText w:val="%1."/>
      <w:lvlJc w:val="left"/>
      <w:pPr>
        <w:ind w:left="720" w:hanging="360"/>
      </w:pPr>
      <w:rPr>
        <w:rFonts w:ascii="Times New Roman" w:eastAsia="Times New Roman" w:hAnsi="Times New Roman"/>
        <w:b w:val="0"/>
        <w:bCs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2">
    <w:nsid w:val="5B9A5E74"/>
    <w:multiLevelType w:val="multilevel"/>
    <w:tmpl w:val="7B4ED590"/>
    <w:lvl w:ilvl="0">
      <w:start w:val="1"/>
      <w:numFmt w:val="decimal"/>
      <w:pStyle w:val="Balk2"/>
      <w:lvlText w:val="%1."/>
      <w:lvlJc w:val="left"/>
      <w:pPr>
        <w:ind w:left="1440" w:hanging="360"/>
      </w:pPr>
    </w:lvl>
    <w:lvl w:ilvl="1">
      <w:start w:val="1"/>
      <w:numFmt w:val="decimal"/>
      <w:pStyle w:val="Balk3"/>
      <w:isLgl/>
      <w:lvlText w:val="%1.%2."/>
      <w:lvlJc w:val="left"/>
      <w:pPr>
        <w:ind w:left="360" w:hanging="360"/>
      </w:pPr>
      <w:rPr>
        <w:rFonts w:hint="default"/>
      </w:rPr>
    </w:lvl>
    <w:lvl w:ilvl="2">
      <w:start w:val="1"/>
      <w:numFmt w:val="decimal"/>
      <w:pStyle w:val="Balk4"/>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43">
    <w:nsid w:val="5EF9350B"/>
    <w:multiLevelType w:val="hybridMultilevel"/>
    <w:tmpl w:val="5C94EC1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4">
    <w:nsid w:val="5F2C632D"/>
    <w:multiLevelType w:val="hybridMultilevel"/>
    <w:tmpl w:val="17D6E2C0"/>
    <w:lvl w:ilvl="0" w:tplc="78B4308A">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5">
    <w:nsid w:val="5FAA4569"/>
    <w:multiLevelType w:val="hybridMultilevel"/>
    <w:tmpl w:val="0C14DE2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6">
    <w:nsid w:val="60C65269"/>
    <w:multiLevelType w:val="hybridMultilevel"/>
    <w:tmpl w:val="82C4295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7">
    <w:nsid w:val="62DF46DC"/>
    <w:multiLevelType w:val="hybridMultilevel"/>
    <w:tmpl w:val="E2E88E58"/>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48">
    <w:nsid w:val="63991E8A"/>
    <w:multiLevelType w:val="hybridMultilevel"/>
    <w:tmpl w:val="84A417F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9">
    <w:nsid w:val="660A64E7"/>
    <w:multiLevelType w:val="hybridMultilevel"/>
    <w:tmpl w:val="9040610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0">
    <w:nsid w:val="66895F11"/>
    <w:multiLevelType w:val="hybridMultilevel"/>
    <w:tmpl w:val="9EFCA2F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1">
    <w:nsid w:val="66A356DB"/>
    <w:multiLevelType w:val="hybridMultilevel"/>
    <w:tmpl w:val="959867B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2">
    <w:nsid w:val="677E0EE9"/>
    <w:multiLevelType w:val="hybridMultilevel"/>
    <w:tmpl w:val="5ACA749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3">
    <w:nsid w:val="67835FB9"/>
    <w:multiLevelType w:val="hybridMultilevel"/>
    <w:tmpl w:val="18F83CE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4">
    <w:nsid w:val="6BB4361D"/>
    <w:multiLevelType w:val="hybridMultilevel"/>
    <w:tmpl w:val="4C38554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5">
    <w:nsid w:val="6C460834"/>
    <w:multiLevelType w:val="hybridMultilevel"/>
    <w:tmpl w:val="BB58C83E"/>
    <w:lvl w:ilvl="0" w:tplc="041F000B">
      <w:start w:val="1"/>
      <w:numFmt w:val="bullet"/>
      <w:lvlText w:val=""/>
      <w:lvlJc w:val="left"/>
      <w:pPr>
        <w:ind w:left="644" w:hanging="360"/>
      </w:pPr>
      <w:rPr>
        <w:rFonts w:ascii="Wingdings" w:hAnsi="Wingdings" w:hint="default"/>
        <w:color w:val="auto"/>
        <w:sz w:val="36"/>
      </w:rPr>
    </w:lvl>
    <w:lvl w:ilvl="1" w:tplc="041F0003" w:tentative="1">
      <w:start w:val="1"/>
      <w:numFmt w:val="bullet"/>
      <w:lvlText w:val="o"/>
      <w:lvlJc w:val="left"/>
      <w:pPr>
        <w:ind w:left="1647" w:hanging="360"/>
      </w:pPr>
      <w:rPr>
        <w:rFonts w:ascii="Courier New" w:hAnsi="Courier New" w:cs="Courier New" w:hint="default"/>
      </w:rPr>
    </w:lvl>
    <w:lvl w:ilvl="2" w:tplc="041F0005" w:tentative="1">
      <w:start w:val="1"/>
      <w:numFmt w:val="bullet"/>
      <w:lvlText w:val=""/>
      <w:lvlJc w:val="left"/>
      <w:pPr>
        <w:ind w:left="2367" w:hanging="360"/>
      </w:pPr>
      <w:rPr>
        <w:rFonts w:ascii="Wingdings" w:hAnsi="Wingdings" w:hint="default"/>
      </w:rPr>
    </w:lvl>
    <w:lvl w:ilvl="3" w:tplc="041F0001" w:tentative="1">
      <w:start w:val="1"/>
      <w:numFmt w:val="bullet"/>
      <w:lvlText w:val=""/>
      <w:lvlJc w:val="left"/>
      <w:pPr>
        <w:ind w:left="3087" w:hanging="360"/>
      </w:pPr>
      <w:rPr>
        <w:rFonts w:ascii="Symbol" w:hAnsi="Symbol" w:hint="default"/>
      </w:rPr>
    </w:lvl>
    <w:lvl w:ilvl="4" w:tplc="041F0003" w:tentative="1">
      <w:start w:val="1"/>
      <w:numFmt w:val="bullet"/>
      <w:lvlText w:val="o"/>
      <w:lvlJc w:val="left"/>
      <w:pPr>
        <w:ind w:left="3807" w:hanging="360"/>
      </w:pPr>
      <w:rPr>
        <w:rFonts w:ascii="Courier New" w:hAnsi="Courier New" w:cs="Courier New" w:hint="default"/>
      </w:rPr>
    </w:lvl>
    <w:lvl w:ilvl="5" w:tplc="041F0005" w:tentative="1">
      <w:start w:val="1"/>
      <w:numFmt w:val="bullet"/>
      <w:lvlText w:val=""/>
      <w:lvlJc w:val="left"/>
      <w:pPr>
        <w:ind w:left="4527" w:hanging="360"/>
      </w:pPr>
      <w:rPr>
        <w:rFonts w:ascii="Wingdings" w:hAnsi="Wingdings" w:hint="default"/>
      </w:rPr>
    </w:lvl>
    <w:lvl w:ilvl="6" w:tplc="041F0001" w:tentative="1">
      <w:start w:val="1"/>
      <w:numFmt w:val="bullet"/>
      <w:lvlText w:val=""/>
      <w:lvlJc w:val="left"/>
      <w:pPr>
        <w:ind w:left="5247" w:hanging="360"/>
      </w:pPr>
      <w:rPr>
        <w:rFonts w:ascii="Symbol" w:hAnsi="Symbol" w:hint="default"/>
      </w:rPr>
    </w:lvl>
    <w:lvl w:ilvl="7" w:tplc="041F0003" w:tentative="1">
      <w:start w:val="1"/>
      <w:numFmt w:val="bullet"/>
      <w:lvlText w:val="o"/>
      <w:lvlJc w:val="left"/>
      <w:pPr>
        <w:ind w:left="5967" w:hanging="360"/>
      </w:pPr>
      <w:rPr>
        <w:rFonts w:ascii="Courier New" w:hAnsi="Courier New" w:cs="Courier New" w:hint="default"/>
      </w:rPr>
    </w:lvl>
    <w:lvl w:ilvl="8" w:tplc="041F0005" w:tentative="1">
      <w:start w:val="1"/>
      <w:numFmt w:val="bullet"/>
      <w:lvlText w:val=""/>
      <w:lvlJc w:val="left"/>
      <w:pPr>
        <w:ind w:left="6687" w:hanging="360"/>
      </w:pPr>
      <w:rPr>
        <w:rFonts w:ascii="Wingdings" w:hAnsi="Wingdings" w:hint="default"/>
      </w:rPr>
    </w:lvl>
  </w:abstractNum>
  <w:abstractNum w:abstractNumId="56">
    <w:nsid w:val="6D9E03E5"/>
    <w:multiLevelType w:val="hybridMultilevel"/>
    <w:tmpl w:val="130286EE"/>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57">
    <w:nsid w:val="6DA820C2"/>
    <w:multiLevelType w:val="hybridMultilevel"/>
    <w:tmpl w:val="AFC24AA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8">
    <w:nsid w:val="6E020AAE"/>
    <w:multiLevelType w:val="hybridMultilevel"/>
    <w:tmpl w:val="BA3617D4"/>
    <w:lvl w:ilvl="0" w:tplc="602872B4">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9">
    <w:nsid w:val="6FF97F95"/>
    <w:multiLevelType w:val="hybridMultilevel"/>
    <w:tmpl w:val="7CDEC184"/>
    <w:lvl w:ilvl="0" w:tplc="041F0005">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60">
    <w:nsid w:val="70204AF2"/>
    <w:multiLevelType w:val="hybridMultilevel"/>
    <w:tmpl w:val="4F9EE3CE"/>
    <w:lvl w:ilvl="0" w:tplc="F500A90A">
      <w:start w:val="1"/>
      <w:numFmt w:val="upp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61">
    <w:nsid w:val="74715F82"/>
    <w:multiLevelType w:val="hybridMultilevel"/>
    <w:tmpl w:val="85B26BA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2">
    <w:nsid w:val="74D5719D"/>
    <w:multiLevelType w:val="hybridMultilevel"/>
    <w:tmpl w:val="10BC4BC4"/>
    <w:lvl w:ilvl="0" w:tplc="15CA65F8">
      <w:start w:val="1"/>
      <w:numFmt w:val="decimal"/>
      <w:lvlText w:val="%1."/>
      <w:lvlJc w:val="left"/>
      <w:pPr>
        <w:ind w:left="720" w:hanging="360"/>
      </w:pPr>
      <w:rPr>
        <w:b w:val="0"/>
        <w:bCs w:val="0"/>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63">
    <w:nsid w:val="798D78DD"/>
    <w:multiLevelType w:val="hybridMultilevel"/>
    <w:tmpl w:val="FB14BF1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4">
    <w:nsid w:val="7BCD4433"/>
    <w:multiLevelType w:val="hybridMultilevel"/>
    <w:tmpl w:val="447CA3F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5">
    <w:nsid w:val="7C1214CC"/>
    <w:multiLevelType w:val="hybridMultilevel"/>
    <w:tmpl w:val="1B7A5A2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6">
    <w:nsid w:val="7D630BF7"/>
    <w:multiLevelType w:val="hybridMultilevel"/>
    <w:tmpl w:val="5EE847F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7">
    <w:nsid w:val="7F5F2DF8"/>
    <w:multiLevelType w:val="hybridMultilevel"/>
    <w:tmpl w:val="919A2F68"/>
    <w:lvl w:ilvl="0" w:tplc="19485600">
      <w:start w:val="1"/>
      <w:numFmt w:val="decimal"/>
      <w:lvlText w:val="%1."/>
      <w:lvlJc w:val="left"/>
      <w:pPr>
        <w:ind w:left="515"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42"/>
  </w:num>
  <w:num w:numId="2">
    <w:abstractNumId w:val="37"/>
  </w:num>
  <w:num w:numId="3">
    <w:abstractNumId w:val="23"/>
  </w:num>
  <w:num w:numId="4">
    <w:abstractNumId w:val="56"/>
  </w:num>
  <w:num w:numId="5">
    <w:abstractNumId w:val="62"/>
  </w:num>
  <w:num w:numId="6">
    <w:abstractNumId w:val="41"/>
  </w:num>
  <w:num w:numId="7">
    <w:abstractNumId w:val="47"/>
  </w:num>
  <w:num w:numId="8">
    <w:abstractNumId w:val="8"/>
  </w:num>
  <w:num w:numId="9">
    <w:abstractNumId w:val="26"/>
  </w:num>
  <w:num w:numId="10">
    <w:abstractNumId w:val="63"/>
  </w:num>
  <w:num w:numId="11">
    <w:abstractNumId w:val="5"/>
  </w:num>
  <w:num w:numId="12">
    <w:abstractNumId w:val="18"/>
  </w:num>
  <w:num w:numId="13">
    <w:abstractNumId w:val="29"/>
  </w:num>
  <w:num w:numId="14">
    <w:abstractNumId w:val="33"/>
  </w:num>
  <w:num w:numId="15">
    <w:abstractNumId w:val="3"/>
  </w:num>
  <w:num w:numId="16">
    <w:abstractNumId w:val="25"/>
  </w:num>
  <w:num w:numId="17">
    <w:abstractNumId w:val="10"/>
  </w:num>
  <w:num w:numId="18">
    <w:abstractNumId w:val="15"/>
  </w:num>
  <w:num w:numId="19">
    <w:abstractNumId w:val="66"/>
  </w:num>
  <w:num w:numId="20">
    <w:abstractNumId w:val="51"/>
  </w:num>
  <w:num w:numId="21">
    <w:abstractNumId w:val="2"/>
  </w:num>
  <w:num w:numId="22">
    <w:abstractNumId w:val="61"/>
  </w:num>
  <w:num w:numId="23">
    <w:abstractNumId w:val="30"/>
  </w:num>
  <w:num w:numId="24">
    <w:abstractNumId w:val="52"/>
  </w:num>
  <w:num w:numId="25">
    <w:abstractNumId w:val="39"/>
  </w:num>
  <w:num w:numId="26">
    <w:abstractNumId w:val="53"/>
  </w:num>
  <w:num w:numId="27">
    <w:abstractNumId w:val="55"/>
  </w:num>
  <w:num w:numId="28">
    <w:abstractNumId w:val="50"/>
  </w:num>
  <w:num w:numId="29">
    <w:abstractNumId w:val="9"/>
  </w:num>
  <w:num w:numId="30">
    <w:abstractNumId w:val="34"/>
  </w:num>
  <w:num w:numId="31">
    <w:abstractNumId w:val="17"/>
  </w:num>
  <w:num w:numId="32">
    <w:abstractNumId w:val="7"/>
  </w:num>
  <w:num w:numId="33">
    <w:abstractNumId w:val="57"/>
  </w:num>
  <w:num w:numId="34">
    <w:abstractNumId w:val="19"/>
  </w:num>
  <w:num w:numId="35">
    <w:abstractNumId w:val="16"/>
  </w:num>
  <w:num w:numId="36">
    <w:abstractNumId w:val="14"/>
  </w:num>
  <w:num w:numId="37">
    <w:abstractNumId w:val="46"/>
  </w:num>
  <w:num w:numId="38">
    <w:abstractNumId w:val="49"/>
  </w:num>
  <w:num w:numId="39">
    <w:abstractNumId w:val="40"/>
  </w:num>
  <w:num w:numId="40">
    <w:abstractNumId w:val="24"/>
  </w:num>
  <w:num w:numId="41">
    <w:abstractNumId w:val="6"/>
  </w:num>
  <w:num w:numId="42">
    <w:abstractNumId w:val="48"/>
  </w:num>
  <w:num w:numId="43">
    <w:abstractNumId w:val="21"/>
  </w:num>
  <w:num w:numId="44">
    <w:abstractNumId w:val="43"/>
  </w:num>
  <w:num w:numId="45">
    <w:abstractNumId w:val="4"/>
  </w:num>
  <w:num w:numId="46">
    <w:abstractNumId w:val="65"/>
  </w:num>
  <w:num w:numId="47">
    <w:abstractNumId w:val="28"/>
  </w:num>
  <w:num w:numId="48">
    <w:abstractNumId w:val="12"/>
  </w:num>
  <w:num w:numId="49">
    <w:abstractNumId w:val="45"/>
  </w:num>
  <w:num w:numId="50">
    <w:abstractNumId w:val="11"/>
  </w:num>
  <w:num w:numId="51">
    <w:abstractNumId w:val="31"/>
  </w:num>
  <w:num w:numId="52">
    <w:abstractNumId w:val="59"/>
  </w:num>
  <w:num w:numId="53">
    <w:abstractNumId w:val="13"/>
  </w:num>
  <w:num w:numId="54">
    <w:abstractNumId w:val="32"/>
  </w:num>
  <w:num w:numId="55">
    <w:abstractNumId w:val="22"/>
  </w:num>
  <w:num w:numId="56">
    <w:abstractNumId w:val="44"/>
  </w:num>
  <w:num w:numId="57">
    <w:abstractNumId w:val="27"/>
  </w:num>
  <w:num w:numId="58">
    <w:abstractNumId w:val="38"/>
  </w:num>
  <w:num w:numId="59">
    <w:abstractNumId w:val="67"/>
  </w:num>
  <w:num w:numId="60">
    <w:abstractNumId w:val="1"/>
  </w:num>
  <w:num w:numId="61">
    <w:abstractNumId w:val="58"/>
  </w:num>
  <w:num w:numId="62">
    <w:abstractNumId w:val="35"/>
  </w:num>
  <w:num w:numId="63">
    <w:abstractNumId w:val="54"/>
  </w:num>
  <w:num w:numId="64">
    <w:abstractNumId w:val="64"/>
  </w:num>
  <w:num w:numId="65">
    <w:abstractNumId w:val="60"/>
  </w:num>
  <w:num w:numId="66">
    <w:abstractNumId w:val="20"/>
  </w:num>
  <w:num w:numId="67">
    <w:abstractNumId w:val="36"/>
  </w:num>
  <w:num w:numId="68">
    <w:abstractNumId w:val="0"/>
    <w:lvlOverride w:ilvl="0">
      <w:lvl w:ilvl="0">
        <w:numFmt w:val="bullet"/>
        <w:lvlText w:val=""/>
        <w:legacy w:legacy="1" w:legacySpace="0" w:legacyIndent="360"/>
        <w:lvlJc w:val="left"/>
        <w:rPr>
          <w:rFonts w:ascii="Symbol" w:hAnsi="Symbol" w:hint="default"/>
        </w:rPr>
      </w:lvl>
    </w:lvlOverride>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9"/>
  <w:hyphenationZone w:val="425"/>
  <w:drawingGridHorizontalSpacing w:val="110"/>
  <w:displayHorizontalDrawingGridEvery w:val="2"/>
  <w:characterSpacingControl w:val="doNotCompress"/>
  <w:hdrShapeDefaults>
    <o:shapedefaults v:ext="edit" spidmax="2049">
      <o:colormru v:ext="edit" colors="#d0fcf0,#e3fdf6"/>
    </o:shapedefaults>
  </w:hdrShapeDefaults>
  <w:footnotePr>
    <w:footnote w:id="-1"/>
    <w:footnote w:id="0"/>
  </w:footnotePr>
  <w:endnotePr>
    <w:endnote w:id="-1"/>
    <w:endnote w:id="0"/>
  </w:endnotePr>
  <w:compat>
    <w:compatSetting w:name="compatibilityMode" w:uri="http://schemas.microsoft.com/office/word" w:val="12"/>
  </w:compat>
  <w:rsids>
    <w:rsidRoot w:val="000A195F"/>
    <w:rsid w:val="000000DA"/>
    <w:rsid w:val="00001514"/>
    <w:rsid w:val="0000245A"/>
    <w:rsid w:val="00004933"/>
    <w:rsid w:val="0000504D"/>
    <w:rsid w:val="00005CC8"/>
    <w:rsid w:val="00005ED7"/>
    <w:rsid w:val="00006E79"/>
    <w:rsid w:val="000075F6"/>
    <w:rsid w:val="00011663"/>
    <w:rsid w:val="00011D0A"/>
    <w:rsid w:val="00012777"/>
    <w:rsid w:val="00013468"/>
    <w:rsid w:val="00014183"/>
    <w:rsid w:val="00014C7B"/>
    <w:rsid w:val="00014CEF"/>
    <w:rsid w:val="00014FE3"/>
    <w:rsid w:val="000165C7"/>
    <w:rsid w:val="000172D4"/>
    <w:rsid w:val="00017B59"/>
    <w:rsid w:val="000220A0"/>
    <w:rsid w:val="0002322B"/>
    <w:rsid w:val="00023633"/>
    <w:rsid w:val="00024657"/>
    <w:rsid w:val="00024EDB"/>
    <w:rsid w:val="000252B1"/>
    <w:rsid w:val="000255B1"/>
    <w:rsid w:val="00026CB6"/>
    <w:rsid w:val="00031596"/>
    <w:rsid w:val="00031AC2"/>
    <w:rsid w:val="0003229D"/>
    <w:rsid w:val="00033AFF"/>
    <w:rsid w:val="00034323"/>
    <w:rsid w:val="00034A24"/>
    <w:rsid w:val="000358BE"/>
    <w:rsid w:val="000362CD"/>
    <w:rsid w:val="00036A99"/>
    <w:rsid w:val="00036FF8"/>
    <w:rsid w:val="00037DFE"/>
    <w:rsid w:val="00040329"/>
    <w:rsid w:val="00040730"/>
    <w:rsid w:val="00041000"/>
    <w:rsid w:val="000413F8"/>
    <w:rsid w:val="00043D05"/>
    <w:rsid w:val="00044221"/>
    <w:rsid w:val="00044425"/>
    <w:rsid w:val="00047D7F"/>
    <w:rsid w:val="00051586"/>
    <w:rsid w:val="00051774"/>
    <w:rsid w:val="0005417F"/>
    <w:rsid w:val="00057B51"/>
    <w:rsid w:val="000606AC"/>
    <w:rsid w:val="00060CAC"/>
    <w:rsid w:val="00061A9C"/>
    <w:rsid w:val="00062D58"/>
    <w:rsid w:val="000630E5"/>
    <w:rsid w:val="0006345F"/>
    <w:rsid w:val="0006390B"/>
    <w:rsid w:val="00063F6F"/>
    <w:rsid w:val="000664E9"/>
    <w:rsid w:val="0006716C"/>
    <w:rsid w:val="00067CFF"/>
    <w:rsid w:val="0007038E"/>
    <w:rsid w:val="00071FE2"/>
    <w:rsid w:val="00072D0B"/>
    <w:rsid w:val="00073359"/>
    <w:rsid w:val="0007348F"/>
    <w:rsid w:val="00074E06"/>
    <w:rsid w:val="000756D3"/>
    <w:rsid w:val="00077554"/>
    <w:rsid w:val="00077896"/>
    <w:rsid w:val="000778AA"/>
    <w:rsid w:val="00080011"/>
    <w:rsid w:val="0008018F"/>
    <w:rsid w:val="000811B5"/>
    <w:rsid w:val="00081452"/>
    <w:rsid w:val="00082827"/>
    <w:rsid w:val="000842D9"/>
    <w:rsid w:val="00084A9F"/>
    <w:rsid w:val="00085805"/>
    <w:rsid w:val="00093E24"/>
    <w:rsid w:val="000950B5"/>
    <w:rsid w:val="00095E2F"/>
    <w:rsid w:val="0009735C"/>
    <w:rsid w:val="000A195F"/>
    <w:rsid w:val="000A21A1"/>
    <w:rsid w:val="000A4AD6"/>
    <w:rsid w:val="000A4D3B"/>
    <w:rsid w:val="000A54B4"/>
    <w:rsid w:val="000A5EAB"/>
    <w:rsid w:val="000A636D"/>
    <w:rsid w:val="000A64D0"/>
    <w:rsid w:val="000A7279"/>
    <w:rsid w:val="000B0A31"/>
    <w:rsid w:val="000B1496"/>
    <w:rsid w:val="000B1B61"/>
    <w:rsid w:val="000B2A9D"/>
    <w:rsid w:val="000B3FC0"/>
    <w:rsid w:val="000B4A69"/>
    <w:rsid w:val="000B577D"/>
    <w:rsid w:val="000B6990"/>
    <w:rsid w:val="000B6EA7"/>
    <w:rsid w:val="000C00ED"/>
    <w:rsid w:val="000C0360"/>
    <w:rsid w:val="000C0417"/>
    <w:rsid w:val="000C2080"/>
    <w:rsid w:val="000C42AB"/>
    <w:rsid w:val="000C4B41"/>
    <w:rsid w:val="000C4C6D"/>
    <w:rsid w:val="000C516B"/>
    <w:rsid w:val="000C6D99"/>
    <w:rsid w:val="000C7A82"/>
    <w:rsid w:val="000C7AA2"/>
    <w:rsid w:val="000D0E3C"/>
    <w:rsid w:val="000D155A"/>
    <w:rsid w:val="000D190B"/>
    <w:rsid w:val="000D2508"/>
    <w:rsid w:val="000D2C30"/>
    <w:rsid w:val="000D3808"/>
    <w:rsid w:val="000D4C3F"/>
    <w:rsid w:val="000D53E8"/>
    <w:rsid w:val="000D5D60"/>
    <w:rsid w:val="000D5F5D"/>
    <w:rsid w:val="000E054E"/>
    <w:rsid w:val="000E1D50"/>
    <w:rsid w:val="000E2BA4"/>
    <w:rsid w:val="000E47DF"/>
    <w:rsid w:val="000E57A4"/>
    <w:rsid w:val="000E6E81"/>
    <w:rsid w:val="000F00FF"/>
    <w:rsid w:val="000F0DEA"/>
    <w:rsid w:val="000F2581"/>
    <w:rsid w:val="00100825"/>
    <w:rsid w:val="00101794"/>
    <w:rsid w:val="001018C3"/>
    <w:rsid w:val="00102B88"/>
    <w:rsid w:val="00104536"/>
    <w:rsid w:val="00107189"/>
    <w:rsid w:val="00107CC8"/>
    <w:rsid w:val="001100B5"/>
    <w:rsid w:val="00114DBD"/>
    <w:rsid w:val="00115891"/>
    <w:rsid w:val="00117768"/>
    <w:rsid w:val="001179E7"/>
    <w:rsid w:val="00117A1B"/>
    <w:rsid w:val="00117F53"/>
    <w:rsid w:val="001213B5"/>
    <w:rsid w:val="0012142C"/>
    <w:rsid w:val="00121A62"/>
    <w:rsid w:val="0012233C"/>
    <w:rsid w:val="00123571"/>
    <w:rsid w:val="00124406"/>
    <w:rsid w:val="00124792"/>
    <w:rsid w:val="00125046"/>
    <w:rsid w:val="001265A8"/>
    <w:rsid w:val="00126717"/>
    <w:rsid w:val="00126F6B"/>
    <w:rsid w:val="001272B6"/>
    <w:rsid w:val="0012761B"/>
    <w:rsid w:val="00127890"/>
    <w:rsid w:val="00127F62"/>
    <w:rsid w:val="00131840"/>
    <w:rsid w:val="00132DB3"/>
    <w:rsid w:val="00133F30"/>
    <w:rsid w:val="00134AD7"/>
    <w:rsid w:val="001360D1"/>
    <w:rsid w:val="00137B44"/>
    <w:rsid w:val="001411B5"/>
    <w:rsid w:val="00142144"/>
    <w:rsid w:val="00143610"/>
    <w:rsid w:val="0014747D"/>
    <w:rsid w:val="00147FFE"/>
    <w:rsid w:val="001506EF"/>
    <w:rsid w:val="0015280A"/>
    <w:rsid w:val="001544E8"/>
    <w:rsid w:val="00155601"/>
    <w:rsid w:val="0015637F"/>
    <w:rsid w:val="001625C5"/>
    <w:rsid w:val="00162DE9"/>
    <w:rsid w:val="00166048"/>
    <w:rsid w:val="00170277"/>
    <w:rsid w:val="001708AB"/>
    <w:rsid w:val="00171510"/>
    <w:rsid w:val="0017203B"/>
    <w:rsid w:val="00172185"/>
    <w:rsid w:val="0017239C"/>
    <w:rsid w:val="00176134"/>
    <w:rsid w:val="00176F92"/>
    <w:rsid w:val="00177080"/>
    <w:rsid w:val="00177B99"/>
    <w:rsid w:val="00177BE5"/>
    <w:rsid w:val="0018209F"/>
    <w:rsid w:val="001824DE"/>
    <w:rsid w:val="001829DF"/>
    <w:rsid w:val="00183710"/>
    <w:rsid w:val="00184854"/>
    <w:rsid w:val="00185231"/>
    <w:rsid w:val="001855DA"/>
    <w:rsid w:val="00185CC9"/>
    <w:rsid w:val="001867D5"/>
    <w:rsid w:val="00187E0A"/>
    <w:rsid w:val="00187F1A"/>
    <w:rsid w:val="00190C99"/>
    <w:rsid w:val="00190DED"/>
    <w:rsid w:val="00193142"/>
    <w:rsid w:val="00193175"/>
    <w:rsid w:val="00194602"/>
    <w:rsid w:val="00194697"/>
    <w:rsid w:val="001961C8"/>
    <w:rsid w:val="00196415"/>
    <w:rsid w:val="00197295"/>
    <w:rsid w:val="001976F0"/>
    <w:rsid w:val="001978E2"/>
    <w:rsid w:val="001A0499"/>
    <w:rsid w:val="001A1576"/>
    <w:rsid w:val="001A18BF"/>
    <w:rsid w:val="001A2F7A"/>
    <w:rsid w:val="001A573F"/>
    <w:rsid w:val="001A6CBB"/>
    <w:rsid w:val="001A6E40"/>
    <w:rsid w:val="001A71CB"/>
    <w:rsid w:val="001A74DD"/>
    <w:rsid w:val="001A7C3B"/>
    <w:rsid w:val="001A7D1C"/>
    <w:rsid w:val="001B1339"/>
    <w:rsid w:val="001B4567"/>
    <w:rsid w:val="001B4AF3"/>
    <w:rsid w:val="001B5039"/>
    <w:rsid w:val="001B5220"/>
    <w:rsid w:val="001B7CF9"/>
    <w:rsid w:val="001C06DA"/>
    <w:rsid w:val="001C0C2C"/>
    <w:rsid w:val="001C0C7A"/>
    <w:rsid w:val="001C1308"/>
    <w:rsid w:val="001C1D9C"/>
    <w:rsid w:val="001C3571"/>
    <w:rsid w:val="001C36E6"/>
    <w:rsid w:val="001C3BED"/>
    <w:rsid w:val="001C3CD4"/>
    <w:rsid w:val="001C4A12"/>
    <w:rsid w:val="001C5494"/>
    <w:rsid w:val="001C5561"/>
    <w:rsid w:val="001D11BB"/>
    <w:rsid w:val="001D13C3"/>
    <w:rsid w:val="001D1B4D"/>
    <w:rsid w:val="001D20AB"/>
    <w:rsid w:val="001D3659"/>
    <w:rsid w:val="001D36BB"/>
    <w:rsid w:val="001D428F"/>
    <w:rsid w:val="001D4F02"/>
    <w:rsid w:val="001D7429"/>
    <w:rsid w:val="001D789C"/>
    <w:rsid w:val="001D7F46"/>
    <w:rsid w:val="001E2587"/>
    <w:rsid w:val="001E4972"/>
    <w:rsid w:val="001E5A99"/>
    <w:rsid w:val="001E62A9"/>
    <w:rsid w:val="001F03F4"/>
    <w:rsid w:val="001F0DBB"/>
    <w:rsid w:val="001F0F7B"/>
    <w:rsid w:val="001F5073"/>
    <w:rsid w:val="001F73AA"/>
    <w:rsid w:val="001F7F3D"/>
    <w:rsid w:val="002009BD"/>
    <w:rsid w:val="002012D9"/>
    <w:rsid w:val="00202624"/>
    <w:rsid w:val="002034B8"/>
    <w:rsid w:val="00203EBD"/>
    <w:rsid w:val="002046BE"/>
    <w:rsid w:val="002057B8"/>
    <w:rsid w:val="00205C12"/>
    <w:rsid w:val="00205D19"/>
    <w:rsid w:val="00210839"/>
    <w:rsid w:val="00212B37"/>
    <w:rsid w:val="00213B55"/>
    <w:rsid w:val="002142C6"/>
    <w:rsid w:val="00215CA4"/>
    <w:rsid w:val="002161BD"/>
    <w:rsid w:val="00221B28"/>
    <w:rsid w:val="002238DA"/>
    <w:rsid w:val="002254B9"/>
    <w:rsid w:val="002268CB"/>
    <w:rsid w:val="00227BA1"/>
    <w:rsid w:val="0023253C"/>
    <w:rsid w:val="00234819"/>
    <w:rsid w:val="0023555C"/>
    <w:rsid w:val="0023686A"/>
    <w:rsid w:val="002374B4"/>
    <w:rsid w:val="00237788"/>
    <w:rsid w:val="00240599"/>
    <w:rsid w:val="002413C7"/>
    <w:rsid w:val="0024304D"/>
    <w:rsid w:val="00244349"/>
    <w:rsid w:val="0024583F"/>
    <w:rsid w:val="00245AA5"/>
    <w:rsid w:val="00245DE8"/>
    <w:rsid w:val="0024611E"/>
    <w:rsid w:val="00250340"/>
    <w:rsid w:val="002505A2"/>
    <w:rsid w:val="00250D86"/>
    <w:rsid w:val="002519CE"/>
    <w:rsid w:val="00251C55"/>
    <w:rsid w:val="0025325B"/>
    <w:rsid w:val="00253470"/>
    <w:rsid w:val="002539CF"/>
    <w:rsid w:val="00253C97"/>
    <w:rsid w:val="00254BAE"/>
    <w:rsid w:val="0025545E"/>
    <w:rsid w:val="00255B35"/>
    <w:rsid w:val="00256058"/>
    <w:rsid w:val="00256727"/>
    <w:rsid w:val="002579A9"/>
    <w:rsid w:val="00257B09"/>
    <w:rsid w:val="002605ED"/>
    <w:rsid w:val="002616D7"/>
    <w:rsid w:val="002631B5"/>
    <w:rsid w:val="00263717"/>
    <w:rsid w:val="00263ADF"/>
    <w:rsid w:val="00265EB4"/>
    <w:rsid w:val="00265EC8"/>
    <w:rsid w:val="00266480"/>
    <w:rsid w:val="00266643"/>
    <w:rsid w:val="0026717C"/>
    <w:rsid w:val="00270C0A"/>
    <w:rsid w:val="00271BF3"/>
    <w:rsid w:val="00273954"/>
    <w:rsid w:val="0027509F"/>
    <w:rsid w:val="00275D2C"/>
    <w:rsid w:val="00277BAA"/>
    <w:rsid w:val="002805A0"/>
    <w:rsid w:val="002809F7"/>
    <w:rsid w:val="00280C0F"/>
    <w:rsid w:val="00280EB8"/>
    <w:rsid w:val="002819E5"/>
    <w:rsid w:val="00281B94"/>
    <w:rsid w:val="00283A5F"/>
    <w:rsid w:val="00284B1D"/>
    <w:rsid w:val="00284CBD"/>
    <w:rsid w:val="00286366"/>
    <w:rsid w:val="00286BBD"/>
    <w:rsid w:val="00287B69"/>
    <w:rsid w:val="00290083"/>
    <w:rsid w:val="0029080F"/>
    <w:rsid w:val="002911A4"/>
    <w:rsid w:val="00291B5C"/>
    <w:rsid w:val="00292557"/>
    <w:rsid w:val="002935DE"/>
    <w:rsid w:val="002937BD"/>
    <w:rsid w:val="00293D73"/>
    <w:rsid w:val="00293F74"/>
    <w:rsid w:val="00294052"/>
    <w:rsid w:val="00295A8E"/>
    <w:rsid w:val="002A0FE3"/>
    <w:rsid w:val="002A1219"/>
    <w:rsid w:val="002A1583"/>
    <w:rsid w:val="002A2C34"/>
    <w:rsid w:val="002A2E04"/>
    <w:rsid w:val="002A69E8"/>
    <w:rsid w:val="002A74F9"/>
    <w:rsid w:val="002A7D65"/>
    <w:rsid w:val="002B0B66"/>
    <w:rsid w:val="002B109B"/>
    <w:rsid w:val="002B13B0"/>
    <w:rsid w:val="002B1553"/>
    <w:rsid w:val="002B23F7"/>
    <w:rsid w:val="002B3411"/>
    <w:rsid w:val="002B37E0"/>
    <w:rsid w:val="002B3B4B"/>
    <w:rsid w:val="002B3F1D"/>
    <w:rsid w:val="002B48EB"/>
    <w:rsid w:val="002B5715"/>
    <w:rsid w:val="002B763F"/>
    <w:rsid w:val="002C3111"/>
    <w:rsid w:val="002C31D2"/>
    <w:rsid w:val="002C3789"/>
    <w:rsid w:val="002C3BF0"/>
    <w:rsid w:val="002C4C9A"/>
    <w:rsid w:val="002C52D8"/>
    <w:rsid w:val="002C5EE7"/>
    <w:rsid w:val="002C681A"/>
    <w:rsid w:val="002C6876"/>
    <w:rsid w:val="002C6E17"/>
    <w:rsid w:val="002C78AD"/>
    <w:rsid w:val="002C78FE"/>
    <w:rsid w:val="002D1582"/>
    <w:rsid w:val="002D48CE"/>
    <w:rsid w:val="002D60BE"/>
    <w:rsid w:val="002D6828"/>
    <w:rsid w:val="002D69AE"/>
    <w:rsid w:val="002D74D8"/>
    <w:rsid w:val="002D7887"/>
    <w:rsid w:val="002D79BB"/>
    <w:rsid w:val="002D7CD6"/>
    <w:rsid w:val="002E1068"/>
    <w:rsid w:val="002E1876"/>
    <w:rsid w:val="002E4841"/>
    <w:rsid w:val="002E4C8B"/>
    <w:rsid w:val="002E588E"/>
    <w:rsid w:val="002E6505"/>
    <w:rsid w:val="002E67FF"/>
    <w:rsid w:val="002E7598"/>
    <w:rsid w:val="002E763F"/>
    <w:rsid w:val="002F050C"/>
    <w:rsid w:val="002F1656"/>
    <w:rsid w:val="002F36AF"/>
    <w:rsid w:val="002F4D3D"/>
    <w:rsid w:val="002F578E"/>
    <w:rsid w:val="002F67AE"/>
    <w:rsid w:val="002F6DB6"/>
    <w:rsid w:val="002F7F28"/>
    <w:rsid w:val="003036F4"/>
    <w:rsid w:val="003037F5"/>
    <w:rsid w:val="00303872"/>
    <w:rsid w:val="00303F05"/>
    <w:rsid w:val="00304035"/>
    <w:rsid w:val="00304302"/>
    <w:rsid w:val="00304B58"/>
    <w:rsid w:val="003051BF"/>
    <w:rsid w:val="00305411"/>
    <w:rsid w:val="00306456"/>
    <w:rsid w:val="003072F9"/>
    <w:rsid w:val="00307F60"/>
    <w:rsid w:val="00312008"/>
    <w:rsid w:val="00312A25"/>
    <w:rsid w:val="00313DC6"/>
    <w:rsid w:val="00314DAA"/>
    <w:rsid w:val="003159D2"/>
    <w:rsid w:val="00317269"/>
    <w:rsid w:val="0031738A"/>
    <w:rsid w:val="00317930"/>
    <w:rsid w:val="00320D56"/>
    <w:rsid w:val="0032338D"/>
    <w:rsid w:val="003275B5"/>
    <w:rsid w:val="00332296"/>
    <w:rsid w:val="003326A7"/>
    <w:rsid w:val="00333AC0"/>
    <w:rsid w:val="00333BCD"/>
    <w:rsid w:val="00334502"/>
    <w:rsid w:val="00340254"/>
    <w:rsid w:val="003414F3"/>
    <w:rsid w:val="00341E69"/>
    <w:rsid w:val="00341F5D"/>
    <w:rsid w:val="003422C1"/>
    <w:rsid w:val="00342F78"/>
    <w:rsid w:val="00347D98"/>
    <w:rsid w:val="00347DB4"/>
    <w:rsid w:val="003507C9"/>
    <w:rsid w:val="00350BAA"/>
    <w:rsid w:val="00350EEA"/>
    <w:rsid w:val="00351373"/>
    <w:rsid w:val="0035169D"/>
    <w:rsid w:val="00351807"/>
    <w:rsid w:val="003529EA"/>
    <w:rsid w:val="003547B2"/>
    <w:rsid w:val="00355A8F"/>
    <w:rsid w:val="00356FC6"/>
    <w:rsid w:val="00360FC4"/>
    <w:rsid w:val="0036125E"/>
    <w:rsid w:val="003612B0"/>
    <w:rsid w:val="003623D8"/>
    <w:rsid w:val="0036297E"/>
    <w:rsid w:val="00363017"/>
    <w:rsid w:val="0036507D"/>
    <w:rsid w:val="00365D98"/>
    <w:rsid w:val="003661EB"/>
    <w:rsid w:val="003664C8"/>
    <w:rsid w:val="0036728D"/>
    <w:rsid w:val="00371CEC"/>
    <w:rsid w:val="0037293E"/>
    <w:rsid w:val="00374A38"/>
    <w:rsid w:val="00374C95"/>
    <w:rsid w:val="00376751"/>
    <w:rsid w:val="00376B77"/>
    <w:rsid w:val="003778C2"/>
    <w:rsid w:val="00377EFF"/>
    <w:rsid w:val="0038009C"/>
    <w:rsid w:val="00380F27"/>
    <w:rsid w:val="003825B8"/>
    <w:rsid w:val="00383201"/>
    <w:rsid w:val="00384D35"/>
    <w:rsid w:val="0038603A"/>
    <w:rsid w:val="00387971"/>
    <w:rsid w:val="00387C79"/>
    <w:rsid w:val="00390534"/>
    <w:rsid w:val="00390829"/>
    <w:rsid w:val="00390EEE"/>
    <w:rsid w:val="0039144D"/>
    <w:rsid w:val="003915AA"/>
    <w:rsid w:val="00391755"/>
    <w:rsid w:val="00392A08"/>
    <w:rsid w:val="003949EE"/>
    <w:rsid w:val="003967BC"/>
    <w:rsid w:val="003A062A"/>
    <w:rsid w:val="003A236F"/>
    <w:rsid w:val="003A3D66"/>
    <w:rsid w:val="003A47C7"/>
    <w:rsid w:val="003A49B2"/>
    <w:rsid w:val="003A55C0"/>
    <w:rsid w:val="003A5A71"/>
    <w:rsid w:val="003A5E52"/>
    <w:rsid w:val="003A6C7C"/>
    <w:rsid w:val="003A7AFE"/>
    <w:rsid w:val="003B0021"/>
    <w:rsid w:val="003B079F"/>
    <w:rsid w:val="003B0CFD"/>
    <w:rsid w:val="003B12AB"/>
    <w:rsid w:val="003B3390"/>
    <w:rsid w:val="003B3C18"/>
    <w:rsid w:val="003B4476"/>
    <w:rsid w:val="003B483A"/>
    <w:rsid w:val="003B4FBC"/>
    <w:rsid w:val="003B5A9E"/>
    <w:rsid w:val="003B78FA"/>
    <w:rsid w:val="003C0D45"/>
    <w:rsid w:val="003C20DE"/>
    <w:rsid w:val="003C2EFA"/>
    <w:rsid w:val="003C31BA"/>
    <w:rsid w:val="003C320E"/>
    <w:rsid w:val="003C572C"/>
    <w:rsid w:val="003C69A5"/>
    <w:rsid w:val="003C7DD8"/>
    <w:rsid w:val="003D185F"/>
    <w:rsid w:val="003D3B6A"/>
    <w:rsid w:val="003D4494"/>
    <w:rsid w:val="003D695B"/>
    <w:rsid w:val="003D7BD3"/>
    <w:rsid w:val="003D7C56"/>
    <w:rsid w:val="003D7D77"/>
    <w:rsid w:val="003D7D97"/>
    <w:rsid w:val="003E01F6"/>
    <w:rsid w:val="003E22F0"/>
    <w:rsid w:val="003E2C8B"/>
    <w:rsid w:val="003E3ACA"/>
    <w:rsid w:val="003E3BA8"/>
    <w:rsid w:val="003E462A"/>
    <w:rsid w:val="003E4695"/>
    <w:rsid w:val="003E4BBB"/>
    <w:rsid w:val="003E558A"/>
    <w:rsid w:val="003E5D0E"/>
    <w:rsid w:val="003E5D5A"/>
    <w:rsid w:val="003E61C9"/>
    <w:rsid w:val="003E66DA"/>
    <w:rsid w:val="003E7A77"/>
    <w:rsid w:val="003F0884"/>
    <w:rsid w:val="003F0E5C"/>
    <w:rsid w:val="003F12EC"/>
    <w:rsid w:val="003F1C8A"/>
    <w:rsid w:val="003F2CD0"/>
    <w:rsid w:val="003F2DBD"/>
    <w:rsid w:val="003F3036"/>
    <w:rsid w:val="003F41E5"/>
    <w:rsid w:val="003F4682"/>
    <w:rsid w:val="003F6D81"/>
    <w:rsid w:val="003F7141"/>
    <w:rsid w:val="003F79C2"/>
    <w:rsid w:val="00400F3B"/>
    <w:rsid w:val="00403166"/>
    <w:rsid w:val="004033D2"/>
    <w:rsid w:val="00403B43"/>
    <w:rsid w:val="00404D0B"/>
    <w:rsid w:val="00404EB7"/>
    <w:rsid w:val="00405B0B"/>
    <w:rsid w:val="00406015"/>
    <w:rsid w:val="0040686C"/>
    <w:rsid w:val="004071AD"/>
    <w:rsid w:val="00407A20"/>
    <w:rsid w:val="00407C02"/>
    <w:rsid w:val="00410DB3"/>
    <w:rsid w:val="004166B4"/>
    <w:rsid w:val="00416A43"/>
    <w:rsid w:val="004202EC"/>
    <w:rsid w:val="00421231"/>
    <w:rsid w:val="004217E5"/>
    <w:rsid w:val="00421B8A"/>
    <w:rsid w:val="00425456"/>
    <w:rsid w:val="00427AE2"/>
    <w:rsid w:val="00427DA0"/>
    <w:rsid w:val="00431B69"/>
    <w:rsid w:val="00431F49"/>
    <w:rsid w:val="00432E03"/>
    <w:rsid w:val="00435FA6"/>
    <w:rsid w:val="0043601C"/>
    <w:rsid w:val="004361FE"/>
    <w:rsid w:val="00436B88"/>
    <w:rsid w:val="00437D34"/>
    <w:rsid w:val="00440569"/>
    <w:rsid w:val="00440C10"/>
    <w:rsid w:val="00440DAE"/>
    <w:rsid w:val="004418CD"/>
    <w:rsid w:val="00442DEF"/>
    <w:rsid w:val="0044471F"/>
    <w:rsid w:val="00444D25"/>
    <w:rsid w:val="004454CB"/>
    <w:rsid w:val="004456AC"/>
    <w:rsid w:val="00447FE9"/>
    <w:rsid w:val="00451A6D"/>
    <w:rsid w:val="00452692"/>
    <w:rsid w:val="0045325C"/>
    <w:rsid w:val="00453972"/>
    <w:rsid w:val="004555F8"/>
    <w:rsid w:val="00456030"/>
    <w:rsid w:val="00456B02"/>
    <w:rsid w:val="004614C8"/>
    <w:rsid w:val="00462451"/>
    <w:rsid w:val="00463DCF"/>
    <w:rsid w:val="00464F09"/>
    <w:rsid w:val="00465E77"/>
    <w:rsid w:val="004671BD"/>
    <w:rsid w:val="004673BB"/>
    <w:rsid w:val="00472B65"/>
    <w:rsid w:val="00472BD5"/>
    <w:rsid w:val="00472F12"/>
    <w:rsid w:val="004741C3"/>
    <w:rsid w:val="004745B0"/>
    <w:rsid w:val="00474ACA"/>
    <w:rsid w:val="00476E1C"/>
    <w:rsid w:val="004772E0"/>
    <w:rsid w:val="0048018B"/>
    <w:rsid w:val="00480259"/>
    <w:rsid w:val="004826B2"/>
    <w:rsid w:val="00484773"/>
    <w:rsid w:val="00485485"/>
    <w:rsid w:val="0048606F"/>
    <w:rsid w:val="00486C1B"/>
    <w:rsid w:val="004903BB"/>
    <w:rsid w:val="004908F5"/>
    <w:rsid w:val="00492662"/>
    <w:rsid w:val="00492859"/>
    <w:rsid w:val="00492EB0"/>
    <w:rsid w:val="00492FFE"/>
    <w:rsid w:val="0049301E"/>
    <w:rsid w:val="00493520"/>
    <w:rsid w:val="00493DE3"/>
    <w:rsid w:val="00493E00"/>
    <w:rsid w:val="00495D57"/>
    <w:rsid w:val="00497FCE"/>
    <w:rsid w:val="004A04B3"/>
    <w:rsid w:val="004A04D2"/>
    <w:rsid w:val="004A14AA"/>
    <w:rsid w:val="004A1922"/>
    <w:rsid w:val="004A265D"/>
    <w:rsid w:val="004A3643"/>
    <w:rsid w:val="004A393E"/>
    <w:rsid w:val="004A3945"/>
    <w:rsid w:val="004A3A7A"/>
    <w:rsid w:val="004A5D43"/>
    <w:rsid w:val="004A6C8A"/>
    <w:rsid w:val="004B1271"/>
    <w:rsid w:val="004B203B"/>
    <w:rsid w:val="004B2497"/>
    <w:rsid w:val="004B2B7A"/>
    <w:rsid w:val="004B2D7B"/>
    <w:rsid w:val="004B509F"/>
    <w:rsid w:val="004B725B"/>
    <w:rsid w:val="004C0BE0"/>
    <w:rsid w:val="004C0C5D"/>
    <w:rsid w:val="004C126F"/>
    <w:rsid w:val="004C45BA"/>
    <w:rsid w:val="004C5116"/>
    <w:rsid w:val="004C595D"/>
    <w:rsid w:val="004C614E"/>
    <w:rsid w:val="004C631F"/>
    <w:rsid w:val="004C6620"/>
    <w:rsid w:val="004C6817"/>
    <w:rsid w:val="004C68D4"/>
    <w:rsid w:val="004C7066"/>
    <w:rsid w:val="004C70E7"/>
    <w:rsid w:val="004D120F"/>
    <w:rsid w:val="004D1EF9"/>
    <w:rsid w:val="004D2E4A"/>
    <w:rsid w:val="004D518F"/>
    <w:rsid w:val="004D612D"/>
    <w:rsid w:val="004D791D"/>
    <w:rsid w:val="004E1FA4"/>
    <w:rsid w:val="004E223F"/>
    <w:rsid w:val="004E23E2"/>
    <w:rsid w:val="004E2C68"/>
    <w:rsid w:val="004E2D24"/>
    <w:rsid w:val="004E3961"/>
    <w:rsid w:val="004E6898"/>
    <w:rsid w:val="004F0308"/>
    <w:rsid w:val="004F0A9B"/>
    <w:rsid w:val="004F1B47"/>
    <w:rsid w:val="004F316B"/>
    <w:rsid w:val="004F383A"/>
    <w:rsid w:val="004F397E"/>
    <w:rsid w:val="004F3EEB"/>
    <w:rsid w:val="004F433C"/>
    <w:rsid w:val="004F4859"/>
    <w:rsid w:val="004F50E7"/>
    <w:rsid w:val="004F5324"/>
    <w:rsid w:val="004F559D"/>
    <w:rsid w:val="004F614C"/>
    <w:rsid w:val="004F6993"/>
    <w:rsid w:val="004F6BBA"/>
    <w:rsid w:val="005016F5"/>
    <w:rsid w:val="005029F7"/>
    <w:rsid w:val="00503BE2"/>
    <w:rsid w:val="00506954"/>
    <w:rsid w:val="00506A42"/>
    <w:rsid w:val="00507022"/>
    <w:rsid w:val="005070A1"/>
    <w:rsid w:val="005073E5"/>
    <w:rsid w:val="005102A3"/>
    <w:rsid w:val="005104B5"/>
    <w:rsid w:val="005110CA"/>
    <w:rsid w:val="005123D9"/>
    <w:rsid w:val="005141D8"/>
    <w:rsid w:val="0051587A"/>
    <w:rsid w:val="0051639C"/>
    <w:rsid w:val="00517B6C"/>
    <w:rsid w:val="0052125E"/>
    <w:rsid w:val="00522098"/>
    <w:rsid w:val="0052226C"/>
    <w:rsid w:val="0052593B"/>
    <w:rsid w:val="00525C4A"/>
    <w:rsid w:val="00526C35"/>
    <w:rsid w:val="00526DF9"/>
    <w:rsid w:val="00527492"/>
    <w:rsid w:val="00527822"/>
    <w:rsid w:val="00527952"/>
    <w:rsid w:val="005279C5"/>
    <w:rsid w:val="00527F41"/>
    <w:rsid w:val="0053013F"/>
    <w:rsid w:val="00531C6C"/>
    <w:rsid w:val="00534956"/>
    <w:rsid w:val="00534DBF"/>
    <w:rsid w:val="0053519E"/>
    <w:rsid w:val="005424AA"/>
    <w:rsid w:val="00542905"/>
    <w:rsid w:val="00544051"/>
    <w:rsid w:val="005462AF"/>
    <w:rsid w:val="005465AA"/>
    <w:rsid w:val="005467DF"/>
    <w:rsid w:val="00551181"/>
    <w:rsid w:val="0055151D"/>
    <w:rsid w:val="00555C3C"/>
    <w:rsid w:val="0056149E"/>
    <w:rsid w:val="00561A0B"/>
    <w:rsid w:val="00561D58"/>
    <w:rsid w:val="005635F7"/>
    <w:rsid w:val="00563EEC"/>
    <w:rsid w:val="00563F0E"/>
    <w:rsid w:val="00564C2D"/>
    <w:rsid w:val="005653A0"/>
    <w:rsid w:val="0056668F"/>
    <w:rsid w:val="00570584"/>
    <w:rsid w:val="00572713"/>
    <w:rsid w:val="005737E6"/>
    <w:rsid w:val="005744E5"/>
    <w:rsid w:val="005746B5"/>
    <w:rsid w:val="00574E71"/>
    <w:rsid w:val="00574FB1"/>
    <w:rsid w:val="0057502C"/>
    <w:rsid w:val="005751AA"/>
    <w:rsid w:val="00576392"/>
    <w:rsid w:val="0057783D"/>
    <w:rsid w:val="00577996"/>
    <w:rsid w:val="00577B9F"/>
    <w:rsid w:val="00581E6E"/>
    <w:rsid w:val="00586C24"/>
    <w:rsid w:val="00590B99"/>
    <w:rsid w:val="005915C7"/>
    <w:rsid w:val="00593315"/>
    <w:rsid w:val="0059377D"/>
    <w:rsid w:val="00593D6E"/>
    <w:rsid w:val="0059405C"/>
    <w:rsid w:val="00595C12"/>
    <w:rsid w:val="005A0469"/>
    <w:rsid w:val="005A0621"/>
    <w:rsid w:val="005A0B4C"/>
    <w:rsid w:val="005A10D6"/>
    <w:rsid w:val="005A198A"/>
    <w:rsid w:val="005A1C01"/>
    <w:rsid w:val="005A2E72"/>
    <w:rsid w:val="005A3C73"/>
    <w:rsid w:val="005A7D40"/>
    <w:rsid w:val="005A7FF7"/>
    <w:rsid w:val="005B0884"/>
    <w:rsid w:val="005B21B6"/>
    <w:rsid w:val="005B4680"/>
    <w:rsid w:val="005B54D7"/>
    <w:rsid w:val="005B5CB1"/>
    <w:rsid w:val="005B6153"/>
    <w:rsid w:val="005B6978"/>
    <w:rsid w:val="005B6B9C"/>
    <w:rsid w:val="005B7225"/>
    <w:rsid w:val="005B767F"/>
    <w:rsid w:val="005C08EB"/>
    <w:rsid w:val="005C1309"/>
    <w:rsid w:val="005C23CA"/>
    <w:rsid w:val="005C3E4A"/>
    <w:rsid w:val="005C4CA0"/>
    <w:rsid w:val="005C5273"/>
    <w:rsid w:val="005C6606"/>
    <w:rsid w:val="005C74CB"/>
    <w:rsid w:val="005D05F0"/>
    <w:rsid w:val="005D0922"/>
    <w:rsid w:val="005D0C2F"/>
    <w:rsid w:val="005D13D4"/>
    <w:rsid w:val="005D164A"/>
    <w:rsid w:val="005D2655"/>
    <w:rsid w:val="005D297B"/>
    <w:rsid w:val="005D3796"/>
    <w:rsid w:val="005D387E"/>
    <w:rsid w:val="005D643E"/>
    <w:rsid w:val="005D6B00"/>
    <w:rsid w:val="005D6F17"/>
    <w:rsid w:val="005D74A8"/>
    <w:rsid w:val="005D76AC"/>
    <w:rsid w:val="005D76B5"/>
    <w:rsid w:val="005D7DEC"/>
    <w:rsid w:val="005E09EB"/>
    <w:rsid w:val="005E2610"/>
    <w:rsid w:val="005E49A5"/>
    <w:rsid w:val="005E67D2"/>
    <w:rsid w:val="005E724B"/>
    <w:rsid w:val="005E77A8"/>
    <w:rsid w:val="005F2735"/>
    <w:rsid w:val="005F3556"/>
    <w:rsid w:val="005F3A2E"/>
    <w:rsid w:val="005F4D3A"/>
    <w:rsid w:val="005F5A64"/>
    <w:rsid w:val="005F5F34"/>
    <w:rsid w:val="0060155D"/>
    <w:rsid w:val="00602210"/>
    <w:rsid w:val="006027E2"/>
    <w:rsid w:val="00602B7F"/>
    <w:rsid w:val="00604DB1"/>
    <w:rsid w:val="00604E4F"/>
    <w:rsid w:val="00605FD9"/>
    <w:rsid w:val="006071FC"/>
    <w:rsid w:val="00607725"/>
    <w:rsid w:val="0061011C"/>
    <w:rsid w:val="006103D1"/>
    <w:rsid w:val="00613623"/>
    <w:rsid w:val="0061412E"/>
    <w:rsid w:val="00614ABF"/>
    <w:rsid w:val="0061539F"/>
    <w:rsid w:val="0061564B"/>
    <w:rsid w:val="00615C67"/>
    <w:rsid w:val="00616244"/>
    <w:rsid w:val="006169F3"/>
    <w:rsid w:val="00616FC4"/>
    <w:rsid w:val="00617584"/>
    <w:rsid w:val="00620D3D"/>
    <w:rsid w:val="0062208F"/>
    <w:rsid w:val="0062212C"/>
    <w:rsid w:val="006229AA"/>
    <w:rsid w:val="00623060"/>
    <w:rsid w:val="00624EAF"/>
    <w:rsid w:val="00625DA5"/>
    <w:rsid w:val="006261A9"/>
    <w:rsid w:val="00626F06"/>
    <w:rsid w:val="00627425"/>
    <w:rsid w:val="0062778C"/>
    <w:rsid w:val="00632858"/>
    <w:rsid w:val="00633408"/>
    <w:rsid w:val="0063421B"/>
    <w:rsid w:val="00634C1C"/>
    <w:rsid w:val="00635973"/>
    <w:rsid w:val="0063615E"/>
    <w:rsid w:val="006361CC"/>
    <w:rsid w:val="0063664C"/>
    <w:rsid w:val="006369FD"/>
    <w:rsid w:val="00636D7B"/>
    <w:rsid w:val="00637387"/>
    <w:rsid w:val="006373C4"/>
    <w:rsid w:val="00641BC6"/>
    <w:rsid w:val="00642A07"/>
    <w:rsid w:val="00642EEF"/>
    <w:rsid w:val="0064352C"/>
    <w:rsid w:val="006444E0"/>
    <w:rsid w:val="006453EB"/>
    <w:rsid w:val="006456A8"/>
    <w:rsid w:val="006461A5"/>
    <w:rsid w:val="006463C7"/>
    <w:rsid w:val="00647FAD"/>
    <w:rsid w:val="0065215B"/>
    <w:rsid w:val="00652177"/>
    <w:rsid w:val="006531CB"/>
    <w:rsid w:val="00654299"/>
    <w:rsid w:val="0065644B"/>
    <w:rsid w:val="006571DA"/>
    <w:rsid w:val="006571F3"/>
    <w:rsid w:val="00657972"/>
    <w:rsid w:val="00662958"/>
    <w:rsid w:val="00663FEB"/>
    <w:rsid w:val="0066437D"/>
    <w:rsid w:val="006650FF"/>
    <w:rsid w:val="00665840"/>
    <w:rsid w:val="00666541"/>
    <w:rsid w:val="0066693A"/>
    <w:rsid w:val="00666D9A"/>
    <w:rsid w:val="00670BDF"/>
    <w:rsid w:val="0067293E"/>
    <w:rsid w:val="006735BE"/>
    <w:rsid w:val="006807B6"/>
    <w:rsid w:val="00680E16"/>
    <w:rsid w:val="006813DB"/>
    <w:rsid w:val="006826F5"/>
    <w:rsid w:val="00683066"/>
    <w:rsid w:val="00683907"/>
    <w:rsid w:val="00684B33"/>
    <w:rsid w:val="0068632B"/>
    <w:rsid w:val="00687A15"/>
    <w:rsid w:val="006914C7"/>
    <w:rsid w:val="006922F3"/>
    <w:rsid w:val="00692AFF"/>
    <w:rsid w:val="00692F68"/>
    <w:rsid w:val="00693D1C"/>
    <w:rsid w:val="00694BCF"/>
    <w:rsid w:val="00695B88"/>
    <w:rsid w:val="0069615F"/>
    <w:rsid w:val="0069685B"/>
    <w:rsid w:val="00697F5C"/>
    <w:rsid w:val="006A149D"/>
    <w:rsid w:val="006A1856"/>
    <w:rsid w:val="006A1861"/>
    <w:rsid w:val="006A2D5D"/>
    <w:rsid w:val="006A3FBE"/>
    <w:rsid w:val="006A49CF"/>
    <w:rsid w:val="006A4B17"/>
    <w:rsid w:val="006A5F5B"/>
    <w:rsid w:val="006A786F"/>
    <w:rsid w:val="006A7E4D"/>
    <w:rsid w:val="006B1883"/>
    <w:rsid w:val="006B28C3"/>
    <w:rsid w:val="006B36D3"/>
    <w:rsid w:val="006B3CF6"/>
    <w:rsid w:val="006B4F0C"/>
    <w:rsid w:val="006B744B"/>
    <w:rsid w:val="006C0FCB"/>
    <w:rsid w:val="006C148A"/>
    <w:rsid w:val="006C1AFA"/>
    <w:rsid w:val="006C3D22"/>
    <w:rsid w:val="006C5A41"/>
    <w:rsid w:val="006D2044"/>
    <w:rsid w:val="006D2111"/>
    <w:rsid w:val="006D3C3D"/>
    <w:rsid w:val="006D4656"/>
    <w:rsid w:val="006D4884"/>
    <w:rsid w:val="006D50EF"/>
    <w:rsid w:val="006D595E"/>
    <w:rsid w:val="006D67CD"/>
    <w:rsid w:val="006D6845"/>
    <w:rsid w:val="006D6C81"/>
    <w:rsid w:val="006D791C"/>
    <w:rsid w:val="006E0C83"/>
    <w:rsid w:val="006E16C4"/>
    <w:rsid w:val="006E20B4"/>
    <w:rsid w:val="006E2213"/>
    <w:rsid w:val="006E33C5"/>
    <w:rsid w:val="006E36C9"/>
    <w:rsid w:val="006E49BC"/>
    <w:rsid w:val="006E5836"/>
    <w:rsid w:val="006E72DE"/>
    <w:rsid w:val="006E7866"/>
    <w:rsid w:val="006E7B75"/>
    <w:rsid w:val="006E7CA2"/>
    <w:rsid w:val="006E7F5F"/>
    <w:rsid w:val="006F213A"/>
    <w:rsid w:val="006F215D"/>
    <w:rsid w:val="006F3C94"/>
    <w:rsid w:val="006F3F68"/>
    <w:rsid w:val="006F572A"/>
    <w:rsid w:val="006F5D78"/>
    <w:rsid w:val="006F5E24"/>
    <w:rsid w:val="006F5F56"/>
    <w:rsid w:val="006F6127"/>
    <w:rsid w:val="006F6B67"/>
    <w:rsid w:val="007009A0"/>
    <w:rsid w:val="00700C28"/>
    <w:rsid w:val="007017DB"/>
    <w:rsid w:val="0070198A"/>
    <w:rsid w:val="0070428D"/>
    <w:rsid w:val="00704486"/>
    <w:rsid w:val="00706A5A"/>
    <w:rsid w:val="007070E6"/>
    <w:rsid w:val="00707531"/>
    <w:rsid w:val="0070788A"/>
    <w:rsid w:val="0071051B"/>
    <w:rsid w:val="00711604"/>
    <w:rsid w:val="00711696"/>
    <w:rsid w:val="00711CD5"/>
    <w:rsid w:val="00712330"/>
    <w:rsid w:val="00713448"/>
    <w:rsid w:val="007175B3"/>
    <w:rsid w:val="00720371"/>
    <w:rsid w:val="007208E3"/>
    <w:rsid w:val="00720BB3"/>
    <w:rsid w:val="00721332"/>
    <w:rsid w:val="00722977"/>
    <w:rsid w:val="00722A3C"/>
    <w:rsid w:val="00724B10"/>
    <w:rsid w:val="00724C5E"/>
    <w:rsid w:val="00724CA2"/>
    <w:rsid w:val="00725242"/>
    <w:rsid w:val="0072732C"/>
    <w:rsid w:val="00727EB9"/>
    <w:rsid w:val="007301FC"/>
    <w:rsid w:val="00730E94"/>
    <w:rsid w:val="00731EF5"/>
    <w:rsid w:val="007348AC"/>
    <w:rsid w:val="00734C16"/>
    <w:rsid w:val="00735016"/>
    <w:rsid w:val="00735174"/>
    <w:rsid w:val="00736EC6"/>
    <w:rsid w:val="00736FFA"/>
    <w:rsid w:val="00743E48"/>
    <w:rsid w:val="00745E81"/>
    <w:rsid w:val="007465D5"/>
    <w:rsid w:val="007470D3"/>
    <w:rsid w:val="007476C0"/>
    <w:rsid w:val="00750BC1"/>
    <w:rsid w:val="00752F39"/>
    <w:rsid w:val="00753187"/>
    <w:rsid w:val="007531BB"/>
    <w:rsid w:val="00753938"/>
    <w:rsid w:val="00755F9F"/>
    <w:rsid w:val="0075744E"/>
    <w:rsid w:val="00757B8A"/>
    <w:rsid w:val="00760759"/>
    <w:rsid w:val="007617A3"/>
    <w:rsid w:val="00761DB1"/>
    <w:rsid w:val="0076306E"/>
    <w:rsid w:val="007641BC"/>
    <w:rsid w:val="00764616"/>
    <w:rsid w:val="00766A5C"/>
    <w:rsid w:val="0076761E"/>
    <w:rsid w:val="00767A02"/>
    <w:rsid w:val="007704DD"/>
    <w:rsid w:val="00770F3D"/>
    <w:rsid w:val="00772BBA"/>
    <w:rsid w:val="007747DA"/>
    <w:rsid w:val="0077669B"/>
    <w:rsid w:val="00780939"/>
    <w:rsid w:val="007816A0"/>
    <w:rsid w:val="00783807"/>
    <w:rsid w:val="0078380B"/>
    <w:rsid w:val="00785517"/>
    <w:rsid w:val="00785763"/>
    <w:rsid w:val="007858F7"/>
    <w:rsid w:val="0078595C"/>
    <w:rsid w:val="007861E5"/>
    <w:rsid w:val="00786E0B"/>
    <w:rsid w:val="007873D0"/>
    <w:rsid w:val="007873DE"/>
    <w:rsid w:val="007877DA"/>
    <w:rsid w:val="00787901"/>
    <w:rsid w:val="00790F65"/>
    <w:rsid w:val="007920F5"/>
    <w:rsid w:val="0079327D"/>
    <w:rsid w:val="007932E1"/>
    <w:rsid w:val="0079352F"/>
    <w:rsid w:val="007936DC"/>
    <w:rsid w:val="007947F7"/>
    <w:rsid w:val="007951A1"/>
    <w:rsid w:val="00796636"/>
    <w:rsid w:val="007976E7"/>
    <w:rsid w:val="007A06F0"/>
    <w:rsid w:val="007A215E"/>
    <w:rsid w:val="007A2F68"/>
    <w:rsid w:val="007A36CB"/>
    <w:rsid w:val="007A5A8E"/>
    <w:rsid w:val="007A619D"/>
    <w:rsid w:val="007A66C6"/>
    <w:rsid w:val="007A6B65"/>
    <w:rsid w:val="007B06A6"/>
    <w:rsid w:val="007B54B1"/>
    <w:rsid w:val="007B5BD0"/>
    <w:rsid w:val="007B7C3B"/>
    <w:rsid w:val="007C2641"/>
    <w:rsid w:val="007C3642"/>
    <w:rsid w:val="007C5722"/>
    <w:rsid w:val="007C5AE0"/>
    <w:rsid w:val="007C5F41"/>
    <w:rsid w:val="007D0CDC"/>
    <w:rsid w:val="007D1185"/>
    <w:rsid w:val="007D15D4"/>
    <w:rsid w:val="007D1B6F"/>
    <w:rsid w:val="007D2782"/>
    <w:rsid w:val="007D35D9"/>
    <w:rsid w:val="007D3691"/>
    <w:rsid w:val="007D371C"/>
    <w:rsid w:val="007E04D0"/>
    <w:rsid w:val="007E0A43"/>
    <w:rsid w:val="007E2084"/>
    <w:rsid w:val="007E20EA"/>
    <w:rsid w:val="007E2C25"/>
    <w:rsid w:val="007E31AA"/>
    <w:rsid w:val="007E3B5B"/>
    <w:rsid w:val="007E4FCE"/>
    <w:rsid w:val="007E56B4"/>
    <w:rsid w:val="007E5AE1"/>
    <w:rsid w:val="007E7389"/>
    <w:rsid w:val="007F1834"/>
    <w:rsid w:val="007F27ED"/>
    <w:rsid w:val="007F2B3E"/>
    <w:rsid w:val="007F37D5"/>
    <w:rsid w:val="007F55F6"/>
    <w:rsid w:val="007F777D"/>
    <w:rsid w:val="00802340"/>
    <w:rsid w:val="0080407B"/>
    <w:rsid w:val="008042FF"/>
    <w:rsid w:val="00804EE3"/>
    <w:rsid w:val="00805719"/>
    <w:rsid w:val="00807F54"/>
    <w:rsid w:val="008136C7"/>
    <w:rsid w:val="00813787"/>
    <w:rsid w:val="00814CB4"/>
    <w:rsid w:val="00816009"/>
    <w:rsid w:val="008203DD"/>
    <w:rsid w:val="00821356"/>
    <w:rsid w:val="0082465C"/>
    <w:rsid w:val="00824AE7"/>
    <w:rsid w:val="0082523C"/>
    <w:rsid w:val="00825D62"/>
    <w:rsid w:val="00825FB3"/>
    <w:rsid w:val="00826B3C"/>
    <w:rsid w:val="008317AF"/>
    <w:rsid w:val="00831D02"/>
    <w:rsid w:val="00832BBE"/>
    <w:rsid w:val="008349B1"/>
    <w:rsid w:val="00834BAC"/>
    <w:rsid w:val="00837531"/>
    <w:rsid w:val="00837E8B"/>
    <w:rsid w:val="00840165"/>
    <w:rsid w:val="00840EBE"/>
    <w:rsid w:val="00841454"/>
    <w:rsid w:val="008415CB"/>
    <w:rsid w:val="008416ED"/>
    <w:rsid w:val="00841B0F"/>
    <w:rsid w:val="00842A1E"/>
    <w:rsid w:val="008434E5"/>
    <w:rsid w:val="00843DF4"/>
    <w:rsid w:val="00845C6B"/>
    <w:rsid w:val="00846985"/>
    <w:rsid w:val="00846B29"/>
    <w:rsid w:val="008501ED"/>
    <w:rsid w:val="00850596"/>
    <w:rsid w:val="008513C0"/>
    <w:rsid w:val="00853B31"/>
    <w:rsid w:val="0085505C"/>
    <w:rsid w:val="00855272"/>
    <w:rsid w:val="00855D5B"/>
    <w:rsid w:val="008576C6"/>
    <w:rsid w:val="00861BF2"/>
    <w:rsid w:val="00861D72"/>
    <w:rsid w:val="00861F58"/>
    <w:rsid w:val="00862232"/>
    <w:rsid w:val="00864135"/>
    <w:rsid w:val="00865E21"/>
    <w:rsid w:val="008679A5"/>
    <w:rsid w:val="00870D4D"/>
    <w:rsid w:val="00872FE0"/>
    <w:rsid w:val="00874215"/>
    <w:rsid w:val="00874616"/>
    <w:rsid w:val="00874716"/>
    <w:rsid w:val="008751CF"/>
    <w:rsid w:val="00876412"/>
    <w:rsid w:val="00876F9F"/>
    <w:rsid w:val="00880387"/>
    <w:rsid w:val="0088062D"/>
    <w:rsid w:val="00881891"/>
    <w:rsid w:val="00882893"/>
    <w:rsid w:val="00882A04"/>
    <w:rsid w:val="008835A3"/>
    <w:rsid w:val="008838BC"/>
    <w:rsid w:val="00887577"/>
    <w:rsid w:val="00887899"/>
    <w:rsid w:val="00890256"/>
    <w:rsid w:val="00890491"/>
    <w:rsid w:val="0089229C"/>
    <w:rsid w:val="0089256F"/>
    <w:rsid w:val="008936B6"/>
    <w:rsid w:val="008939DC"/>
    <w:rsid w:val="00894480"/>
    <w:rsid w:val="00896576"/>
    <w:rsid w:val="008967E7"/>
    <w:rsid w:val="00896895"/>
    <w:rsid w:val="0089708C"/>
    <w:rsid w:val="00897E2F"/>
    <w:rsid w:val="008A0AB2"/>
    <w:rsid w:val="008A24A4"/>
    <w:rsid w:val="008A3764"/>
    <w:rsid w:val="008A38CC"/>
    <w:rsid w:val="008A3D27"/>
    <w:rsid w:val="008A42F6"/>
    <w:rsid w:val="008A5622"/>
    <w:rsid w:val="008A763F"/>
    <w:rsid w:val="008A7698"/>
    <w:rsid w:val="008B06D8"/>
    <w:rsid w:val="008B12E6"/>
    <w:rsid w:val="008B2BC3"/>
    <w:rsid w:val="008B31A2"/>
    <w:rsid w:val="008B33C7"/>
    <w:rsid w:val="008B3820"/>
    <w:rsid w:val="008B3E53"/>
    <w:rsid w:val="008B498F"/>
    <w:rsid w:val="008B5508"/>
    <w:rsid w:val="008B5CFD"/>
    <w:rsid w:val="008B70B2"/>
    <w:rsid w:val="008B7846"/>
    <w:rsid w:val="008C0067"/>
    <w:rsid w:val="008C0436"/>
    <w:rsid w:val="008C19E8"/>
    <w:rsid w:val="008C30B1"/>
    <w:rsid w:val="008C3C01"/>
    <w:rsid w:val="008C3DD0"/>
    <w:rsid w:val="008C4133"/>
    <w:rsid w:val="008C4B8F"/>
    <w:rsid w:val="008C5896"/>
    <w:rsid w:val="008C5F53"/>
    <w:rsid w:val="008C61F3"/>
    <w:rsid w:val="008C7AB9"/>
    <w:rsid w:val="008C7E48"/>
    <w:rsid w:val="008D1225"/>
    <w:rsid w:val="008D2383"/>
    <w:rsid w:val="008D24B0"/>
    <w:rsid w:val="008D2D81"/>
    <w:rsid w:val="008D37BE"/>
    <w:rsid w:val="008D3A03"/>
    <w:rsid w:val="008D4B9E"/>
    <w:rsid w:val="008D53F2"/>
    <w:rsid w:val="008D54DE"/>
    <w:rsid w:val="008D56AF"/>
    <w:rsid w:val="008D5D39"/>
    <w:rsid w:val="008D69B3"/>
    <w:rsid w:val="008D7212"/>
    <w:rsid w:val="008E0923"/>
    <w:rsid w:val="008E1E31"/>
    <w:rsid w:val="008E41D4"/>
    <w:rsid w:val="008E58B6"/>
    <w:rsid w:val="008F0A12"/>
    <w:rsid w:val="008F0B3B"/>
    <w:rsid w:val="008F2A2B"/>
    <w:rsid w:val="008F3682"/>
    <w:rsid w:val="008F3C5D"/>
    <w:rsid w:val="008F7A1F"/>
    <w:rsid w:val="008F7D51"/>
    <w:rsid w:val="0090025E"/>
    <w:rsid w:val="0090209E"/>
    <w:rsid w:val="009026C8"/>
    <w:rsid w:val="0090519B"/>
    <w:rsid w:val="00905929"/>
    <w:rsid w:val="00905C82"/>
    <w:rsid w:val="0090652B"/>
    <w:rsid w:val="009068B2"/>
    <w:rsid w:val="00907EB1"/>
    <w:rsid w:val="00910014"/>
    <w:rsid w:val="009141D6"/>
    <w:rsid w:val="00914757"/>
    <w:rsid w:val="009149FD"/>
    <w:rsid w:val="00914D10"/>
    <w:rsid w:val="009165F7"/>
    <w:rsid w:val="009179AC"/>
    <w:rsid w:val="00922B94"/>
    <w:rsid w:val="00922E96"/>
    <w:rsid w:val="009241C6"/>
    <w:rsid w:val="00925CCA"/>
    <w:rsid w:val="0092629D"/>
    <w:rsid w:val="0092748C"/>
    <w:rsid w:val="00927B04"/>
    <w:rsid w:val="00927DFD"/>
    <w:rsid w:val="00930BC0"/>
    <w:rsid w:val="00932B02"/>
    <w:rsid w:val="00932C97"/>
    <w:rsid w:val="00933B6E"/>
    <w:rsid w:val="0093505C"/>
    <w:rsid w:val="00937F3A"/>
    <w:rsid w:val="00942039"/>
    <w:rsid w:val="009435E6"/>
    <w:rsid w:val="00943B94"/>
    <w:rsid w:val="00943CE8"/>
    <w:rsid w:val="009441C0"/>
    <w:rsid w:val="009442BE"/>
    <w:rsid w:val="0094452C"/>
    <w:rsid w:val="00944862"/>
    <w:rsid w:val="00945393"/>
    <w:rsid w:val="0094583B"/>
    <w:rsid w:val="009470C6"/>
    <w:rsid w:val="00947C74"/>
    <w:rsid w:val="00947FD2"/>
    <w:rsid w:val="009532A1"/>
    <w:rsid w:val="00953506"/>
    <w:rsid w:val="00953EE1"/>
    <w:rsid w:val="009544D3"/>
    <w:rsid w:val="00954A80"/>
    <w:rsid w:val="009552D1"/>
    <w:rsid w:val="009554F4"/>
    <w:rsid w:val="00956CDF"/>
    <w:rsid w:val="00956D0E"/>
    <w:rsid w:val="009573C6"/>
    <w:rsid w:val="00957D48"/>
    <w:rsid w:val="00960176"/>
    <w:rsid w:val="00960997"/>
    <w:rsid w:val="00960EA8"/>
    <w:rsid w:val="00961823"/>
    <w:rsid w:val="00963F85"/>
    <w:rsid w:val="00965318"/>
    <w:rsid w:val="0096563C"/>
    <w:rsid w:val="00966ADC"/>
    <w:rsid w:val="00967495"/>
    <w:rsid w:val="00967F36"/>
    <w:rsid w:val="0097040C"/>
    <w:rsid w:val="00973F96"/>
    <w:rsid w:val="00974267"/>
    <w:rsid w:val="00974429"/>
    <w:rsid w:val="0097464F"/>
    <w:rsid w:val="0097689B"/>
    <w:rsid w:val="009778D6"/>
    <w:rsid w:val="0098041B"/>
    <w:rsid w:val="00980D28"/>
    <w:rsid w:val="009816D4"/>
    <w:rsid w:val="00981EDE"/>
    <w:rsid w:val="00981F70"/>
    <w:rsid w:val="0098483D"/>
    <w:rsid w:val="0098498C"/>
    <w:rsid w:val="00986878"/>
    <w:rsid w:val="009873EB"/>
    <w:rsid w:val="00987B98"/>
    <w:rsid w:val="00987E74"/>
    <w:rsid w:val="009920DB"/>
    <w:rsid w:val="00992B4C"/>
    <w:rsid w:val="00997B40"/>
    <w:rsid w:val="00997CAC"/>
    <w:rsid w:val="009A06BC"/>
    <w:rsid w:val="009A0F9E"/>
    <w:rsid w:val="009A183E"/>
    <w:rsid w:val="009A2679"/>
    <w:rsid w:val="009A35D2"/>
    <w:rsid w:val="009A4840"/>
    <w:rsid w:val="009A4AF3"/>
    <w:rsid w:val="009A5141"/>
    <w:rsid w:val="009A6563"/>
    <w:rsid w:val="009A6996"/>
    <w:rsid w:val="009A702F"/>
    <w:rsid w:val="009A770F"/>
    <w:rsid w:val="009A7B5F"/>
    <w:rsid w:val="009A7F67"/>
    <w:rsid w:val="009B07B1"/>
    <w:rsid w:val="009B1825"/>
    <w:rsid w:val="009B2099"/>
    <w:rsid w:val="009B38D1"/>
    <w:rsid w:val="009B4BC9"/>
    <w:rsid w:val="009B51A4"/>
    <w:rsid w:val="009B6657"/>
    <w:rsid w:val="009B6BB2"/>
    <w:rsid w:val="009C05CE"/>
    <w:rsid w:val="009C232A"/>
    <w:rsid w:val="009C43D0"/>
    <w:rsid w:val="009C4656"/>
    <w:rsid w:val="009C5116"/>
    <w:rsid w:val="009C54FF"/>
    <w:rsid w:val="009C57C4"/>
    <w:rsid w:val="009C659C"/>
    <w:rsid w:val="009C6939"/>
    <w:rsid w:val="009D019D"/>
    <w:rsid w:val="009D05DD"/>
    <w:rsid w:val="009D07B6"/>
    <w:rsid w:val="009D0A1D"/>
    <w:rsid w:val="009D0C1E"/>
    <w:rsid w:val="009D231F"/>
    <w:rsid w:val="009D2D79"/>
    <w:rsid w:val="009D461A"/>
    <w:rsid w:val="009D61D8"/>
    <w:rsid w:val="009D6CD2"/>
    <w:rsid w:val="009E026E"/>
    <w:rsid w:val="009E06BE"/>
    <w:rsid w:val="009E0804"/>
    <w:rsid w:val="009E0C3F"/>
    <w:rsid w:val="009E28D3"/>
    <w:rsid w:val="009E344C"/>
    <w:rsid w:val="009E37BD"/>
    <w:rsid w:val="009E4117"/>
    <w:rsid w:val="009E442D"/>
    <w:rsid w:val="009E5CD2"/>
    <w:rsid w:val="009E649F"/>
    <w:rsid w:val="009E7C59"/>
    <w:rsid w:val="009E7E31"/>
    <w:rsid w:val="009F023A"/>
    <w:rsid w:val="009F2251"/>
    <w:rsid w:val="009F385F"/>
    <w:rsid w:val="009F5169"/>
    <w:rsid w:val="009F532A"/>
    <w:rsid w:val="009F657C"/>
    <w:rsid w:val="009F6FFA"/>
    <w:rsid w:val="009F73D7"/>
    <w:rsid w:val="009F78A4"/>
    <w:rsid w:val="009F7B0E"/>
    <w:rsid w:val="00A008AA"/>
    <w:rsid w:val="00A0103F"/>
    <w:rsid w:val="00A06904"/>
    <w:rsid w:val="00A1028B"/>
    <w:rsid w:val="00A10744"/>
    <w:rsid w:val="00A11B17"/>
    <w:rsid w:val="00A12020"/>
    <w:rsid w:val="00A1257C"/>
    <w:rsid w:val="00A12975"/>
    <w:rsid w:val="00A129E6"/>
    <w:rsid w:val="00A151B5"/>
    <w:rsid w:val="00A16128"/>
    <w:rsid w:val="00A1691B"/>
    <w:rsid w:val="00A1715A"/>
    <w:rsid w:val="00A171EB"/>
    <w:rsid w:val="00A20847"/>
    <w:rsid w:val="00A20F7A"/>
    <w:rsid w:val="00A21ABB"/>
    <w:rsid w:val="00A21AD5"/>
    <w:rsid w:val="00A22507"/>
    <w:rsid w:val="00A2374F"/>
    <w:rsid w:val="00A23C68"/>
    <w:rsid w:val="00A25D48"/>
    <w:rsid w:val="00A25F31"/>
    <w:rsid w:val="00A304ED"/>
    <w:rsid w:val="00A3057F"/>
    <w:rsid w:val="00A30DA7"/>
    <w:rsid w:val="00A31BEC"/>
    <w:rsid w:val="00A32958"/>
    <w:rsid w:val="00A33C08"/>
    <w:rsid w:val="00A35E39"/>
    <w:rsid w:val="00A36184"/>
    <w:rsid w:val="00A374A1"/>
    <w:rsid w:val="00A409BA"/>
    <w:rsid w:val="00A413E2"/>
    <w:rsid w:val="00A44BD9"/>
    <w:rsid w:val="00A45F3C"/>
    <w:rsid w:val="00A477F4"/>
    <w:rsid w:val="00A47E60"/>
    <w:rsid w:val="00A50128"/>
    <w:rsid w:val="00A51C42"/>
    <w:rsid w:val="00A52994"/>
    <w:rsid w:val="00A52CBA"/>
    <w:rsid w:val="00A52FDB"/>
    <w:rsid w:val="00A53687"/>
    <w:rsid w:val="00A55A80"/>
    <w:rsid w:val="00A56430"/>
    <w:rsid w:val="00A56FB5"/>
    <w:rsid w:val="00A57512"/>
    <w:rsid w:val="00A601C0"/>
    <w:rsid w:val="00A60940"/>
    <w:rsid w:val="00A61123"/>
    <w:rsid w:val="00A61413"/>
    <w:rsid w:val="00A615B8"/>
    <w:rsid w:val="00A62443"/>
    <w:rsid w:val="00A62C0F"/>
    <w:rsid w:val="00A62FAA"/>
    <w:rsid w:val="00A63707"/>
    <w:rsid w:val="00A64FE7"/>
    <w:rsid w:val="00A66056"/>
    <w:rsid w:val="00A660DF"/>
    <w:rsid w:val="00A6656E"/>
    <w:rsid w:val="00A665EC"/>
    <w:rsid w:val="00A66E68"/>
    <w:rsid w:val="00A66EB1"/>
    <w:rsid w:val="00A71D40"/>
    <w:rsid w:val="00A733E8"/>
    <w:rsid w:val="00A774C4"/>
    <w:rsid w:val="00A801B4"/>
    <w:rsid w:val="00A819A2"/>
    <w:rsid w:val="00A819D8"/>
    <w:rsid w:val="00A81C07"/>
    <w:rsid w:val="00A81F15"/>
    <w:rsid w:val="00A8294D"/>
    <w:rsid w:val="00A82FAC"/>
    <w:rsid w:val="00A8351A"/>
    <w:rsid w:val="00A83760"/>
    <w:rsid w:val="00A90910"/>
    <w:rsid w:val="00A9169B"/>
    <w:rsid w:val="00A91A06"/>
    <w:rsid w:val="00A921CC"/>
    <w:rsid w:val="00A945CB"/>
    <w:rsid w:val="00A94885"/>
    <w:rsid w:val="00A94CCA"/>
    <w:rsid w:val="00A94ECD"/>
    <w:rsid w:val="00A951A5"/>
    <w:rsid w:val="00A954F0"/>
    <w:rsid w:val="00A96F0D"/>
    <w:rsid w:val="00A975DA"/>
    <w:rsid w:val="00AA0229"/>
    <w:rsid w:val="00AA0B5A"/>
    <w:rsid w:val="00AA0B63"/>
    <w:rsid w:val="00AA0EFF"/>
    <w:rsid w:val="00AA2A80"/>
    <w:rsid w:val="00AA2D1D"/>
    <w:rsid w:val="00AA2ED9"/>
    <w:rsid w:val="00AA3467"/>
    <w:rsid w:val="00AB0448"/>
    <w:rsid w:val="00AB04C7"/>
    <w:rsid w:val="00AB0FC5"/>
    <w:rsid w:val="00AB3646"/>
    <w:rsid w:val="00AB52D4"/>
    <w:rsid w:val="00AC0468"/>
    <w:rsid w:val="00AC08DF"/>
    <w:rsid w:val="00AC2307"/>
    <w:rsid w:val="00AC3DA2"/>
    <w:rsid w:val="00AC40CE"/>
    <w:rsid w:val="00AC49B0"/>
    <w:rsid w:val="00AC4D7D"/>
    <w:rsid w:val="00AC5C94"/>
    <w:rsid w:val="00AC5D6E"/>
    <w:rsid w:val="00AC5D86"/>
    <w:rsid w:val="00AC6424"/>
    <w:rsid w:val="00AC7D4C"/>
    <w:rsid w:val="00AD1377"/>
    <w:rsid w:val="00AD15A5"/>
    <w:rsid w:val="00AD3A27"/>
    <w:rsid w:val="00AD3DD3"/>
    <w:rsid w:val="00AD4444"/>
    <w:rsid w:val="00AD72DD"/>
    <w:rsid w:val="00AD7C43"/>
    <w:rsid w:val="00AD7E52"/>
    <w:rsid w:val="00AE03FE"/>
    <w:rsid w:val="00AE11D7"/>
    <w:rsid w:val="00AE2C53"/>
    <w:rsid w:val="00AE3835"/>
    <w:rsid w:val="00AE484F"/>
    <w:rsid w:val="00AE4BDA"/>
    <w:rsid w:val="00AE5946"/>
    <w:rsid w:val="00AE60D1"/>
    <w:rsid w:val="00AE67A8"/>
    <w:rsid w:val="00AE682C"/>
    <w:rsid w:val="00AE6B8A"/>
    <w:rsid w:val="00AE6E9F"/>
    <w:rsid w:val="00AE7F6A"/>
    <w:rsid w:val="00AF127D"/>
    <w:rsid w:val="00AF12D8"/>
    <w:rsid w:val="00AF1C9C"/>
    <w:rsid w:val="00AF1D73"/>
    <w:rsid w:val="00AF2B25"/>
    <w:rsid w:val="00AF3D06"/>
    <w:rsid w:val="00AF3E2F"/>
    <w:rsid w:val="00AF3EF2"/>
    <w:rsid w:val="00AF51D1"/>
    <w:rsid w:val="00AF554F"/>
    <w:rsid w:val="00AF748A"/>
    <w:rsid w:val="00AF78B9"/>
    <w:rsid w:val="00B01223"/>
    <w:rsid w:val="00B0318B"/>
    <w:rsid w:val="00B03429"/>
    <w:rsid w:val="00B0474B"/>
    <w:rsid w:val="00B05141"/>
    <w:rsid w:val="00B051F8"/>
    <w:rsid w:val="00B07623"/>
    <w:rsid w:val="00B079D2"/>
    <w:rsid w:val="00B111F8"/>
    <w:rsid w:val="00B1123F"/>
    <w:rsid w:val="00B1274C"/>
    <w:rsid w:val="00B14473"/>
    <w:rsid w:val="00B147A8"/>
    <w:rsid w:val="00B15548"/>
    <w:rsid w:val="00B1576B"/>
    <w:rsid w:val="00B166A8"/>
    <w:rsid w:val="00B2012D"/>
    <w:rsid w:val="00B21F0E"/>
    <w:rsid w:val="00B23A86"/>
    <w:rsid w:val="00B23F12"/>
    <w:rsid w:val="00B2731F"/>
    <w:rsid w:val="00B27F5F"/>
    <w:rsid w:val="00B3037F"/>
    <w:rsid w:val="00B30796"/>
    <w:rsid w:val="00B30CA6"/>
    <w:rsid w:val="00B320A3"/>
    <w:rsid w:val="00B32A72"/>
    <w:rsid w:val="00B32D92"/>
    <w:rsid w:val="00B33317"/>
    <w:rsid w:val="00B33F8B"/>
    <w:rsid w:val="00B35354"/>
    <w:rsid w:val="00B35749"/>
    <w:rsid w:val="00B36037"/>
    <w:rsid w:val="00B3613F"/>
    <w:rsid w:val="00B364AC"/>
    <w:rsid w:val="00B364BC"/>
    <w:rsid w:val="00B37D4A"/>
    <w:rsid w:val="00B37DF8"/>
    <w:rsid w:val="00B40F63"/>
    <w:rsid w:val="00B41C18"/>
    <w:rsid w:val="00B42A4E"/>
    <w:rsid w:val="00B42B96"/>
    <w:rsid w:val="00B43987"/>
    <w:rsid w:val="00B444AB"/>
    <w:rsid w:val="00B4473E"/>
    <w:rsid w:val="00B4538E"/>
    <w:rsid w:val="00B46569"/>
    <w:rsid w:val="00B4696C"/>
    <w:rsid w:val="00B46EFD"/>
    <w:rsid w:val="00B478EE"/>
    <w:rsid w:val="00B479F4"/>
    <w:rsid w:val="00B47C1B"/>
    <w:rsid w:val="00B508F1"/>
    <w:rsid w:val="00B50966"/>
    <w:rsid w:val="00B51717"/>
    <w:rsid w:val="00B51CB9"/>
    <w:rsid w:val="00B53E84"/>
    <w:rsid w:val="00B53FE2"/>
    <w:rsid w:val="00B54946"/>
    <w:rsid w:val="00B5527B"/>
    <w:rsid w:val="00B5563E"/>
    <w:rsid w:val="00B55CD7"/>
    <w:rsid w:val="00B57ED6"/>
    <w:rsid w:val="00B61177"/>
    <w:rsid w:val="00B62DB4"/>
    <w:rsid w:val="00B65A9A"/>
    <w:rsid w:val="00B66EF0"/>
    <w:rsid w:val="00B67401"/>
    <w:rsid w:val="00B6775C"/>
    <w:rsid w:val="00B70F05"/>
    <w:rsid w:val="00B7165E"/>
    <w:rsid w:val="00B71A07"/>
    <w:rsid w:val="00B71EA8"/>
    <w:rsid w:val="00B72CD4"/>
    <w:rsid w:val="00B746A1"/>
    <w:rsid w:val="00B74D5A"/>
    <w:rsid w:val="00B75ECC"/>
    <w:rsid w:val="00B75EE2"/>
    <w:rsid w:val="00B84328"/>
    <w:rsid w:val="00B86094"/>
    <w:rsid w:val="00B861A7"/>
    <w:rsid w:val="00B863C0"/>
    <w:rsid w:val="00B910B4"/>
    <w:rsid w:val="00B91346"/>
    <w:rsid w:val="00B91DE7"/>
    <w:rsid w:val="00B9253E"/>
    <w:rsid w:val="00B92912"/>
    <w:rsid w:val="00B9311F"/>
    <w:rsid w:val="00B93A10"/>
    <w:rsid w:val="00B93AAB"/>
    <w:rsid w:val="00B96BD2"/>
    <w:rsid w:val="00B97987"/>
    <w:rsid w:val="00BA19F4"/>
    <w:rsid w:val="00BA23BA"/>
    <w:rsid w:val="00BA3FF7"/>
    <w:rsid w:val="00BA4BD2"/>
    <w:rsid w:val="00BA519A"/>
    <w:rsid w:val="00BA56DA"/>
    <w:rsid w:val="00BA5C29"/>
    <w:rsid w:val="00BA600A"/>
    <w:rsid w:val="00BA6262"/>
    <w:rsid w:val="00BA7062"/>
    <w:rsid w:val="00BA7DE8"/>
    <w:rsid w:val="00BB13AC"/>
    <w:rsid w:val="00BB1D98"/>
    <w:rsid w:val="00BB1F0E"/>
    <w:rsid w:val="00BB2459"/>
    <w:rsid w:val="00BB3705"/>
    <w:rsid w:val="00BB4E2F"/>
    <w:rsid w:val="00BB5A60"/>
    <w:rsid w:val="00BC14F1"/>
    <w:rsid w:val="00BC1516"/>
    <w:rsid w:val="00BC5606"/>
    <w:rsid w:val="00BC5D3C"/>
    <w:rsid w:val="00BC67A9"/>
    <w:rsid w:val="00BC6809"/>
    <w:rsid w:val="00BC73BE"/>
    <w:rsid w:val="00BD0095"/>
    <w:rsid w:val="00BD06C5"/>
    <w:rsid w:val="00BD07AC"/>
    <w:rsid w:val="00BD07D5"/>
    <w:rsid w:val="00BD1790"/>
    <w:rsid w:val="00BD1D7B"/>
    <w:rsid w:val="00BD2896"/>
    <w:rsid w:val="00BD3AA0"/>
    <w:rsid w:val="00BD3C6A"/>
    <w:rsid w:val="00BD41A5"/>
    <w:rsid w:val="00BD4500"/>
    <w:rsid w:val="00BD715A"/>
    <w:rsid w:val="00BD71D2"/>
    <w:rsid w:val="00BD7DB4"/>
    <w:rsid w:val="00BE00C3"/>
    <w:rsid w:val="00BE13DD"/>
    <w:rsid w:val="00BE2325"/>
    <w:rsid w:val="00BE3DC7"/>
    <w:rsid w:val="00BE5F4D"/>
    <w:rsid w:val="00BE6AB3"/>
    <w:rsid w:val="00BE764E"/>
    <w:rsid w:val="00BE7BA4"/>
    <w:rsid w:val="00BF010B"/>
    <w:rsid w:val="00BF077C"/>
    <w:rsid w:val="00BF2470"/>
    <w:rsid w:val="00BF2986"/>
    <w:rsid w:val="00BF3CD6"/>
    <w:rsid w:val="00BF428E"/>
    <w:rsid w:val="00BF5954"/>
    <w:rsid w:val="00BF5D21"/>
    <w:rsid w:val="00BF5EBD"/>
    <w:rsid w:val="00BF6AFA"/>
    <w:rsid w:val="00BF6BAD"/>
    <w:rsid w:val="00C00830"/>
    <w:rsid w:val="00C02017"/>
    <w:rsid w:val="00C040E0"/>
    <w:rsid w:val="00C069BC"/>
    <w:rsid w:val="00C079CD"/>
    <w:rsid w:val="00C10AA5"/>
    <w:rsid w:val="00C1256D"/>
    <w:rsid w:val="00C131D1"/>
    <w:rsid w:val="00C13EF7"/>
    <w:rsid w:val="00C14AF7"/>
    <w:rsid w:val="00C14D26"/>
    <w:rsid w:val="00C17DB3"/>
    <w:rsid w:val="00C17EAF"/>
    <w:rsid w:val="00C20376"/>
    <w:rsid w:val="00C20948"/>
    <w:rsid w:val="00C212A4"/>
    <w:rsid w:val="00C21433"/>
    <w:rsid w:val="00C215EC"/>
    <w:rsid w:val="00C22B23"/>
    <w:rsid w:val="00C243F4"/>
    <w:rsid w:val="00C246DF"/>
    <w:rsid w:val="00C26C23"/>
    <w:rsid w:val="00C26CC4"/>
    <w:rsid w:val="00C270CA"/>
    <w:rsid w:val="00C3048F"/>
    <w:rsid w:val="00C30F23"/>
    <w:rsid w:val="00C31D08"/>
    <w:rsid w:val="00C327FC"/>
    <w:rsid w:val="00C32C26"/>
    <w:rsid w:val="00C3362C"/>
    <w:rsid w:val="00C34DD4"/>
    <w:rsid w:val="00C3507F"/>
    <w:rsid w:val="00C35670"/>
    <w:rsid w:val="00C35E87"/>
    <w:rsid w:val="00C36C39"/>
    <w:rsid w:val="00C37565"/>
    <w:rsid w:val="00C42CB6"/>
    <w:rsid w:val="00C42FCE"/>
    <w:rsid w:val="00C44454"/>
    <w:rsid w:val="00C449CC"/>
    <w:rsid w:val="00C44CE4"/>
    <w:rsid w:val="00C466AD"/>
    <w:rsid w:val="00C5283C"/>
    <w:rsid w:val="00C532FA"/>
    <w:rsid w:val="00C5379D"/>
    <w:rsid w:val="00C54788"/>
    <w:rsid w:val="00C54F79"/>
    <w:rsid w:val="00C5516A"/>
    <w:rsid w:val="00C55A21"/>
    <w:rsid w:val="00C623E8"/>
    <w:rsid w:val="00C62EF7"/>
    <w:rsid w:val="00C63FAC"/>
    <w:rsid w:val="00C644CE"/>
    <w:rsid w:val="00C66187"/>
    <w:rsid w:val="00C66C53"/>
    <w:rsid w:val="00C679D9"/>
    <w:rsid w:val="00C70783"/>
    <w:rsid w:val="00C719E4"/>
    <w:rsid w:val="00C71A6B"/>
    <w:rsid w:val="00C71D99"/>
    <w:rsid w:val="00C728E1"/>
    <w:rsid w:val="00C749BC"/>
    <w:rsid w:val="00C765C4"/>
    <w:rsid w:val="00C80CCC"/>
    <w:rsid w:val="00C80DA6"/>
    <w:rsid w:val="00C81313"/>
    <w:rsid w:val="00C81AB5"/>
    <w:rsid w:val="00C81F7D"/>
    <w:rsid w:val="00C82933"/>
    <w:rsid w:val="00C833A7"/>
    <w:rsid w:val="00C83581"/>
    <w:rsid w:val="00C83882"/>
    <w:rsid w:val="00C83B24"/>
    <w:rsid w:val="00C86650"/>
    <w:rsid w:val="00C86D61"/>
    <w:rsid w:val="00C8708F"/>
    <w:rsid w:val="00C871D8"/>
    <w:rsid w:val="00C87E55"/>
    <w:rsid w:val="00C908FC"/>
    <w:rsid w:val="00C916C0"/>
    <w:rsid w:val="00C91925"/>
    <w:rsid w:val="00C94312"/>
    <w:rsid w:val="00C949B8"/>
    <w:rsid w:val="00C94E73"/>
    <w:rsid w:val="00C96DB6"/>
    <w:rsid w:val="00CA1995"/>
    <w:rsid w:val="00CA1E29"/>
    <w:rsid w:val="00CA4045"/>
    <w:rsid w:val="00CA4574"/>
    <w:rsid w:val="00CA5BE4"/>
    <w:rsid w:val="00CA69C9"/>
    <w:rsid w:val="00CA7324"/>
    <w:rsid w:val="00CB119E"/>
    <w:rsid w:val="00CB1280"/>
    <w:rsid w:val="00CB1E7B"/>
    <w:rsid w:val="00CB277E"/>
    <w:rsid w:val="00CB3340"/>
    <w:rsid w:val="00CB368A"/>
    <w:rsid w:val="00CB3711"/>
    <w:rsid w:val="00CB4760"/>
    <w:rsid w:val="00CB4ABB"/>
    <w:rsid w:val="00CB5049"/>
    <w:rsid w:val="00CB57A3"/>
    <w:rsid w:val="00CB6685"/>
    <w:rsid w:val="00CB6BC6"/>
    <w:rsid w:val="00CC0BB4"/>
    <w:rsid w:val="00CC14F7"/>
    <w:rsid w:val="00CC3463"/>
    <w:rsid w:val="00CC3970"/>
    <w:rsid w:val="00CD0218"/>
    <w:rsid w:val="00CD0B66"/>
    <w:rsid w:val="00CD1619"/>
    <w:rsid w:val="00CD1AB5"/>
    <w:rsid w:val="00CD1EA2"/>
    <w:rsid w:val="00CD33F0"/>
    <w:rsid w:val="00CD3D2D"/>
    <w:rsid w:val="00CD3F7B"/>
    <w:rsid w:val="00CD410D"/>
    <w:rsid w:val="00CD4D3B"/>
    <w:rsid w:val="00CD514F"/>
    <w:rsid w:val="00CD53A7"/>
    <w:rsid w:val="00CD5E74"/>
    <w:rsid w:val="00CD5F5D"/>
    <w:rsid w:val="00CD6010"/>
    <w:rsid w:val="00CD6539"/>
    <w:rsid w:val="00CD69B7"/>
    <w:rsid w:val="00CD7679"/>
    <w:rsid w:val="00CE0801"/>
    <w:rsid w:val="00CE0CA9"/>
    <w:rsid w:val="00CE218C"/>
    <w:rsid w:val="00CE2D66"/>
    <w:rsid w:val="00CE3386"/>
    <w:rsid w:val="00CE599D"/>
    <w:rsid w:val="00CE6BB0"/>
    <w:rsid w:val="00CE6E54"/>
    <w:rsid w:val="00CE7132"/>
    <w:rsid w:val="00CE7845"/>
    <w:rsid w:val="00CF1FB0"/>
    <w:rsid w:val="00CF430D"/>
    <w:rsid w:val="00CF6631"/>
    <w:rsid w:val="00CF749C"/>
    <w:rsid w:val="00CF7DAB"/>
    <w:rsid w:val="00D0321F"/>
    <w:rsid w:val="00D042CA"/>
    <w:rsid w:val="00D05682"/>
    <w:rsid w:val="00D05DB6"/>
    <w:rsid w:val="00D06ABA"/>
    <w:rsid w:val="00D07944"/>
    <w:rsid w:val="00D101D0"/>
    <w:rsid w:val="00D1030C"/>
    <w:rsid w:val="00D10CE7"/>
    <w:rsid w:val="00D11550"/>
    <w:rsid w:val="00D12720"/>
    <w:rsid w:val="00D129E9"/>
    <w:rsid w:val="00D1393E"/>
    <w:rsid w:val="00D139B2"/>
    <w:rsid w:val="00D1585E"/>
    <w:rsid w:val="00D159AB"/>
    <w:rsid w:val="00D1620A"/>
    <w:rsid w:val="00D16E04"/>
    <w:rsid w:val="00D17550"/>
    <w:rsid w:val="00D22374"/>
    <w:rsid w:val="00D22832"/>
    <w:rsid w:val="00D22C21"/>
    <w:rsid w:val="00D23B0F"/>
    <w:rsid w:val="00D23CB3"/>
    <w:rsid w:val="00D24801"/>
    <w:rsid w:val="00D2541A"/>
    <w:rsid w:val="00D25E99"/>
    <w:rsid w:val="00D30D04"/>
    <w:rsid w:val="00D31E9C"/>
    <w:rsid w:val="00D31F94"/>
    <w:rsid w:val="00D32480"/>
    <w:rsid w:val="00D32FD6"/>
    <w:rsid w:val="00D33261"/>
    <w:rsid w:val="00D34BE3"/>
    <w:rsid w:val="00D34C52"/>
    <w:rsid w:val="00D35970"/>
    <w:rsid w:val="00D36D0F"/>
    <w:rsid w:val="00D375C8"/>
    <w:rsid w:val="00D37C6D"/>
    <w:rsid w:val="00D4052B"/>
    <w:rsid w:val="00D42C85"/>
    <w:rsid w:val="00D4324F"/>
    <w:rsid w:val="00D432FF"/>
    <w:rsid w:val="00D43B4D"/>
    <w:rsid w:val="00D46F61"/>
    <w:rsid w:val="00D517DA"/>
    <w:rsid w:val="00D51BB4"/>
    <w:rsid w:val="00D51BF3"/>
    <w:rsid w:val="00D55098"/>
    <w:rsid w:val="00D5548D"/>
    <w:rsid w:val="00D55BDF"/>
    <w:rsid w:val="00D60156"/>
    <w:rsid w:val="00D60462"/>
    <w:rsid w:val="00D61B01"/>
    <w:rsid w:val="00D62749"/>
    <w:rsid w:val="00D673F2"/>
    <w:rsid w:val="00D67487"/>
    <w:rsid w:val="00D67B30"/>
    <w:rsid w:val="00D703CB"/>
    <w:rsid w:val="00D70EFC"/>
    <w:rsid w:val="00D7226F"/>
    <w:rsid w:val="00D74116"/>
    <w:rsid w:val="00D758A4"/>
    <w:rsid w:val="00D75BC8"/>
    <w:rsid w:val="00D77508"/>
    <w:rsid w:val="00D77D16"/>
    <w:rsid w:val="00D823C5"/>
    <w:rsid w:val="00D833F8"/>
    <w:rsid w:val="00D84D64"/>
    <w:rsid w:val="00D865A4"/>
    <w:rsid w:val="00D865C5"/>
    <w:rsid w:val="00D86769"/>
    <w:rsid w:val="00D870C4"/>
    <w:rsid w:val="00D9141D"/>
    <w:rsid w:val="00D916FA"/>
    <w:rsid w:val="00D91ACC"/>
    <w:rsid w:val="00D92F4C"/>
    <w:rsid w:val="00D93083"/>
    <w:rsid w:val="00D933CC"/>
    <w:rsid w:val="00D94ED7"/>
    <w:rsid w:val="00D953D0"/>
    <w:rsid w:val="00D96479"/>
    <w:rsid w:val="00D96DEE"/>
    <w:rsid w:val="00DA0A8D"/>
    <w:rsid w:val="00DA0AB9"/>
    <w:rsid w:val="00DA1130"/>
    <w:rsid w:val="00DA22E3"/>
    <w:rsid w:val="00DA27E8"/>
    <w:rsid w:val="00DA2FA4"/>
    <w:rsid w:val="00DA4121"/>
    <w:rsid w:val="00DA5B47"/>
    <w:rsid w:val="00DB0162"/>
    <w:rsid w:val="00DB2CB2"/>
    <w:rsid w:val="00DB554C"/>
    <w:rsid w:val="00DB5D3F"/>
    <w:rsid w:val="00DB61D8"/>
    <w:rsid w:val="00DB6BA1"/>
    <w:rsid w:val="00DC01C5"/>
    <w:rsid w:val="00DC0818"/>
    <w:rsid w:val="00DC2793"/>
    <w:rsid w:val="00DC3247"/>
    <w:rsid w:val="00DC3851"/>
    <w:rsid w:val="00DC39AB"/>
    <w:rsid w:val="00DC547D"/>
    <w:rsid w:val="00DC6022"/>
    <w:rsid w:val="00DC66D2"/>
    <w:rsid w:val="00DC6784"/>
    <w:rsid w:val="00DC7274"/>
    <w:rsid w:val="00DC73DE"/>
    <w:rsid w:val="00DC7D54"/>
    <w:rsid w:val="00DD05DD"/>
    <w:rsid w:val="00DD1A4E"/>
    <w:rsid w:val="00DD2E4C"/>
    <w:rsid w:val="00DD3100"/>
    <w:rsid w:val="00DD3FE9"/>
    <w:rsid w:val="00DD6680"/>
    <w:rsid w:val="00DD6E12"/>
    <w:rsid w:val="00DD6FC8"/>
    <w:rsid w:val="00DE3B3B"/>
    <w:rsid w:val="00DE3E5C"/>
    <w:rsid w:val="00DE44CD"/>
    <w:rsid w:val="00DE4576"/>
    <w:rsid w:val="00DE5789"/>
    <w:rsid w:val="00DE5A93"/>
    <w:rsid w:val="00DE5C8C"/>
    <w:rsid w:val="00DE655F"/>
    <w:rsid w:val="00DE6725"/>
    <w:rsid w:val="00DE6F0C"/>
    <w:rsid w:val="00DE7855"/>
    <w:rsid w:val="00DF02D4"/>
    <w:rsid w:val="00DF02E1"/>
    <w:rsid w:val="00DF2761"/>
    <w:rsid w:val="00DF3A1C"/>
    <w:rsid w:val="00DF544E"/>
    <w:rsid w:val="00DF6CDF"/>
    <w:rsid w:val="00E011AE"/>
    <w:rsid w:val="00E01742"/>
    <w:rsid w:val="00E01D82"/>
    <w:rsid w:val="00E027EF"/>
    <w:rsid w:val="00E03228"/>
    <w:rsid w:val="00E0381D"/>
    <w:rsid w:val="00E04026"/>
    <w:rsid w:val="00E043E5"/>
    <w:rsid w:val="00E0448A"/>
    <w:rsid w:val="00E06D94"/>
    <w:rsid w:val="00E07503"/>
    <w:rsid w:val="00E0788A"/>
    <w:rsid w:val="00E0799F"/>
    <w:rsid w:val="00E127BC"/>
    <w:rsid w:val="00E12C2C"/>
    <w:rsid w:val="00E12E0B"/>
    <w:rsid w:val="00E15C91"/>
    <w:rsid w:val="00E1640E"/>
    <w:rsid w:val="00E17C37"/>
    <w:rsid w:val="00E21122"/>
    <w:rsid w:val="00E22CD2"/>
    <w:rsid w:val="00E23233"/>
    <w:rsid w:val="00E2405E"/>
    <w:rsid w:val="00E25418"/>
    <w:rsid w:val="00E258E2"/>
    <w:rsid w:val="00E25A78"/>
    <w:rsid w:val="00E26815"/>
    <w:rsid w:val="00E26E36"/>
    <w:rsid w:val="00E27332"/>
    <w:rsid w:val="00E27529"/>
    <w:rsid w:val="00E3100A"/>
    <w:rsid w:val="00E33C92"/>
    <w:rsid w:val="00E34EB8"/>
    <w:rsid w:val="00E351BF"/>
    <w:rsid w:val="00E37DA0"/>
    <w:rsid w:val="00E422D3"/>
    <w:rsid w:val="00E44A0D"/>
    <w:rsid w:val="00E459DD"/>
    <w:rsid w:val="00E4746F"/>
    <w:rsid w:val="00E4792C"/>
    <w:rsid w:val="00E54219"/>
    <w:rsid w:val="00E55269"/>
    <w:rsid w:val="00E56A58"/>
    <w:rsid w:val="00E579D6"/>
    <w:rsid w:val="00E57CB3"/>
    <w:rsid w:val="00E60833"/>
    <w:rsid w:val="00E619D7"/>
    <w:rsid w:val="00E62377"/>
    <w:rsid w:val="00E64152"/>
    <w:rsid w:val="00E64A9D"/>
    <w:rsid w:val="00E65BB5"/>
    <w:rsid w:val="00E65BEF"/>
    <w:rsid w:val="00E67450"/>
    <w:rsid w:val="00E674D6"/>
    <w:rsid w:val="00E70179"/>
    <w:rsid w:val="00E70C2F"/>
    <w:rsid w:val="00E71C47"/>
    <w:rsid w:val="00E736BB"/>
    <w:rsid w:val="00E749E9"/>
    <w:rsid w:val="00E75DA6"/>
    <w:rsid w:val="00E76498"/>
    <w:rsid w:val="00E76AA2"/>
    <w:rsid w:val="00E80069"/>
    <w:rsid w:val="00E806B8"/>
    <w:rsid w:val="00E808C9"/>
    <w:rsid w:val="00E80A9F"/>
    <w:rsid w:val="00E80D9F"/>
    <w:rsid w:val="00E814F7"/>
    <w:rsid w:val="00E817D1"/>
    <w:rsid w:val="00E81D7C"/>
    <w:rsid w:val="00E8243C"/>
    <w:rsid w:val="00E82902"/>
    <w:rsid w:val="00E84570"/>
    <w:rsid w:val="00E8474A"/>
    <w:rsid w:val="00E866A3"/>
    <w:rsid w:val="00E90E63"/>
    <w:rsid w:val="00E91582"/>
    <w:rsid w:val="00E91609"/>
    <w:rsid w:val="00E9205B"/>
    <w:rsid w:val="00E9226A"/>
    <w:rsid w:val="00E92E15"/>
    <w:rsid w:val="00E931F3"/>
    <w:rsid w:val="00E93D61"/>
    <w:rsid w:val="00E94385"/>
    <w:rsid w:val="00E95344"/>
    <w:rsid w:val="00E95383"/>
    <w:rsid w:val="00E95C1F"/>
    <w:rsid w:val="00E9780B"/>
    <w:rsid w:val="00E97E87"/>
    <w:rsid w:val="00EA059C"/>
    <w:rsid w:val="00EA0F3E"/>
    <w:rsid w:val="00EA3069"/>
    <w:rsid w:val="00EA310E"/>
    <w:rsid w:val="00EA7402"/>
    <w:rsid w:val="00EA7736"/>
    <w:rsid w:val="00EB00D7"/>
    <w:rsid w:val="00EB011D"/>
    <w:rsid w:val="00EB0EE4"/>
    <w:rsid w:val="00EB2F65"/>
    <w:rsid w:val="00EB32AA"/>
    <w:rsid w:val="00EB4C23"/>
    <w:rsid w:val="00EB5658"/>
    <w:rsid w:val="00EB7014"/>
    <w:rsid w:val="00EB7B94"/>
    <w:rsid w:val="00EC03C6"/>
    <w:rsid w:val="00EC147A"/>
    <w:rsid w:val="00EC18B5"/>
    <w:rsid w:val="00EC24BB"/>
    <w:rsid w:val="00EC300D"/>
    <w:rsid w:val="00EC4505"/>
    <w:rsid w:val="00EC4545"/>
    <w:rsid w:val="00EC4F8C"/>
    <w:rsid w:val="00EC5298"/>
    <w:rsid w:val="00EC6AB4"/>
    <w:rsid w:val="00EC7052"/>
    <w:rsid w:val="00ED051F"/>
    <w:rsid w:val="00ED1289"/>
    <w:rsid w:val="00ED2211"/>
    <w:rsid w:val="00ED2D16"/>
    <w:rsid w:val="00ED2D3B"/>
    <w:rsid w:val="00ED3523"/>
    <w:rsid w:val="00ED3BAD"/>
    <w:rsid w:val="00ED5376"/>
    <w:rsid w:val="00ED5542"/>
    <w:rsid w:val="00ED7D57"/>
    <w:rsid w:val="00EE0CEF"/>
    <w:rsid w:val="00EE306F"/>
    <w:rsid w:val="00EE3BA0"/>
    <w:rsid w:val="00EE47F8"/>
    <w:rsid w:val="00EE5659"/>
    <w:rsid w:val="00EE5EBB"/>
    <w:rsid w:val="00EF2DE9"/>
    <w:rsid w:val="00EF3EC5"/>
    <w:rsid w:val="00EF4C5F"/>
    <w:rsid w:val="00EF4DE3"/>
    <w:rsid w:val="00EF4E83"/>
    <w:rsid w:val="00EF55DD"/>
    <w:rsid w:val="00EF5925"/>
    <w:rsid w:val="00EF601B"/>
    <w:rsid w:val="00EF6F6F"/>
    <w:rsid w:val="00EF72B5"/>
    <w:rsid w:val="00EF7A25"/>
    <w:rsid w:val="00F0037F"/>
    <w:rsid w:val="00F01433"/>
    <w:rsid w:val="00F01773"/>
    <w:rsid w:val="00F019E7"/>
    <w:rsid w:val="00F0225E"/>
    <w:rsid w:val="00F0458B"/>
    <w:rsid w:val="00F0489D"/>
    <w:rsid w:val="00F06627"/>
    <w:rsid w:val="00F07ABE"/>
    <w:rsid w:val="00F102BD"/>
    <w:rsid w:val="00F1091D"/>
    <w:rsid w:val="00F10F65"/>
    <w:rsid w:val="00F11E60"/>
    <w:rsid w:val="00F12DCF"/>
    <w:rsid w:val="00F1381A"/>
    <w:rsid w:val="00F14267"/>
    <w:rsid w:val="00F1479F"/>
    <w:rsid w:val="00F14CD4"/>
    <w:rsid w:val="00F17567"/>
    <w:rsid w:val="00F17D2D"/>
    <w:rsid w:val="00F203FB"/>
    <w:rsid w:val="00F20DA2"/>
    <w:rsid w:val="00F23200"/>
    <w:rsid w:val="00F23C00"/>
    <w:rsid w:val="00F23F6B"/>
    <w:rsid w:val="00F25846"/>
    <w:rsid w:val="00F258EF"/>
    <w:rsid w:val="00F25B19"/>
    <w:rsid w:val="00F2607F"/>
    <w:rsid w:val="00F264E8"/>
    <w:rsid w:val="00F26881"/>
    <w:rsid w:val="00F27C07"/>
    <w:rsid w:val="00F3062B"/>
    <w:rsid w:val="00F32201"/>
    <w:rsid w:val="00F3278D"/>
    <w:rsid w:val="00F32ECE"/>
    <w:rsid w:val="00F33B2B"/>
    <w:rsid w:val="00F352DC"/>
    <w:rsid w:val="00F355A9"/>
    <w:rsid w:val="00F3648D"/>
    <w:rsid w:val="00F366A0"/>
    <w:rsid w:val="00F36BDD"/>
    <w:rsid w:val="00F375A4"/>
    <w:rsid w:val="00F37845"/>
    <w:rsid w:val="00F40118"/>
    <w:rsid w:val="00F444E4"/>
    <w:rsid w:val="00F4532C"/>
    <w:rsid w:val="00F46FB6"/>
    <w:rsid w:val="00F50726"/>
    <w:rsid w:val="00F537AE"/>
    <w:rsid w:val="00F539DA"/>
    <w:rsid w:val="00F54A11"/>
    <w:rsid w:val="00F54E5F"/>
    <w:rsid w:val="00F55160"/>
    <w:rsid w:val="00F5572B"/>
    <w:rsid w:val="00F56AA7"/>
    <w:rsid w:val="00F575BF"/>
    <w:rsid w:val="00F614C3"/>
    <w:rsid w:val="00F622CF"/>
    <w:rsid w:val="00F63FE7"/>
    <w:rsid w:val="00F65CEA"/>
    <w:rsid w:val="00F664DB"/>
    <w:rsid w:val="00F6674D"/>
    <w:rsid w:val="00F70169"/>
    <w:rsid w:val="00F701A4"/>
    <w:rsid w:val="00F7061D"/>
    <w:rsid w:val="00F718F8"/>
    <w:rsid w:val="00F72BC7"/>
    <w:rsid w:val="00F73076"/>
    <w:rsid w:val="00F734B2"/>
    <w:rsid w:val="00F749A6"/>
    <w:rsid w:val="00F76806"/>
    <w:rsid w:val="00F768C2"/>
    <w:rsid w:val="00F76EFC"/>
    <w:rsid w:val="00F77E43"/>
    <w:rsid w:val="00F80441"/>
    <w:rsid w:val="00F80DA9"/>
    <w:rsid w:val="00F81474"/>
    <w:rsid w:val="00F856A6"/>
    <w:rsid w:val="00F85DEC"/>
    <w:rsid w:val="00F86249"/>
    <w:rsid w:val="00F863F4"/>
    <w:rsid w:val="00F9035A"/>
    <w:rsid w:val="00F9054A"/>
    <w:rsid w:val="00F90AD4"/>
    <w:rsid w:val="00F90F3B"/>
    <w:rsid w:val="00F91648"/>
    <w:rsid w:val="00F92BC7"/>
    <w:rsid w:val="00F93B38"/>
    <w:rsid w:val="00F93BFE"/>
    <w:rsid w:val="00F94FC3"/>
    <w:rsid w:val="00F95EA3"/>
    <w:rsid w:val="00F964EA"/>
    <w:rsid w:val="00F96A1A"/>
    <w:rsid w:val="00F96B51"/>
    <w:rsid w:val="00F97537"/>
    <w:rsid w:val="00F975FE"/>
    <w:rsid w:val="00F97A4F"/>
    <w:rsid w:val="00FA11B8"/>
    <w:rsid w:val="00FA394F"/>
    <w:rsid w:val="00FA4182"/>
    <w:rsid w:val="00FA4F70"/>
    <w:rsid w:val="00FA5CEF"/>
    <w:rsid w:val="00FA5D71"/>
    <w:rsid w:val="00FA7493"/>
    <w:rsid w:val="00FB0926"/>
    <w:rsid w:val="00FB0BBB"/>
    <w:rsid w:val="00FB32F8"/>
    <w:rsid w:val="00FB4B5A"/>
    <w:rsid w:val="00FB6123"/>
    <w:rsid w:val="00FB78D4"/>
    <w:rsid w:val="00FB7EE8"/>
    <w:rsid w:val="00FB7F48"/>
    <w:rsid w:val="00FC1401"/>
    <w:rsid w:val="00FC2CBC"/>
    <w:rsid w:val="00FC30F3"/>
    <w:rsid w:val="00FC3947"/>
    <w:rsid w:val="00FC3970"/>
    <w:rsid w:val="00FC4AF5"/>
    <w:rsid w:val="00FC4FBC"/>
    <w:rsid w:val="00FC5DC7"/>
    <w:rsid w:val="00FC613C"/>
    <w:rsid w:val="00FC68B1"/>
    <w:rsid w:val="00FC6B68"/>
    <w:rsid w:val="00FC7C8A"/>
    <w:rsid w:val="00FD14B7"/>
    <w:rsid w:val="00FD1C81"/>
    <w:rsid w:val="00FD26A6"/>
    <w:rsid w:val="00FD28A9"/>
    <w:rsid w:val="00FD2DB5"/>
    <w:rsid w:val="00FD32B0"/>
    <w:rsid w:val="00FD44CB"/>
    <w:rsid w:val="00FD6389"/>
    <w:rsid w:val="00FE4A28"/>
    <w:rsid w:val="00FE5F57"/>
    <w:rsid w:val="00FE722F"/>
    <w:rsid w:val="00FE72FE"/>
    <w:rsid w:val="00FF0393"/>
    <w:rsid w:val="00FF159C"/>
    <w:rsid w:val="00FF207C"/>
    <w:rsid w:val="00FF2A9A"/>
    <w:rsid w:val="00FF38E1"/>
    <w:rsid w:val="00FF53EC"/>
    <w:rsid w:val="00FF5DD4"/>
    <w:rsid w:val="00FF68E9"/>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colormru v:ext="edit" colors="#d0fcf0,#e3fdf6"/>
    </o:shapedefaults>
    <o:shapelayout v:ext="edit">
      <o:idmap v:ext="edit" data="1"/>
      <o:rules v:ext="edit">
        <o:r id="V:Rule1" type="connector" idref="#Düz Ok Bağlayıcısı 38"/>
        <o:r id="V:Rule2" type="connector" idref="#Düz Ok Bağlayıcısı 42"/>
        <o:r id="V:Rule3" type="connector" idref="#Düz Ok Bağlayıcısı 39"/>
        <o:r id="V:Rule4" type="connector" idref="#Düz Ok Bağlayıcısı 43"/>
        <o:r id="V:Rule5" type="connector" idref="#Düz Ok Bağlayıcısı 41"/>
        <o:r id="V:Rule6" type="connector" idref="#Düz Ok Bağlayıcısı 40"/>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381D"/>
    <w:rPr>
      <w:rFonts w:ascii="Calibri" w:eastAsia="Calibri" w:hAnsi="Calibri" w:cs="Times New Roman"/>
    </w:rPr>
  </w:style>
  <w:style w:type="paragraph" w:styleId="Balk1">
    <w:name w:val="heading 1"/>
    <w:basedOn w:val="Normal"/>
    <w:next w:val="Normal"/>
    <w:link w:val="Balk1Char"/>
    <w:uiPriority w:val="9"/>
    <w:qFormat/>
    <w:rsid w:val="00031596"/>
    <w:pPr>
      <w:keepNext/>
      <w:keepLines/>
      <w:spacing w:before="480" w:after="360"/>
      <w:jc w:val="center"/>
      <w:outlineLvl w:val="0"/>
    </w:pPr>
    <w:rPr>
      <w:rFonts w:ascii="Times New Roman" w:eastAsia="Times New Roman" w:hAnsi="Times New Roman"/>
      <w:b/>
      <w:bCs/>
      <w:color w:val="5B9BD5"/>
      <w:sz w:val="28"/>
      <w:szCs w:val="28"/>
    </w:rPr>
  </w:style>
  <w:style w:type="paragraph" w:styleId="Balk2">
    <w:name w:val="heading 2"/>
    <w:basedOn w:val="Normal"/>
    <w:next w:val="Normal"/>
    <w:link w:val="Balk2Char"/>
    <w:uiPriority w:val="9"/>
    <w:unhideWhenUsed/>
    <w:qFormat/>
    <w:rsid w:val="00031596"/>
    <w:pPr>
      <w:keepNext/>
      <w:keepLines/>
      <w:numPr>
        <w:numId w:val="1"/>
      </w:numPr>
      <w:spacing w:before="200" w:after="240"/>
      <w:outlineLvl w:val="1"/>
    </w:pPr>
    <w:rPr>
      <w:rFonts w:ascii="Times New Roman" w:eastAsia="Times New Roman" w:hAnsi="Times New Roman"/>
      <w:b/>
      <w:bCs/>
      <w:sz w:val="24"/>
      <w:szCs w:val="26"/>
    </w:rPr>
  </w:style>
  <w:style w:type="paragraph" w:styleId="Balk3">
    <w:name w:val="heading 3"/>
    <w:basedOn w:val="Normal"/>
    <w:next w:val="Normal"/>
    <w:link w:val="Balk3Char"/>
    <w:uiPriority w:val="9"/>
    <w:unhideWhenUsed/>
    <w:qFormat/>
    <w:rsid w:val="00031596"/>
    <w:pPr>
      <w:keepNext/>
      <w:keepLines/>
      <w:numPr>
        <w:ilvl w:val="1"/>
        <w:numId w:val="1"/>
      </w:numPr>
      <w:spacing w:before="240" w:after="240"/>
      <w:outlineLvl w:val="2"/>
    </w:pPr>
    <w:rPr>
      <w:rFonts w:ascii="Times New Roman" w:eastAsia="Times New Roman" w:hAnsi="Times New Roman"/>
      <w:b/>
      <w:bCs/>
      <w:sz w:val="24"/>
      <w:szCs w:val="24"/>
    </w:rPr>
  </w:style>
  <w:style w:type="paragraph" w:styleId="Balk4">
    <w:name w:val="heading 4"/>
    <w:basedOn w:val="Normal"/>
    <w:next w:val="Normal"/>
    <w:link w:val="Balk4Char"/>
    <w:uiPriority w:val="9"/>
    <w:unhideWhenUsed/>
    <w:qFormat/>
    <w:rsid w:val="00031596"/>
    <w:pPr>
      <w:numPr>
        <w:ilvl w:val="2"/>
        <w:numId w:val="1"/>
      </w:numPr>
      <w:jc w:val="both"/>
      <w:outlineLvl w:val="3"/>
    </w:pPr>
    <w:rPr>
      <w:rFonts w:ascii="Times New Roman" w:hAnsi="Times New Roman"/>
      <w:b/>
      <w:sz w:val="24"/>
      <w:szCs w:val="24"/>
    </w:rPr>
  </w:style>
  <w:style w:type="paragraph" w:styleId="Balk5">
    <w:name w:val="heading 5"/>
    <w:basedOn w:val="Balk4"/>
    <w:next w:val="Normal"/>
    <w:link w:val="Balk5Char"/>
    <w:uiPriority w:val="9"/>
    <w:unhideWhenUsed/>
    <w:qFormat/>
    <w:rsid w:val="00031596"/>
    <w:pPr>
      <w:numPr>
        <w:ilvl w:val="0"/>
        <w:numId w:val="0"/>
      </w:numPr>
      <w:ind w:left="1418"/>
      <w:outlineLvl w:val="4"/>
    </w:pPr>
    <w:rPr>
      <w:i/>
    </w:rPr>
  </w:style>
  <w:style w:type="paragraph" w:styleId="Balk6">
    <w:name w:val="heading 6"/>
    <w:basedOn w:val="Balk1"/>
    <w:next w:val="Normal"/>
    <w:link w:val="Balk6Char"/>
    <w:uiPriority w:val="9"/>
    <w:unhideWhenUsed/>
    <w:qFormat/>
    <w:rsid w:val="00031596"/>
    <w:pPr>
      <w:keepNext w:val="0"/>
      <w:keepLines w:val="0"/>
      <w:numPr>
        <w:numId w:val="2"/>
      </w:numPr>
      <w:spacing w:before="0" w:after="0"/>
      <w:contextualSpacing/>
      <w:jc w:val="left"/>
      <w:outlineLvl w:val="5"/>
    </w:pPr>
    <w:rPr>
      <w:color w:val="auto"/>
      <w:sz w:val="24"/>
      <w:szCs w:val="24"/>
    </w:rPr>
  </w:style>
  <w:style w:type="paragraph" w:styleId="Balk7">
    <w:name w:val="heading 7"/>
    <w:basedOn w:val="Balk2"/>
    <w:next w:val="Normal"/>
    <w:link w:val="Balk7Char"/>
    <w:uiPriority w:val="9"/>
    <w:unhideWhenUsed/>
    <w:qFormat/>
    <w:rsid w:val="00031596"/>
    <w:pPr>
      <w:keepNext w:val="0"/>
      <w:keepLines w:val="0"/>
      <w:numPr>
        <w:ilvl w:val="1"/>
        <w:numId w:val="2"/>
      </w:numPr>
      <w:spacing w:before="0" w:after="0"/>
      <w:contextualSpacing/>
      <w:outlineLvl w:val="6"/>
    </w:pPr>
    <w:rPr>
      <w:b w:val="0"/>
      <w:szCs w:val="24"/>
    </w:rPr>
  </w:style>
  <w:style w:type="paragraph" w:styleId="Balk8">
    <w:name w:val="heading 8"/>
    <w:basedOn w:val="Balk3"/>
    <w:next w:val="Normal"/>
    <w:link w:val="Balk8Char"/>
    <w:uiPriority w:val="9"/>
    <w:unhideWhenUsed/>
    <w:qFormat/>
    <w:rsid w:val="00031596"/>
    <w:pPr>
      <w:keepNext w:val="0"/>
      <w:keepLines w:val="0"/>
      <w:numPr>
        <w:ilvl w:val="2"/>
        <w:numId w:val="2"/>
      </w:numPr>
      <w:spacing w:before="0" w:after="0"/>
      <w:contextualSpacing/>
      <w:outlineLvl w:val="7"/>
    </w:pPr>
    <w:rPr>
      <w:b w:val="0"/>
      <w:bCs w:val="0"/>
      <w:color w:val="000000"/>
    </w:rPr>
  </w:style>
  <w:style w:type="paragraph" w:styleId="Balk9">
    <w:name w:val="heading 9"/>
    <w:basedOn w:val="Balk4"/>
    <w:next w:val="Normal"/>
    <w:link w:val="Balk9Char"/>
    <w:uiPriority w:val="9"/>
    <w:unhideWhenUsed/>
    <w:qFormat/>
    <w:rsid w:val="00031596"/>
    <w:pPr>
      <w:numPr>
        <w:ilvl w:val="3"/>
        <w:numId w:val="2"/>
      </w:numPr>
      <w:spacing w:after="0"/>
      <w:contextualSpacing/>
      <w:jc w:val="left"/>
      <w:outlineLvl w:val="8"/>
    </w:pPr>
    <w:rPr>
      <w:b w:val="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0A195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0A195F"/>
  </w:style>
  <w:style w:type="paragraph" w:styleId="Altbilgi">
    <w:name w:val="footer"/>
    <w:basedOn w:val="Normal"/>
    <w:link w:val="AltbilgiChar"/>
    <w:uiPriority w:val="99"/>
    <w:unhideWhenUsed/>
    <w:rsid w:val="000A195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0A195F"/>
  </w:style>
  <w:style w:type="paragraph" w:styleId="BalonMetni">
    <w:name w:val="Balloon Text"/>
    <w:basedOn w:val="Normal"/>
    <w:link w:val="BalonMetniChar"/>
    <w:uiPriority w:val="99"/>
    <w:semiHidden/>
    <w:unhideWhenUsed/>
    <w:rsid w:val="000A195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A195F"/>
    <w:rPr>
      <w:rFonts w:ascii="Tahoma" w:hAnsi="Tahoma" w:cs="Tahoma"/>
      <w:sz w:val="16"/>
      <w:szCs w:val="16"/>
    </w:rPr>
  </w:style>
  <w:style w:type="table" w:styleId="AkListe-Vurgu6">
    <w:name w:val="Light List Accent 6"/>
    <w:basedOn w:val="NormalTablo"/>
    <w:uiPriority w:val="61"/>
    <w:rsid w:val="003F0884"/>
    <w:pPr>
      <w:spacing w:after="0" w:line="240" w:lineRule="auto"/>
    </w:pPr>
    <w:rPr>
      <w:rFonts w:ascii="Calibri" w:eastAsia="Calibri" w:hAnsi="Calibri" w:cs="Times New Roman"/>
      <w:sz w:val="20"/>
      <w:szCs w:val="20"/>
      <w:lang w:eastAsia="tr-TR"/>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styleId="ListeParagraf">
    <w:name w:val="List Paragraph"/>
    <w:aliases w:val="içindekiler vb,List Paragraph"/>
    <w:basedOn w:val="Normal"/>
    <w:link w:val="ListeParagrafChar"/>
    <w:uiPriority w:val="1"/>
    <w:qFormat/>
    <w:rsid w:val="003F0884"/>
    <w:pPr>
      <w:ind w:left="720"/>
      <w:contextualSpacing/>
    </w:pPr>
  </w:style>
  <w:style w:type="character" w:customStyle="1" w:styleId="ListeParagrafChar">
    <w:name w:val="Liste Paragraf Char"/>
    <w:aliases w:val="içindekiler vb Char,List Paragraph Char"/>
    <w:link w:val="ListeParagraf"/>
    <w:uiPriority w:val="1"/>
    <w:locked/>
    <w:rsid w:val="003F0884"/>
    <w:rPr>
      <w:rFonts w:ascii="Calibri" w:eastAsia="Calibri" w:hAnsi="Calibri" w:cs="Times New Roman"/>
    </w:rPr>
  </w:style>
  <w:style w:type="table" w:styleId="OrtaKlavuz1-Vurgu1">
    <w:name w:val="Medium Grid 1 Accent 1"/>
    <w:basedOn w:val="NormalTablo"/>
    <w:uiPriority w:val="67"/>
    <w:rsid w:val="003F088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AkGlgeleme-Vurgu5">
    <w:name w:val="Light Shading Accent 5"/>
    <w:basedOn w:val="NormalTablo"/>
    <w:uiPriority w:val="60"/>
    <w:rsid w:val="00D86769"/>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AkGlgeleme-Vurgu11">
    <w:name w:val="Açık Gölgeleme - Vurgu 11"/>
    <w:basedOn w:val="NormalTablo"/>
    <w:uiPriority w:val="60"/>
    <w:rsid w:val="00D86769"/>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Balk1Char">
    <w:name w:val="Başlık 1 Char"/>
    <w:basedOn w:val="VarsaylanParagrafYazTipi"/>
    <w:link w:val="Balk1"/>
    <w:uiPriority w:val="9"/>
    <w:rsid w:val="00031596"/>
    <w:rPr>
      <w:rFonts w:ascii="Times New Roman" w:eastAsia="Times New Roman" w:hAnsi="Times New Roman" w:cs="Times New Roman"/>
      <w:b/>
      <w:bCs/>
      <w:color w:val="5B9BD5"/>
      <w:sz w:val="28"/>
      <w:szCs w:val="28"/>
    </w:rPr>
  </w:style>
  <w:style w:type="character" w:customStyle="1" w:styleId="Balk2Char">
    <w:name w:val="Başlık 2 Char"/>
    <w:basedOn w:val="VarsaylanParagrafYazTipi"/>
    <w:link w:val="Balk2"/>
    <w:uiPriority w:val="9"/>
    <w:rsid w:val="00031596"/>
    <w:rPr>
      <w:rFonts w:ascii="Times New Roman" w:eastAsia="Times New Roman" w:hAnsi="Times New Roman" w:cs="Times New Roman"/>
      <w:b/>
      <w:bCs/>
      <w:sz w:val="24"/>
      <w:szCs w:val="26"/>
    </w:rPr>
  </w:style>
  <w:style w:type="character" w:customStyle="1" w:styleId="Balk3Char">
    <w:name w:val="Başlık 3 Char"/>
    <w:basedOn w:val="VarsaylanParagrafYazTipi"/>
    <w:link w:val="Balk3"/>
    <w:uiPriority w:val="9"/>
    <w:rsid w:val="00031596"/>
    <w:rPr>
      <w:rFonts w:ascii="Times New Roman" w:eastAsia="Times New Roman" w:hAnsi="Times New Roman" w:cs="Times New Roman"/>
      <w:b/>
      <w:bCs/>
      <w:sz w:val="24"/>
      <w:szCs w:val="24"/>
    </w:rPr>
  </w:style>
  <w:style w:type="character" w:customStyle="1" w:styleId="Balk4Char">
    <w:name w:val="Başlık 4 Char"/>
    <w:basedOn w:val="VarsaylanParagrafYazTipi"/>
    <w:link w:val="Balk4"/>
    <w:uiPriority w:val="9"/>
    <w:rsid w:val="00031596"/>
    <w:rPr>
      <w:rFonts w:ascii="Times New Roman" w:eastAsia="Calibri" w:hAnsi="Times New Roman" w:cs="Times New Roman"/>
      <w:b/>
      <w:sz w:val="24"/>
      <w:szCs w:val="24"/>
    </w:rPr>
  </w:style>
  <w:style w:type="character" w:customStyle="1" w:styleId="Balk5Char">
    <w:name w:val="Başlık 5 Char"/>
    <w:basedOn w:val="VarsaylanParagrafYazTipi"/>
    <w:link w:val="Balk5"/>
    <w:uiPriority w:val="9"/>
    <w:rsid w:val="00031596"/>
    <w:rPr>
      <w:rFonts w:ascii="Times New Roman" w:eastAsia="Calibri" w:hAnsi="Times New Roman" w:cs="Times New Roman"/>
      <w:b/>
      <w:i/>
      <w:sz w:val="24"/>
      <w:szCs w:val="24"/>
    </w:rPr>
  </w:style>
  <w:style w:type="character" w:customStyle="1" w:styleId="Balk6Char">
    <w:name w:val="Başlık 6 Char"/>
    <w:basedOn w:val="VarsaylanParagrafYazTipi"/>
    <w:link w:val="Balk6"/>
    <w:uiPriority w:val="9"/>
    <w:rsid w:val="00031596"/>
    <w:rPr>
      <w:rFonts w:ascii="Times New Roman" w:eastAsia="Times New Roman" w:hAnsi="Times New Roman" w:cs="Times New Roman"/>
      <w:b/>
      <w:bCs/>
      <w:sz w:val="24"/>
      <w:szCs w:val="24"/>
    </w:rPr>
  </w:style>
  <w:style w:type="character" w:customStyle="1" w:styleId="Balk7Char">
    <w:name w:val="Başlık 7 Char"/>
    <w:basedOn w:val="VarsaylanParagrafYazTipi"/>
    <w:link w:val="Balk7"/>
    <w:uiPriority w:val="9"/>
    <w:rsid w:val="00031596"/>
    <w:rPr>
      <w:rFonts w:ascii="Times New Roman" w:eastAsia="Times New Roman" w:hAnsi="Times New Roman" w:cs="Times New Roman"/>
      <w:bCs/>
      <w:sz w:val="24"/>
      <w:szCs w:val="24"/>
    </w:rPr>
  </w:style>
  <w:style w:type="character" w:customStyle="1" w:styleId="Balk8Char">
    <w:name w:val="Başlık 8 Char"/>
    <w:basedOn w:val="VarsaylanParagrafYazTipi"/>
    <w:link w:val="Balk8"/>
    <w:uiPriority w:val="9"/>
    <w:rsid w:val="00031596"/>
    <w:rPr>
      <w:rFonts w:ascii="Times New Roman" w:eastAsia="Times New Roman" w:hAnsi="Times New Roman" w:cs="Times New Roman"/>
      <w:color w:val="000000"/>
      <w:sz w:val="24"/>
      <w:szCs w:val="24"/>
    </w:rPr>
  </w:style>
  <w:style w:type="character" w:customStyle="1" w:styleId="Balk9Char">
    <w:name w:val="Başlık 9 Char"/>
    <w:basedOn w:val="VarsaylanParagrafYazTipi"/>
    <w:link w:val="Balk9"/>
    <w:uiPriority w:val="9"/>
    <w:rsid w:val="00031596"/>
    <w:rPr>
      <w:rFonts w:ascii="Times New Roman" w:eastAsia="Calibri" w:hAnsi="Times New Roman" w:cs="Times New Roman"/>
      <w:sz w:val="24"/>
      <w:szCs w:val="24"/>
    </w:rPr>
  </w:style>
  <w:style w:type="table" w:styleId="TabloKlavuzu">
    <w:name w:val="Table Grid"/>
    <w:basedOn w:val="NormalTablo"/>
    <w:uiPriority w:val="59"/>
    <w:rsid w:val="00031596"/>
    <w:pPr>
      <w:spacing w:after="0" w:line="240" w:lineRule="auto"/>
    </w:pPr>
    <w:rPr>
      <w:rFonts w:ascii="Calibri" w:eastAsia="Calibri" w:hAnsi="Calibri"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GlBavuru">
    <w:name w:val="Intense Reference"/>
    <w:uiPriority w:val="32"/>
    <w:qFormat/>
    <w:rsid w:val="00031596"/>
    <w:rPr>
      <w:b/>
      <w:bCs/>
      <w:smallCaps/>
      <w:color w:val="ED7D31"/>
      <w:spacing w:val="5"/>
      <w:u w:val="single"/>
    </w:rPr>
  </w:style>
  <w:style w:type="table" w:customStyle="1" w:styleId="DzTablo11">
    <w:name w:val="Düz Tablo 11"/>
    <w:basedOn w:val="NormalTablo"/>
    <w:uiPriority w:val="41"/>
    <w:rsid w:val="00031596"/>
    <w:pPr>
      <w:spacing w:after="0" w:line="240" w:lineRule="auto"/>
    </w:pPr>
    <w:rPr>
      <w:rFonts w:ascii="Calibri" w:eastAsia="Calibri" w:hAnsi="Calibri" w:cs="Times New Roman"/>
      <w:sz w:val="20"/>
      <w:szCs w:val="20"/>
      <w:lang w:eastAsia="tr-TR"/>
    </w:r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styleId="TBal">
    <w:name w:val="TOC Heading"/>
    <w:basedOn w:val="Balk1"/>
    <w:next w:val="Normal"/>
    <w:uiPriority w:val="39"/>
    <w:unhideWhenUsed/>
    <w:qFormat/>
    <w:rsid w:val="00031596"/>
    <w:pPr>
      <w:spacing w:before="240" w:after="0" w:line="259" w:lineRule="auto"/>
      <w:jc w:val="left"/>
      <w:outlineLvl w:val="9"/>
    </w:pPr>
    <w:rPr>
      <w:rFonts w:ascii="Calibri Light" w:hAnsi="Calibri Light"/>
      <w:b w:val="0"/>
      <w:bCs w:val="0"/>
      <w:color w:val="2E74B5"/>
      <w:sz w:val="32"/>
      <w:szCs w:val="32"/>
      <w:lang w:eastAsia="tr-TR"/>
    </w:rPr>
  </w:style>
  <w:style w:type="paragraph" w:styleId="T1">
    <w:name w:val="toc 1"/>
    <w:basedOn w:val="Normal"/>
    <w:next w:val="Normal"/>
    <w:autoRedefine/>
    <w:uiPriority w:val="39"/>
    <w:unhideWhenUsed/>
    <w:qFormat/>
    <w:rsid w:val="00031596"/>
    <w:pPr>
      <w:spacing w:after="100"/>
    </w:pPr>
  </w:style>
  <w:style w:type="paragraph" w:styleId="T3">
    <w:name w:val="toc 3"/>
    <w:basedOn w:val="Normal"/>
    <w:next w:val="Normal"/>
    <w:autoRedefine/>
    <w:uiPriority w:val="39"/>
    <w:unhideWhenUsed/>
    <w:qFormat/>
    <w:rsid w:val="00031596"/>
    <w:pPr>
      <w:spacing w:after="100"/>
      <w:ind w:left="440"/>
    </w:pPr>
  </w:style>
  <w:style w:type="paragraph" w:styleId="T2">
    <w:name w:val="toc 2"/>
    <w:basedOn w:val="Normal"/>
    <w:next w:val="Normal"/>
    <w:autoRedefine/>
    <w:uiPriority w:val="39"/>
    <w:unhideWhenUsed/>
    <w:qFormat/>
    <w:rsid w:val="00D30D04"/>
    <w:pPr>
      <w:spacing w:after="0" w:line="360" w:lineRule="auto"/>
    </w:pPr>
    <w:rPr>
      <w:rFonts w:ascii="Times New Roman" w:hAnsi="Times New Roman"/>
      <w:b/>
      <w:sz w:val="24"/>
      <w:szCs w:val="24"/>
    </w:rPr>
  </w:style>
  <w:style w:type="character" w:styleId="Kpr">
    <w:name w:val="Hyperlink"/>
    <w:uiPriority w:val="99"/>
    <w:unhideWhenUsed/>
    <w:rsid w:val="00031596"/>
    <w:rPr>
      <w:color w:val="0563C1"/>
      <w:u w:val="single"/>
    </w:rPr>
  </w:style>
  <w:style w:type="table" w:customStyle="1" w:styleId="OrtaGlgeleme1-Vurgu11">
    <w:name w:val="Orta Gölgeleme 1 - Vurgu 11"/>
    <w:basedOn w:val="NormalTablo"/>
    <w:uiPriority w:val="63"/>
    <w:rsid w:val="00031596"/>
    <w:pPr>
      <w:spacing w:after="0" w:line="240" w:lineRule="auto"/>
    </w:pPr>
    <w:rPr>
      <w:rFonts w:ascii="Calibri" w:eastAsia="Times New Roman" w:hAnsi="Calibri" w:cs="Times New Roman"/>
      <w:sz w:val="20"/>
      <w:szCs w:val="20"/>
      <w:lang w:val="en-US" w:eastAsia="tr-TR"/>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line="240" w:lineRule="auto"/>
      </w:pPr>
      <w:rPr>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b/>
        <w:bCs/>
      </w:rPr>
    </w:tblStylePr>
    <w:tblStylePr w:type="lastCol">
      <w:rPr>
        <w:b/>
        <w:bCs/>
      </w:r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 w:type="table" w:customStyle="1" w:styleId="AkGlgeleme1">
    <w:name w:val="Açık Gölgeleme1"/>
    <w:basedOn w:val="NormalTablo"/>
    <w:uiPriority w:val="60"/>
    <w:rsid w:val="00031596"/>
    <w:pPr>
      <w:spacing w:after="0" w:line="240" w:lineRule="auto"/>
    </w:pPr>
    <w:rPr>
      <w:rFonts w:ascii="Calibri" w:eastAsia="Times New Roman" w:hAnsi="Calibri" w:cs="Times New Roman"/>
      <w:color w:val="000000"/>
      <w:sz w:val="20"/>
      <w:szCs w:val="20"/>
      <w:lang w:eastAsia="tr-TR"/>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styleId="Vurgu">
    <w:name w:val="Emphasis"/>
    <w:uiPriority w:val="20"/>
    <w:qFormat/>
    <w:rsid w:val="00031596"/>
    <w:rPr>
      <w:i/>
      <w:iCs/>
    </w:rPr>
  </w:style>
  <w:style w:type="table" w:styleId="OrtaGlgeleme1-Vurgu5">
    <w:name w:val="Medium Shading 1 Accent 5"/>
    <w:basedOn w:val="NormalTablo"/>
    <w:uiPriority w:val="63"/>
    <w:rsid w:val="00031596"/>
    <w:pPr>
      <w:spacing w:after="0" w:line="240" w:lineRule="auto"/>
    </w:pPr>
    <w:rPr>
      <w:rFonts w:ascii="Calibri" w:eastAsia="Calibri" w:hAnsi="Calibri" w:cs="Times New Roman"/>
      <w:sz w:val="20"/>
      <w:szCs w:val="20"/>
      <w:lang w:eastAsia="tr-TR"/>
    </w:rPr>
    <w:tblPr>
      <w:tblStyleRowBandSize w:val="1"/>
      <w:tblStyleColBandSize w:val="1"/>
      <w:tblInd w:w="0" w:type="dxa"/>
      <w:tblBorders>
        <w:top w:val="single" w:sz="8" w:space="0" w:color="7295D2"/>
        <w:left w:val="single" w:sz="8" w:space="0" w:color="7295D2"/>
        <w:bottom w:val="single" w:sz="8" w:space="0" w:color="7295D2"/>
        <w:right w:val="single" w:sz="8" w:space="0" w:color="7295D2"/>
        <w:insideH w:val="single" w:sz="8" w:space="0" w:color="7295D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0" w:after="0" w:line="240" w:lineRule="auto"/>
      </w:pPr>
      <w:rPr>
        <w:b/>
        <w:bCs/>
      </w:r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firstCol">
      <w:rPr>
        <w:b/>
        <w:bCs/>
      </w:rPr>
    </w:tblStylePr>
    <w:tblStylePr w:type="lastCol">
      <w:rPr>
        <w:b/>
        <w:bCs/>
      </w:r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blPr/>
      <w:tcPr>
        <w:tcBorders>
          <w:insideH w:val="nil"/>
          <w:insideV w:val="nil"/>
        </w:tcBorders>
      </w:tcPr>
    </w:tblStylePr>
  </w:style>
  <w:style w:type="table" w:styleId="OrtaKlavuz3-Vurgu1">
    <w:name w:val="Medium Grid 3 Accent 1"/>
    <w:basedOn w:val="NormalTablo"/>
    <w:uiPriority w:val="69"/>
    <w:rsid w:val="00031596"/>
    <w:pPr>
      <w:spacing w:after="0" w:line="240" w:lineRule="auto"/>
    </w:pPr>
    <w:rPr>
      <w:rFonts w:ascii="Calibri" w:eastAsia="Calibri" w:hAnsi="Calibri" w:cs="Times New Roman"/>
      <w:sz w:val="20"/>
      <w:szCs w:val="20"/>
      <w:lang w:eastAsia="tr-TR"/>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6E6F4"/>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5B9BD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5B9BD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5B9BD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5B9BD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DCCEA"/>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DCCEA"/>
      </w:tcPr>
    </w:tblStylePr>
  </w:style>
  <w:style w:type="table" w:styleId="OrtaGlgeleme1-Vurgu6">
    <w:name w:val="Medium Shading 1 Accent 6"/>
    <w:basedOn w:val="NormalTablo"/>
    <w:uiPriority w:val="63"/>
    <w:rsid w:val="00031596"/>
    <w:pPr>
      <w:spacing w:after="0" w:line="240" w:lineRule="auto"/>
    </w:pPr>
    <w:rPr>
      <w:rFonts w:ascii="Calibri" w:eastAsia="Calibri" w:hAnsi="Calibri" w:cs="Times New Roman"/>
      <w:sz w:val="20"/>
      <w:szCs w:val="20"/>
      <w:lang w:eastAsia="tr-TR"/>
    </w:rPr>
    <w:tblPr>
      <w:tblStyleRowBandSize w:val="1"/>
      <w:tblStyleColBandSize w:val="1"/>
      <w:tblInd w:w="0" w:type="dxa"/>
      <w:tblBorders>
        <w:top w:val="single" w:sz="8" w:space="0" w:color="93C571"/>
        <w:left w:val="single" w:sz="8" w:space="0" w:color="93C571"/>
        <w:bottom w:val="single" w:sz="8" w:space="0" w:color="93C571"/>
        <w:right w:val="single" w:sz="8" w:space="0" w:color="93C571"/>
        <w:insideH w:val="single" w:sz="8" w:space="0" w:color="93C571"/>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93C571"/>
          <w:left w:val="single" w:sz="8" w:space="0" w:color="93C571"/>
          <w:bottom w:val="single" w:sz="8" w:space="0" w:color="93C571"/>
          <w:right w:val="single" w:sz="8" w:space="0" w:color="93C571"/>
          <w:insideH w:val="nil"/>
          <w:insideV w:val="nil"/>
        </w:tcBorders>
        <w:shd w:val="clear" w:color="auto" w:fill="70AD47"/>
      </w:tcPr>
    </w:tblStylePr>
    <w:tblStylePr w:type="lastRow">
      <w:pPr>
        <w:spacing w:before="0" w:after="0" w:line="240" w:lineRule="auto"/>
      </w:pPr>
      <w:rPr>
        <w:b/>
        <w:bCs/>
      </w:rPr>
      <w:tblPr/>
      <w:tcPr>
        <w:tcBorders>
          <w:top w:val="double" w:sz="6" w:space="0" w:color="93C571"/>
          <w:left w:val="single" w:sz="8" w:space="0" w:color="93C571"/>
          <w:bottom w:val="single" w:sz="8" w:space="0" w:color="93C571"/>
          <w:right w:val="single" w:sz="8" w:space="0" w:color="93C571"/>
          <w:insideH w:val="nil"/>
          <w:insideV w:val="nil"/>
        </w:tcBorders>
      </w:tcPr>
    </w:tblStylePr>
    <w:tblStylePr w:type="firstCol">
      <w:rPr>
        <w:b/>
        <w:bCs/>
      </w:rPr>
    </w:tblStylePr>
    <w:tblStylePr w:type="lastCol">
      <w:rPr>
        <w:b/>
        <w:bCs/>
      </w:rPr>
    </w:tblStylePr>
    <w:tblStylePr w:type="band1Vert">
      <w:tblPr/>
      <w:tcPr>
        <w:shd w:val="clear" w:color="auto" w:fill="DBEBD0"/>
      </w:tcPr>
    </w:tblStylePr>
    <w:tblStylePr w:type="band1Horz">
      <w:tblPr/>
      <w:tcPr>
        <w:tcBorders>
          <w:insideH w:val="nil"/>
          <w:insideV w:val="nil"/>
        </w:tcBorders>
        <w:shd w:val="clear" w:color="auto" w:fill="DBEBD0"/>
      </w:tcPr>
    </w:tblStylePr>
    <w:tblStylePr w:type="band2Horz">
      <w:tblPr/>
      <w:tcPr>
        <w:tcBorders>
          <w:insideH w:val="nil"/>
          <w:insideV w:val="nil"/>
        </w:tcBorders>
      </w:tcPr>
    </w:tblStylePr>
  </w:style>
  <w:style w:type="table" w:styleId="OrtaKlavuz1-Vurgu6">
    <w:name w:val="Medium Grid 1 Accent 6"/>
    <w:basedOn w:val="NormalTablo"/>
    <w:uiPriority w:val="67"/>
    <w:rsid w:val="00031596"/>
    <w:pPr>
      <w:spacing w:after="0" w:line="240" w:lineRule="auto"/>
    </w:pPr>
    <w:rPr>
      <w:rFonts w:ascii="Calibri" w:eastAsia="Calibri" w:hAnsi="Calibri" w:cs="Times New Roman"/>
      <w:sz w:val="20"/>
      <w:szCs w:val="20"/>
      <w:lang w:eastAsia="tr-TR"/>
    </w:rPr>
    <w:tblPr>
      <w:tblStyleRowBandSize w:val="1"/>
      <w:tblStyleColBandSize w:val="1"/>
      <w:tblInd w:w="0" w:type="dxa"/>
      <w:tblBorders>
        <w:top w:val="single" w:sz="8" w:space="0" w:color="93C571"/>
        <w:left w:val="single" w:sz="8" w:space="0" w:color="93C571"/>
        <w:bottom w:val="single" w:sz="8" w:space="0" w:color="93C571"/>
        <w:right w:val="single" w:sz="8" w:space="0" w:color="93C571"/>
        <w:insideH w:val="single" w:sz="8" w:space="0" w:color="93C571"/>
        <w:insideV w:val="single" w:sz="8" w:space="0" w:color="93C571"/>
      </w:tblBorders>
      <w:tblCellMar>
        <w:top w:w="0" w:type="dxa"/>
        <w:left w:w="108" w:type="dxa"/>
        <w:bottom w:w="0" w:type="dxa"/>
        <w:right w:w="108" w:type="dxa"/>
      </w:tblCellMar>
    </w:tblPr>
    <w:tcPr>
      <w:shd w:val="clear" w:color="auto" w:fill="DBEBD0"/>
    </w:tcPr>
    <w:tblStylePr w:type="firstRow">
      <w:rPr>
        <w:b/>
        <w:bCs/>
      </w:rPr>
    </w:tblStylePr>
    <w:tblStylePr w:type="lastRow">
      <w:rPr>
        <w:b/>
        <w:bCs/>
      </w:rPr>
      <w:tblPr/>
      <w:tcPr>
        <w:tcBorders>
          <w:top w:val="single" w:sz="18" w:space="0" w:color="93C571"/>
        </w:tcBorders>
      </w:tcPr>
    </w:tblStylePr>
    <w:tblStylePr w:type="firstCol">
      <w:rPr>
        <w:b/>
        <w:bCs/>
      </w:rPr>
    </w:tblStylePr>
    <w:tblStylePr w:type="lastCol">
      <w:rPr>
        <w:b/>
        <w:bCs/>
      </w:rPr>
    </w:tblStylePr>
    <w:tblStylePr w:type="band1Vert">
      <w:tblPr/>
      <w:tcPr>
        <w:shd w:val="clear" w:color="auto" w:fill="B7D8A0"/>
      </w:tcPr>
    </w:tblStylePr>
    <w:tblStylePr w:type="band1Horz">
      <w:tblPr/>
      <w:tcPr>
        <w:shd w:val="clear" w:color="auto" w:fill="B7D8A0"/>
      </w:tcPr>
    </w:tblStylePr>
  </w:style>
  <w:style w:type="table" w:styleId="OrtaGlgeleme1-Vurgu2">
    <w:name w:val="Medium Shading 1 Accent 2"/>
    <w:basedOn w:val="NormalTablo"/>
    <w:uiPriority w:val="63"/>
    <w:rsid w:val="00031596"/>
    <w:pPr>
      <w:spacing w:after="0" w:line="240" w:lineRule="auto"/>
    </w:pPr>
    <w:rPr>
      <w:rFonts w:ascii="Calibri" w:eastAsia="Calibri" w:hAnsi="Calibri" w:cs="Times New Roman"/>
      <w:sz w:val="20"/>
      <w:szCs w:val="20"/>
      <w:lang w:eastAsia="tr-TR"/>
    </w:rPr>
    <w:tblPr>
      <w:tblStyleRowBandSize w:val="1"/>
      <w:tblStyleColBandSize w:val="1"/>
      <w:tblInd w:w="0" w:type="dxa"/>
      <w:tblBorders>
        <w:top w:val="single" w:sz="8" w:space="0" w:color="F19D64"/>
        <w:left w:val="single" w:sz="8" w:space="0" w:color="F19D64"/>
        <w:bottom w:val="single" w:sz="8" w:space="0" w:color="F19D64"/>
        <w:right w:val="single" w:sz="8" w:space="0" w:color="F19D64"/>
        <w:insideH w:val="single" w:sz="8" w:space="0" w:color="F19D6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F19D64"/>
          <w:left w:val="single" w:sz="8" w:space="0" w:color="F19D64"/>
          <w:bottom w:val="single" w:sz="8" w:space="0" w:color="F19D64"/>
          <w:right w:val="single" w:sz="8" w:space="0" w:color="F19D64"/>
          <w:insideH w:val="nil"/>
          <w:insideV w:val="nil"/>
        </w:tcBorders>
        <w:shd w:val="clear" w:color="auto" w:fill="ED7D31"/>
      </w:tcPr>
    </w:tblStylePr>
    <w:tblStylePr w:type="lastRow">
      <w:pPr>
        <w:spacing w:before="0" w:after="0" w:line="240" w:lineRule="auto"/>
      </w:pPr>
      <w:rPr>
        <w:b/>
        <w:bCs/>
      </w:rPr>
      <w:tblPr/>
      <w:tcPr>
        <w:tcBorders>
          <w:top w:val="double" w:sz="6" w:space="0" w:color="F19D64"/>
          <w:left w:val="single" w:sz="8" w:space="0" w:color="F19D64"/>
          <w:bottom w:val="single" w:sz="8" w:space="0" w:color="F19D64"/>
          <w:right w:val="single" w:sz="8" w:space="0" w:color="F19D64"/>
          <w:insideH w:val="nil"/>
          <w:insideV w:val="nil"/>
        </w:tcBorders>
      </w:tcPr>
    </w:tblStylePr>
    <w:tblStylePr w:type="firstCol">
      <w:rPr>
        <w:b/>
        <w:bCs/>
      </w:rPr>
    </w:tblStylePr>
    <w:tblStylePr w:type="lastCol">
      <w:rPr>
        <w:b/>
        <w:bCs/>
      </w:rPr>
    </w:tblStylePr>
    <w:tblStylePr w:type="band1Vert">
      <w:tblPr/>
      <w:tcPr>
        <w:shd w:val="clear" w:color="auto" w:fill="FADECB"/>
      </w:tcPr>
    </w:tblStylePr>
    <w:tblStylePr w:type="band1Horz">
      <w:tblPr/>
      <w:tcPr>
        <w:tcBorders>
          <w:insideH w:val="nil"/>
          <w:insideV w:val="nil"/>
        </w:tcBorders>
        <w:shd w:val="clear" w:color="auto" w:fill="FADECB"/>
      </w:tcPr>
    </w:tblStylePr>
    <w:tblStylePr w:type="band2Horz">
      <w:tblPr/>
      <w:tcPr>
        <w:tcBorders>
          <w:insideH w:val="nil"/>
          <w:insideV w:val="nil"/>
        </w:tcBorders>
      </w:tcPr>
    </w:tblStylePr>
  </w:style>
  <w:style w:type="table" w:styleId="AkKlavuz-Vurgu6">
    <w:name w:val="Light Grid Accent 6"/>
    <w:basedOn w:val="NormalTablo"/>
    <w:uiPriority w:val="62"/>
    <w:rsid w:val="00031596"/>
    <w:pPr>
      <w:spacing w:after="0" w:line="240" w:lineRule="auto"/>
    </w:pPr>
    <w:rPr>
      <w:rFonts w:ascii="Calibri" w:eastAsia="Calibri" w:hAnsi="Calibri" w:cs="Times New Roman"/>
      <w:sz w:val="20"/>
      <w:szCs w:val="20"/>
      <w:lang w:eastAsia="tr-TR"/>
    </w:rPr>
    <w:tblPr>
      <w:tblStyleRowBandSize w:val="1"/>
      <w:tblStyleColBandSize w:val="1"/>
      <w:tblInd w:w="0" w:type="dxa"/>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CellMar>
        <w:top w:w="0" w:type="dxa"/>
        <w:left w:w="108" w:type="dxa"/>
        <w:bottom w:w="0" w:type="dxa"/>
        <w:right w:w="108" w:type="dxa"/>
      </w:tblCellMar>
    </w:tblPr>
    <w:tblStylePr w:type="firstRow">
      <w:pPr>
        <w:spacing w:before="0" w:after="0" w:line="240" w:lineRule="auto"/>
      </w:pPr>
      <w:rPr>
        <w:rFonts w:ascii="AGaramondPro-Bold" w:eastAsia="Times New Roman" w:hAnsi="AGaramondPro-Bold" w:cs="Times New Roman"/>
        <w:b/>
        <w:bCs/>
      </w:rPr>
      <w:tblPr/>
      <w:tcPr>
        <w:tcBorders>
          <w:top w:val="single" w:sz="8" w:space="0" w:color="70AD47"/>
          <w:left w:val="single" w:sz="8" w:space="0" w:color="70AD47"/>
          <w:bottom w:val="single" w:sz="18" w:space="0" w:color="70AD47"/>
          <w:right w:val="single" w:sz="8" w:space="0" w:color="70AD47"/>
          <w:insideH w:val="nil"/>
          <w:insideV w:val="single" w:sz="8" w:space="0" w:color="70AD47"/>
        </w:tcBorders>
      </w:tcPr>
    </w:tblStylePr>
    <w:tblStylePr w:type="lastRow">
      <w:pPr>
        <w:spacing w:before="0" w:after="0" w:line="240" w:lineRule="auto"/>
      </w:pPr>
      <w:rPr>
        <w:rFonts w:ascii="AGaramondPro-Bold" w:eastAsia="Times New Roman" w:hAnsi="AGaramondPro-Bold" w:cs="Times New Roman"/>
        <w:b/>
        <w:bCs/>
      </w:rPr>
      <w:tblPr/>
      <w:tcPr>
        <w:tcBorders>
          <w:top w:val="double" w:sz="6" w:space="0" w:color="70AD47"/>
          <w:left w:val="single" w:sz="8" w:space="0" w:color="70AD47"/>
          <w:bottom w:val="single" w:sz="8" w:space="0" w:color="70AD47"/>
          <w:right w:val="single" w:sz="8" w:space="0" w:color="70AD47"/>
          <w:insideH w:val="nil"/>
          <w:insideV w:val="single" w:sz="8" w:space="0" w:color="70AD47"/>
        </w:tcBorders>
      </w:tcPr>
    </w:tblStylePr>
    <w:tblStylePr w:type="firstCol">
      <w:rPr>
        <w:rFonts w:ascii="AGaramondPro-Bold" w:eastAsia="Times New Roman" w:hAnsi="AGaramondPro-Bold" w:cs="Times New Roman"/>
        <w:b/>
        <w:bCs/>
      </w:rPr>
    </w:tblStylePr>
    <w:tblStylePr w:type="lastCol">
      <w:rPr>
        <w:rFonts w:ascii="AGaramondPro-Bold" w:eastAsia="Times New Roman" w:hAnsi="AGaramondPro-Bold" w:cs="Times New Roman"/>
        <w:b/>
        <w:bCs/>
      </w:rPr>
      <w:tblPr/>
      <w:tcPr>
        <w:tcBorders>
          <w:top w:val="single" w:sz="8" w:space="0" w:color="70AD47"/>
          <w:left w:val="single" w:sz="8" w:space="0" w:color="70AD47"/>
          <w:bottom w:val="single" w:sz="8" w:space="0" w:color="70AD47"/>
          <w:right w:val="single" w:sz="8" w:space="0" w:color="70AD47"/>
        </w:tcBorders>
      </w:tcPr>
    </w:tblStylePr>
    <w:tblStylePr w:type="band1Vert">
      <w:tblPr/>
      <w:tcPr>
        <w:tcBorders>
          <w:top w:val="single" w:sz="8" w:space="0" w:color="70AD47"/>
          <w:left w:val="single" w:sz="8" w:space="0" w:color="70AD47"/>
          <w:bottom w:val="single" w:sz="8" w:space="0" w:color="70AD47"/>
          <w:right w:val="single" w:sz="8" w:space="0" w:color="70AD47"/>
        </w:tcBorders>
        <w:shd w:val="clear" w:color="auto" w:fill="DBEBD0"/>
      </w:tcPr>
    </w:tblStylePr>
    <w:tblStylePr w:type="band1Horz">
      <w:tblPr/>
      <w:tcPr>
        <w:tcBorders>
          <w:top w:val="single" w:sz="8" w:space="0" w:color="70AD47"/>
          <w:left w:val="single" w:sz="8" w:space="0" w:color="70AD47"/>
          <w:bottom w:val="single" w:sz="8" w:space="0" w:color="70AD47"/>
          <w:right w:val="single" w:sz="8" w:space="0" w:color="70AD47"/>
          <w:insideV w:val="single" w:sz="8" w:space="0" w:color="70AD47"/>
        </w:tcBorders>
        <w:shd w:val="clear" w:color="auto" w:fill="DBEBD0"/>
      </w:tcPr>
    </w:tblStylePr>
    <w:tblStylePr w:type="band2Horz">
      <w:tblPr/>
      <w:tcPr>
        <w:tcBorders>
          <w:top w:val="single" w:sz="8" w:space="0" w:color="70AD47"/>
          <w:left w:val="single" w:sz="8" w:space="0" w:color="70AD47"/>
          <w:bottom w:val="single" w:sz="8" w:space="0" w:color="70AD47"/>
          <w:right w:val="single" w:sz="8" w:space="0" w:color="70AD47"/>
          <w:insideV w:val="single" w:sz="8" w:space="0" w:color="70AD47"/>
        </w:tcBorders>
      </w:tcPr>
    </w:tblStylePr>
  </w:style>
  <w:style w:type="paragraph" w:styleId="T4">
    <w:name w:val="toc 4"/>
    <w:basedOn w:val="Normal"/>
    <w:next w:val="Normal"/>
    <w:autoRedefine/>
    <w:uiPriority w:val="39"/>
    <w:unhideWhenUsed/>
    <w:rsid w:val="00031596"/>
    <w:pPr>
      <w:spacing w:after="100"/>
      <w:ind w:left="660"/>
    </w:pPr>
  </w:style>
  <w:style w:type="paragraph" w:styleId="T5">
    <w:name w:val="toc 5"/>
    <w:basedOn w:val="Normal"/>
    <w:next w:val="Normal"/>
    <w:autoRedefine/>
    <w:uiPriority w:val="39"/>
    <w:unhideWhenUsed/>
    <w:rsid w:val="00031596"/>
    <w:pPr>
      <w:spacing w:after="100"/>
      <w:ind w:left="880"/>
    </w:pPr>
  </w:style>
  <w:style w:type="paragraph" w:styleId="AralkYok">
    <w:name w:val="No Spacing"/>
    <w:link w:val="AralkYokChar"/>
    <w:uiPriority w:val="1"/>
    <w:qFormat/>
    <w:rsid w:val="00031596"/>
    <w:pPr>
      <w:spacing w:after="0" w:line="240" w:lineRule="auto"/>
    </w:pPr>
    <w:rPr>
      <w:rFonts w:ascii="Calibri" w:eastAsia="Times New Roman" w:hAnsi="Calibri" w:cs="Times New Roman"/>
      <w:sz w:val="20"/>
      <w:szCs w:val="20"/>
      <w:lang w:eastAsia="tr-TR"/>
    </w:rPr>
  </w:style>
  <w:style w:type="character" w:customStyle="1" w:styleId="AralkYokChar">
    <w:name w:val="Aralık Yok Char"/>
    <w:link w:val="AralkYok"/>
    <w:uiPriority w:val="1"/>
    <w:rsid w:val="00031596"/>
    <w:rPr>
      <w:rFonts w:ascii="Calibri" w:eastAsia="Times New Roman" w:hAnsi="Calibri" w:cs="Times New Roman"/>
      <w:sz w:val="20"/>
      <w:szCs w:val="20"/>
      <w:lang w:eastAsia="tr-TR"/>
    </w:rPr>
  </w:style>
  <w:style w:type="character" w:customStyle="1" w:styleId="Gvdemetni2">
    <w:name w:val="Gövde metni (2)_"/>
    <w:link w:val="Gvdemetni20"/>
    <w:rsid w:val="00031596"/>
    <w:rPr>
      <w:rFonts w:ascii="Arial" w:eastAsia="Arial" w:hAnsi="Arial" w:cs="Arial"/>
      <w:b/>
      <w:bCs/>
      <w:sz w:val="43"/>
      <w:szCs w:val="43"/>
      <w:shd w:val="clear" w:color="auto" w:fill="FFFFFF"/>
    </w:rPr>
  </w:style>
  <w:style w:type="paragraph" w:customStyle="1" w:styleId="Gvdemetni20">
    <w:name w:val="Gövde metni (2)"/>
    <w:basedOn w:val="Normal"/>
    <w:link w:val="Gvdemetni2"/>
    <w:rsid w:val="00031596"/>
    <w:pPr>
      <w:widowControl w:val="0"/>
      <w:shd w:val="clear" w:color="auto" w:fill="FFFFFF"/>
      <w:spacing w:before="720" w:after="0" w:line="0" w:lineRule="atLeast"/>
    </w:pPr>
    <w:rPr>
      <w:rFonts w:ascii="Arial" w:eastAsia="Arial" w:hAnsi="Arial" w:cs="Arial"/>
      <w:b/>
      <w:bCs/>
      <w:sz w:val="43"/>
      <w:szCs w:val="43"/>
    </w:rPr>
  </w:style>
  <w:style w:type="character" w:styleId="AklamaBavurusu">
    <w:name w:val="annotation reference"/>
    <w:uiPriority w:val="99"/>
    <w:semiHidden/>
    <w:unhideWhenUsed/>
    <w:rsid w:val="00031596"/>
    <w:rPr>
      <w:sz w:val="16"/>
      <w:szCs w:val="16"/>
    </w:rPr>
  </w:style>
  <w:style w:type="paragraph" w:styleId="AklamaMetni">
    <w:name w:val="annotation text"/>
    <w:basedOn w:val="Normal"/>
    <w:link w:val="AklamaMetniChar"/>
    <w:uiPriority w:val="99"/>
    <w:semiHidden/>
    <w:unhideWhenUsed/>
    <w:rsid w:val="00031596"/>
    <w:pPr>
      <w:spacing w:line="240" w:lineRule="auto"/>
    </w:pPr>
    <w:rPr>
      <w:sz w:val="20"/>
      <w:szCs w:val="20"/>
    </w:rPr>
  </w:style>
  <w:style w:type="character" w:customStyle="1" w:styleId="AklamaMetniChar">
    <w:name w:val="Açıklama Metni Char"/>
    <w:basedOn w:val="VarsaylanParagrafYazTipi"/>
    <w:link w:val="AklamaMetni"/>
    <w:uiPriority w:val="99"/>
    <w:semiHidden/>
    <w:rsid w:val="00031596"/>
    <w:rPr>
      <w:rFonts w:ascii="Calibri" w:eastAsia="Calibri" w:hAnsi="Calibri" w:cs="Times New Roman"/>
      <w:sz w:val="20"/>
      <w:szCs w:val="20"/>
    </w:rPr>
  </w:style>
  <w:style w:type="paragraph" w:styleId="AklamaKonusu">
    <w:name w:val="annotation subject"/>
    <w:basedOn w:val="AklamaMetni"/>
    <w:next w:val="AklamaMetni"/>
    <w:link w:val="AklamaKonusuChar"/>
    <w:uiPriority w:val="99"/>
    <w:semiHidden/>
    <w:unhideWhenUsed/>
    <w:rsid w:val="00031596"/>
    <w:rPr>
      <w:b/>
      <w:bCs/>
    </w:rPr>
  </w:style>
  <w:style w:type="character" w:customStyle="1" w:styleId="AklamaKonusuChar">
    <w:name w:val="Açıklama Konusu Char"/>
    <w:basedOn w:val="AklamaMetniChar"/>
    <w:link w:val="AklamaKonusu"/>
    <w:uiPriority w:val="99"/>
    <w:semiHidden/>
    <w:rsid w:val="00031596"/>
    <w:rPr>
      <w:rFonts w:ascii="Calibri" w:eastAsia="Calibri" w:hAnsi="Calibri" w:cs="Times New Roman"/>
      <w:b/>
      <w:bCs/>
      <w:sz w:val="20"/>
      <w:szCs w:val="20"/>
    </w:rPr>
  </w:style>
  <w:style w:type="character" w:styleId="KitapBal">
    <w:name w:val="Book Title"/>
    <w:uiPriority w:val="33"/>
    <w:qFormat/>
    <w:rsid w:val="00031596"/>
    <w:rPr>
      <w:rFonts w:ascii="Arial Black" w:hAnsi="Arial Black"/>
      <w:b/>
      <w:bCs/>
      <w:smallCaps/>
      <w:spacing w:val="5"/>
      <w:sz w:val="96"/>
    </w:rPr>
  </w:style>
  <w:style w:type="numbering" w:customStyle="1" w:styleId="ListeYok1">
    <w:name w:val="Liste Yok1"/>
    <w:next w:val="ListeYok"/>
    <w:uiPriority w:val="99"/>
    <w:semiHidden/>
    <w:unhideWhenUsed/>
    <w:rsid w:val="00031596"/>
  </w:style>
  <w:style w:type="table" w:customStyle="1" w:styleId="OrtaGlgeleme1-Vurgu111">
    <w:name w:val="Orta Gölgeleme 1 - Vurgu 111"/>
    <w:basedOn w:val="NormalTablo"/>
    <w:uiPriority w:val="63"/>
    <w:rsid w:val="00031596"/>
    <w:pPr>
      <w:spacing w:after="0" w:line="240" w:lineRule="auto"/>
    </w:pPr>
    <w:rPr>
      <w:rFonts w:ascii="Calibri" w:eastAsia="Calibri" w:hAnsi="Calibri" w:cs="Times New Roman"/>
      <w:sz w:val="20"/>
      <w:szCs w:val="20"/>
      <w:lang w:val="en-US" w:eastAsia="tr-TR"/>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oKlavuzu1">
    <w:name w:val="Tablo Kılavuzu1"/>
    <w:basedOn w:val="NormalTablo"/>
    <w:next w:val="TabloKlavuzu"/>
    <w:uiPriority w:val="59"/>
    <w:rsid w:val="00031596"/>
    <w:pPr>
      <w:spacing w:after="0" w:line="240" w:lineRule="auto"/>
    </w:pPr>
    <w:rPr>
      <w:rFonts w:ascii="Calibri" w:eastAsia="Calibri" w:hAnsi="Calibri"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OrtaList2-Vurgu11">
    <w:name w:val="Orta List 2 - Vurgu 11"/>
    <w:basedOn w:val="NormalTablo"/>
    <w:next w:val="OrtaList2-Vurgu1"/>
    <w:uiPriority w:val="66"/>
    <w:rsid w:val="00031596"/>
    <w:pPr>
      <w:spacing w:after="0" w:line="240" w:lineRule="auto"/>
    </w:pPr>
    <w:rPr>
      <w:rFonts w:ascii="Cambria" w:eastAsia="Times New Roman" w:hAnsi="Cambria" w:cs="Times New Roman"/>
      <w:color w:val="000000"/>
      <w:sz w:val="20"/>
      <w:szCs w:val="20"/>
      <w:lang w:eastAsia="tr-TR"/>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OrtaListe21">
    <w:name w:val="Orta Liste 21"/>
    <w:basedOn w:val="NormalTablo"/>
    <w:next w:val="OrtaListe22"/>
    <w:uiPriority w:val="66"/>
    <w:rsid w:val="00031596"/>
    <w:pPr>
      <w:spacing w:after="0" w:line="240" w:lineRule="auto"/>
    </w:pPr>
    <w:rPr>
      <w:rFonts w:ascii="Cambria" w:eastAsia="Times New Roman" w:hAnsi="Cambria" w:cs="Times New Roman"/>
      <w:color w:val="000000"/>
      <w:sz w:val="20"/>
      <w:szCs w:val="20"/>
      <w:lang w:eastAsia="tr-TR"/>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RenkliGlgeleme-Vurgu11">
    <w:name w:val="Renkli Gölgeleme - Vurgu 11"/>
    <w:basedOn w:val="NormalTablo"/>
    <w:next w:val="RenkliGlgeleme-Vurgu1"/>
    <w:uiPriority w:val="71"/>
    <w:rsid w:val="00031596"/>
    <w:pPr>
      <w:spacing w:after="0" w:line="240" w:lineRule="auto"/>
    </w:pPr>
    <w:rPr>
      <w:rFonts w:ascii="Calibri" w:eastAsia="Calibri" w:hAnsi="Calibri" w:cs="Times New Roman"/>
      <w:color w:val="000000"/>
      <w:sz w:val="20"/>
      <w:szCs w:val="20"/>
      <w:lang w:eastAsia="tr-TR"/>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OrtaGlgeleme2-Vurgu11">
    <w:name w:val="Orta Gölgeleme 2 - Vurgu 11"/>
    <w:basedOn w:val="NormalTablo"/>
    <w:next w:val="OrtaGlgeleme2-Vurgu12"/>
    <w:uiPriority w:val="64"/>
    <w:rsid w:val="00031596"/>
    <w:pPr>
      <w:spacing w:after="0" w:line="240" w:lineRule="auto"/>
    </w:pPr>
    <w:rPr>
      <w:rFonts w:ascii="Calibri" w:eastAsia="Calibri" w:hAnsi="Calibri" w:cs="Times New Roman"/>
      <w:sz w:val="20"/>
      <w:szCs w:val="20"/>
      <w:lang w:eastAsia="tr-TR"/>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AkKlavuz-Vurgu11">
    <w:name w:val="Açık Kılavuz - Vurgu 11"/>
    <w:basedOn w:val="NormalTablo"/>
    <w:next w:val="AkKlavuz-Vurgu12"/>
    <w:uiPriority w:val="62"/>
    <w:rsid w:val="00031596"/>
    <w:pPr>
      <w:spacing w:after="0" w:line="240" w:lineRule="auto"/>
    </w:pPr>
    <w:rPr>
      <w:rFonts w:ascii="Calibri" w:eastAsia="Calibri" w:hAnsi="Calibri" w:cs="Times New Roman"/>
      <w:sz w:val="20"/>
      <w:szCs w:val="20"/>
      <w:lang w:eastAsia="tr-TR"/>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OrtaKlavuz3-Vurgu11">
    <w:name w:val="Orta Kılavuz 3 - Vurgu 11"/>
    <w:basedOn w:val="NormalTablo"/>
    <w:next w:val="OrtaKlavuz3-Vurgu1"/>
    <w:uiPriority w:val="69"/>
    <w:rsid w:val="00031596"/>
    <w:pPr>
      <w:spacing w:after="0" w:line="240" w:lineRule="auto"/>
    </w:pPr>
    <w:rPr>
      <w:rFonts w:ascii="Calibri" w:eastAsia="Calibri" w:hAnsi="Calibri" w:cs="Times New Roman"/>
      <w:sz w:val="20"/>
      <w:szCs w:val="20"/>
      <w:lang w:eastAsia="tr-TR"/>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AkGlgeleme2">
    <w:name w:val="Açık Gölgeleme2"/>
    <w:basedOn w:val="NormalTablo"/>
    <w:next w:val="AkGlgeleme3"/>
    <w:uiPriority w:val="60"/>
    <w:rsid w:val="00031596"/>
    <w:pPr>
      <w:spacing w:after="0" w:line="240" w:lineRule="auto"/>
    </w:pPr>
    <w:rPr>
      <w:rFonts w:ascii="Calibri" w:eastAsia="Calibri" w:hAnsi="Calibri" w:cs="Times New Roman"/>
      <w:color w:val="000000"/>
      <w:sz w:val="20"/>
      <w:szCs w:val="20"/>
      <w:lang w:eastAsia="tr-TR"/>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OrtaGlgeleme1-Vurgu12">
    <w:name w:val="Orta Gölgeleme 1 - Vurgu 12"/>
    <w:basedOn w:val="NormalTablo"/>
    <w:next w:val="OrtaGlgeleme1-Vurgu13"/>
    <w:uiPriority w:val="63"/>
    <w:rsid w:val="00031596"/>
    <w:pPr>
      <w:spacing w:after="0" w:line="240" w:lineRule="auto"/>
    </w:pPr>
    <w:rPr>
      <w:rFonts w:ascii="Calibri" w:eastAsia="Calibri" w:hAnsi="Calibri" w:cs="Times New Roman"/>
      <w:sz w:val="20"/>
      <w:szCs w:val="20"/>
      <w:lang w:val="en-US" w:eastAsia="tr-TR"/>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customStyle="1" w:styleId="KonuBal1">
    <w:name w:val="Konu Başlığı1"/>
    <w:basedOn w:val="Normal"/>
    <w:next w:val="Normal"/>
    <w:uiPriority w:val="10"/>
    <w:qFormat/>
    <w:rsid w:val="00031596"/>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KonuBalChar">
    <w:name w:val="Konu Başlığı Char"/>
    <w:link w:val="KonuBal"/>
    <w:uiPriority w:val="10"/>
    <w:rsid w:val="00031596"/>
    <w:rPr>
      <w:rFonts w:ascii="Cambria" w:eastAsia="Times New Roman" w:hAnsi="Cambria" w:cs="Times New Roman"/>
      <w:color w:val="17365D"/>
      <w:spacing w:val="5"/>
      <w:kern w:val="28"/>
      <w:sz w:val="52"/>
      <w:szCs w:val="52"/>
    </w:rPr>
  </w:style>
  <w:style w:type="table" w:customStyle="1" w:styleId="AkGlgeleme11">
    <w:name w:val="Açık Gölgeleme11"/>
    <w:basedOn w:val="NormalTablo"/>
    <w:uiPriority w:val="60"/>
    <w:rsid w:val="00031596"/>
    <w:pPr>
      <w:spacing w:after="0" w:line="240" w:lineRule="auto"/>
    </w:pPr>
    <w:rPr>
      <w:rFonts w:ascii="Calibri" w:eastAsia="Times New Roman" w:hAnsi="Calibri" w:cs="Times New Roman"/>
      <w:color w:val="000000"/>
      <w:sz w:val="20"/>
      <w:szCs w:val="20"/>
      <w:lang w:eastAsia="tr-TR"/>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OrtaList2-Vurgu1">
    <w:name w:val="Medium List 2 Accent 1"/>
    <w:basedOn w:val="NormalTablo"/>
    <w:uiPriority w:val="66"/>
    <w:rsid w:val="00031596"/>
    <w:pPr>
      <w:spacing w:after="0" w:line="240" w:lineRule="auto"/>
    </w:pPr>
    <w:rPr>
      <w:rFonts w:ascii="Calibri Light" w:eastAsia="Times New Roman" w:hAnsi="Calibri Light" w:cs="Times New Roman"/>
      <w:color w:val="000000"/>
      <w:sz w:val="20"/>
      <w:szCs w:val="20"/>
      <w:lang w:eastAsia="tr-TR"/>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rPr>
        <w:sz w:val="24"/>
        <w:szCs w:val="24"/>
      </w:rPr>
      <w:tblPr/>
      <w:tcPr>
        <w:tcBorders>
          <w:top w:val="nil"/>
          <w:left w:val="nil"/>
          <w:bottom w:val="single" w:sz="24" w:space="0" w:color="5B9BD5"/>
          <w:right w:val="nil"/>
          <w:insideH w:val="nil"/>
          <w:insideV w:val="nil"/>
        </w:tcBorders>
        <w:shd w:val="clear" w:color="auto" w:fill="FFFFFF"/>
      </w:tcPr>
    </w:tblStylePr>
    <w:tblStylePr w:type="lastRow">
      <w:tblPr/>
      <w:tcPr>
        <w:tcBorders>
          <w:top w:val="single" w:sz="8" w:space="0" w:color="5B9BD5"/>
          <w:left w:val="nil"/>
          <w:bottom w:val="nil"/>
          <w:right w:val="nil"/>
          <w:insideH w:val="nil"/>
          <w:insideV w:val="nil"/>
        </w:tcBorders>
        <w:shd w:val="clear" w:color="auto" w:fill="FFFFFF"/>
      </w:tcPr>
    </w:tblStylePr>
    <w:tblStylePr w:type="firstCol">
      <w:tblPr/>
      <w:tcPr>
        <w:tcBorders>
          <w:top w:val="nil"/>
          <w:left w:val="nil"/>
          <w:bottom w:val="nil"/>
          <w:right w:val="single" w:sz="8" w:space="0" w:color="5B9BD5"/>
          <w:insideH w:val="nil"/>
          <w:insideV w:val="nil"/>
        </w:tcBorders>
        <w:shd w:val="clear" w:color="auto" w:fill="FFFFFF"/>
      </w:tcPr>
    </w:tblStylePr>
    <w:tblStylePr w:type="lastCol">
      <w:tblPr/>
      <w:tcPr>
        <w:tcBorders>
          <w:top w:val="nil"/>
          <w:left w:val="single" w:sz="8" w:space="0" w:color="5B9BD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6E6F4"/>
      </w:tcPr>
    </w:tblStylePr>
    <w:tblStylePr w:type="band1Horz">
      <w:tblPr/>
      <w:tcPr>
        <w:tcBorders>
          <w:top w:val="nil"/>
          <w:bottom w:val="nil"/>
          <w:insideH w:val="nil"/>
          <w:insideV w:val="nil"/>
        </w:tcBorders>
        <w:shd w:val="clear" w:color="auto" w:fill="D6E6F4"/>
      </w:tcPr>
    </w:tblStylePr>
    <w:tblStylePr w:type="nwCell">
      <w:tblPr/>
      <w:tcPr>
        <w:shd w:val="clear" w:color="auto" w:fill="FFFFFF"/>
      </w:tcPr>
    </w:tblStylePr>
    <w:tblStylePr w:type="swCell">
      <w:tblPr/>
      <w:tcPr>
        <w:tcBorders>
          <w:top w:val="nil"/>
        </w:tcBorders>
      </w:tcPr>
    </w:tblStylePr>
  </w:style>
  <w:style w:type="table" w:customStyle="1" w:styleId="OrtaListe22">
    <w:name w:val="Orta Liste 22"/>
    <w:basedOn w:val="NormalTablo"/>
    <w:uiPriority w:val="66"/>
    <w:rsid w:val="00031596"/>
    <w:pPr>
      <w:spacing w:after="0" w:line="240" w:lineRule="auto"/>
    </w:pPr>
    <w:rPr>
      <w:rFonts w:ascii="Calibri Light" w:eastAsia="Times New Roman" w:hAnsi="Calibri Light" w:cs="Times New Roman"/>
      <w:color w:val="000000"/>
      <w:sz w:val="20"/>
      <w:szCs w:val="20"/>
      <w:lang w:eastAsia="tr-TR"/>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RenkliGlgeleme-Vurgu1">
    <w:name w:val="Colorful Shading Accent 1"/>
    <w:basedOn w:val="NormalTablo"/>
    <w:uiPriority w:val="71"/>
    <w:rsid w:val="00031596"/>
    <w:pPr>
      <w:spacing w:after="0" w:line="240" w:lineRule="auto"/>
    </w:pPr>
    <w:rPr>
      <w:rFonts w:ascii="Calibri" w:eastAsia="Calibri" w:hAnsi="Calibri" w:cs="Times New Roman"/>
      <w:color w:val="000000"/>
      <w:sz w:val="20"/>
      <w:szCs w:val="20"/>
      <w:lang w:eastAsia="tr-TR"/>
    </w:rPr>
    <w:tblPr>
      <w:tblStyleRowBandSize w:val="1"/>
      <w:tblStyleColBandSize w:val="1"/>
      <w:tblInd w:w="0" w:type="dxa"/>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CellMar>
        <w:top w:w="0" w:type="dxa"/>
        <w:left w:w="108" w:type="dxa"/>
        <w:bottom w:w="0" w:type="dxa"/>
        <w:right w:w="108" w:type="dxa"/>
      </w:tblCellMar>
    </w:tblPr>
    <w:tcPr>
      <w:shd w:val="clear" w:color="auto" w:fill="EEF5FB"/>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customStyle="1" w:styleId="OrtaGlgeleme2-Vurgu12">
    <w:name w:val="Orta Gölgeleme 2 - Vurgu 12"/>
    <w:basedOn w:val="NormalTablo"/>
    <w:uiPriority w:val="64"/>
    <w:rsid w:val="00031596"/>
    <w:pPr>
      <w:spacing w:after="0" w:line="240" w:lineRule="auto"/>
    </w:pPr>
    <w:rPr>
      <w:rFonts w:ascii="Calibri" w:eastAsia="Calibri" w:hAnsi="Calibri" w:cs="Times New Roman"/>
      <w:sz w:val="20"/>
      <w:szCs w:val="20"/>
      <w:lang w:eastAsia="tr-TR"/>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AkKlavuz-Vurgu12">
    <w:name w:val="Açık Kılavuz - Vurgu 12"/>
    <w:basedOn w:val="NormalTablo"/>
    <w:uiPriority w:val="62"/>
    <w:rsid w:val="00031596"/>
    <w:pPr>
      <w:spacing w:after="0" w:line="240" w:lineRule="auto"/>
    </w:pPr>
    <w:rPr>
      <w:rFonts w:ascii="Calibri" w:eastAsia="Calibri" w:hAnsi="Calibri" w:cs="Times New Roman"/>
      <w:sz w:val="20"/>
      <w:szCs w:val="20"/>
      <w:lang w:eastAsia="tr-TR"/>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AGaramondPro-Bold" w:eastAsia="Times New Roman" w:hAnsi="AGaramondPro-Bold"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AGaramondPro-Bold" w:eastAsia="Times New Roman" w:hAnsi="AGaramondPro-Bold"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AGaramondPro-Bold" w:eastAsia="Times New Roman" w:hAnsi="AGaramondPro-Bold" w:cs="Times New Roman"/>
        <w:b/>
        <w:bCs/>
      </w:rPr>
    </w:tblStylePr>
    <w:tblStylePr w:type="lastCol">
      <w:rPr>
        <w:rFonts w:ascii="AGaramondPro-Bold" w:eastAsia="Times New Roman" w:hAnsi="AGaramondPro-Bold"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AkGlgeleme3">
    <w:name w:val="Açık Gölgeleme3"/>
    <w:basedOn w:val="NormalTablo"/>
    <w:uiPriority w:val="60"/>
    <w:rsid w:val="00031596"/>
    <w:pPr>
      <w:spacing w:after="0" w:line="240" w:lineRule="auto"/>
    </w:pPr>
    <w:rPr>
      <w:rFonts w:ascii="Calibri" w:eastAsia="Calibri" w:hAnsi="Calibri" w:cs="Times New Roman"/>
      <w:color w:val="000000"/>
      <w:sz w:val="20"/>
      <w:szCs w:val="20"/>
      <w:lang w:eastAsia="tr-TR"/>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OrtaGlgeleme1-Vurgu13">
    <w:name w:val="Orta Gölgeleme 1 - Vurgu 13"/>
    <w:basedOn w:val="NormalTablo"/>
    <w:uiPriority w:val="63"/>
    <w:rsid w:val="00031596"/>
    <w:pPr>
      <w:spacing w:after="0" w:line="240" w:lineRule="auto"/>
    </w:pPr>
    <w:rPr>
      <w:rFonts w:ascii="Calibri" w:eastAsia="Calibri" w:hAnsi="Calibri" w:cs="Times New Roman"/>
      <w:sz w:val="20"/>
      <w:szCs w:val="20"/>
      <w:lang w:eastAsia="tr-TR"/>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line="240" w:lineRule="auto"/>
      </w:pPr>
      <w:rPr>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b/>
        <w:bCs/>
      </w:rPr>
    </w:tblStylePr>
    <w:tblStylePr w:type="lastCol">
      <w:rPr>
        <w:b/>
        <w:bCs/>
      </w:r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 w:type="paragraph" w:styleId="KonuBal">
    <w:name w:val="Title"/>
    <w:basedOn w:val="Normal"/>
    <w:next w:val="Normal"/>
    <w:link w:val="KonuBalChar"/>
    <w:uiPriority w:val="10"/>
    <w:qFormat/>
    <w:rsid w:val="00031596"/>
    <w:pPr>
      <w:pBdr>
        <w:bottom w:val="single" w:sz="8" w:space="4" w:color="5B9BD5"/>
      </w:pBdr>
      <w:spacing w:after="300" w:line="240" w:lineRule="auto"/>
      <w:contextualSpacing/>
    </w:pPr>
    <w:rPr>
      <w:rFonts w:ascii="Cambria" w:eastAsia="Times New Roman" w:hAnsi="Cambria"/>
      <w:color w:val="17365D"/>
      <w:spacing w:val="5"/>
      <w:kern w:val="28"/>
      <w:sz w:val="52"/>
      <w:szCs w:val="52"/>
    </w:rPr>
  </w:style>
  <w:style w:type="character" w:customStyle="1" w:styleId="KonuBalChar1">
    <w:name w:val="Konu Başlığı Char1"/>
    <w:basedOn w:val="VarsaylanParagrafYazTipi"/>
    <w:uiPriority w:val="10"/>
    <w:rsid w:val="00031596"/>
    <w:rPr>
      <w:rFonts w:asciiTheme="majorHAnsi" w:eastAsiaTheme="majorEastAsia" w:hAnsiTheme="majorHAnsi" w:cstheme="majorBidi"/>
      <w:color w:val="17365D" w:themeColor="text2" w:themeShade="BF"/>
      <w:spacing w:val="5"/>
      <w:kern w:val="28"/>
      <w:sz w:val="52"/>
      <w:szCs w:val="52"/>
    </w:rPr>
  </w:style>
  <w:style w:type="paragraph" w:styleId="Dzeltme">
    <w:name w:val="Revision"/>
    <w:hidden/>
    <w:uiPriority w:val="99"/>
    <w:semiHidden/>
    <w:rsid w:val="00031596"/>
    <w:pPr>
      <w:spacing w:after="0" w:line="240" w:lineRule="auto"/>
    </w:pPr>
    <w:rPr>
      <w:rFonts w:ascii="Calibri" w:eastAsia="Calibri" w:hAnsi="Calibri" w:cs="Times New Roman"/>
    </w:rPr>
  </w:style>
  <w:style w:type="paragraph" w:customStyle="1" w:styleId="Default">
    <w:name w:val="Default"/>
    <w:rsid w:val="00031596"/>
    <w:pPr>
      <w:autoSpaceDE w:val="0"/>
      <w:autoSpaceDN w:val="0"/>
      <w:adjustRightInd w:val="0"/>
      <w:spacing w:after="0" w:line="240" w:lineRule="auto"/>
    </w:pPr>
    <w:rPr>
      <w:rFonts w:ascii="Calibri" w:eastAsia="Times New Roman" w:hAnsi="Calibri" w:cs="Calibri"/>
      <w:color w:val="000000"/>
      <w:sz w:val="24"/>
      <w:szCs w:val="24"/>
      <w:lang w:eastAsia="tr-TR"/>
    </w:rPr>
  </w:style>
  <w:style w:type="paragraph" w:customStyle="1" w:styleId="ListeParagraf1">
    <w:name w:val="Liste Paragraf1"/>
    <w:basedOn w:val="Normal"/>
    <w:uiPriority w:val="99"/>
    <w:rsid w:val="00031596"/>
    <w:pPr>
      <w:ind w:left="720"/>
    </w:pPr>
    <w:rPr>
      <w:rFonts w:eastAsia="Times New Roman"/>
      <w:lang w:eastAsia="tr-TR"/>
    </w:rPr>
  </w:style>
  <w:style w:type="paragraph" w:styleId="ResimYazs">
    <w:name w:val="caption"/>
    <w:basedOn w:val="Normal"/>
    <w:next w:val="Normal"/>
    <w:uiPriority w:val="35"/>
    <w:qFormat/>
    <w:rsid w:val="00031596"/>
    <w:pPr>
      <w:spacing w:line="240" w:lineRule="auto"/>
    </w:pPr>
    <w:rPr>
      <w:rFonts w:eastAsia="Times New Roman"/>
      <w:b/>
      <w:bCs/>
      <w:color w:val="4F81BD"/>
      <w:sz w:val="18"/>
      <w:szCs w:val="18"/>
      <w:lang w:eastAsia="tr-TR"/>
    </w:rPr>
  </w:style>
  <w:style w:type="paragraph" w:customStyle="1" w:styleId="3-normalyaz">
    <w:name w:val="3-normalyaz"/>
    <w:basedOn w:val="Normal"/>
    <w:uiPriority w:val="99"/>
    <w:rsid w:val="00031596"/>
    <w:pPr>
      <w:spacing w:before="100" w:beforeAutospacing="1" w:after="100" w:afterAutospacing="1" w:line="240" w:lineRule="auto"/>
    </w:pPr>
    <w:rPr>
      <w:rFonts w:ascii="Times New Roman" w:eastAsia="Times New Roman" w:hAnsi="Times New Roman"/>
      <w:sz w:val="24"/>
      <w:szCs w:val="24"/>
      <w:lang w:eastAsia="tr-TR"/>
    </w:rPr>
  </w:style>
  <w:style w:type="character" w:customStyle="1" w:styleId="apple-converted-space">
    <w:name w:val="apple-converted-space"/>
    <w:uiPriority w:val="99"/>
    <w:rsid w:val="00031596"/>
  </w:style>
  <w:style w:type="character" w:customStyle="1" w:styleId="grame">
    <w:name w:val="grame"/>
    <w:uiPriority w:val="99"/>
    <w:rsid w:val="00031596"/>
  </w:style>
  <w:style w:type="character" w:customStyle="1" w:styleId="spelle">
    <w:name w:val="spelle"/>
    <w:uiPriority w:val="99"/>
    <w:rsid w:val="00031596"/>
  </w:style>
  <w:style w:type="character" w:styleId="zlenenKpr">
    <w:name w:val="FollowedHyperlink"/>
    <w:uiPriority w:val="99"/>
    <w:semiHidden/>
    <w:rsid w:val="00031596"/>
    <w:rPr>
      <w:rFonts w:cs="Times New Roman"/>
      <w:color w:val="800080"/>
      <w:u w:val="single"/>
    </w:rPr>
  </w:style>
  <w:style w:type="paragraph" w:customStyle="1" w:styleId="font5">
    <w:name w:val="font5"/>
    <w:basedOn w:val="Normal"/>
    <w:uiPriority w:val="99"/>
    <w:rsid w:val="00031596"/>
    <w:pPr>
      <w:spacing w:before="100" w:beforeAutospacing="1" w:after="100" w:afterAutospacing="1" w:line="240" w:lineRule="auto"/>
    </w:pPr>
    <w:rPr>
      <w:rFonts w:ascii="Times New Roman" w:eastAsia="Times New Roman" w:hAnsi="Times New Roman"/>
      <w:b/>
      <w:bCs/>
      <w:color w:val="000000"/>
      <w:sz w:val="18"/>
      <w:szCs w:val="18"/>
      <w:lang w:eastAsia="tr-TR"/>
    </w:rPr>
  </w:style>
  <w:style w:type="paragraph" w:customStyle="1" w:styleId="xl65">
    <w:name w:val="xl65"/>
    <w:basedOn w:val="Normal"/>
    <w:rsid w:val="0003159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b/>
      <w:bCs/>
      <w:sz w:val="18"/>
      <w:szCs w:val="18"/>
      <w:lang w:eastAsia="tr-TR"/>
    </w:rPr>
  </w:style>
  <w:style w:type="paragraph" w:customStyle="1" w:styleId="xl66">
    <w:name w:val="xl66"/>
    <w:basedOn w:val="Normal"/>
    <w:rsid w:val="0003159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sz w:val="16"/>
      <w:szCs w:val="16"/>
      <w:lang w:eastAsia="tr-TR"/>
    </w:rPr>
  </w:style>
  <w:style w:type="paragraph" w:customStyle="1" w:styleId="xl67">
    <w:name w:val="xl67"/>
    <w:basedOn w:val="Normal"/>
    <w:rsid w:val="0003159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sz w:val="16"/>
      <w:szCs w:val="16"/>
      <w:lang w:eastAsia="tr-TR"/>
    </w:rPr>
  </w:style>
  <w:style w:type="paragraph" w:customStyle="1" w:styleId="xl68">
    <w:name w:val="xl68"/>
    <w:basedOn w:val="Normal"/>
    <w:rsid w:val="00031596"/>
    <w:pPr>
      <w:pBdr>
        <w:top w:val="single" w:sz="4" w:space="0" w:color="000000"/>
        <w:left w:val="single" w:sz="4" w:space="0" w:color="000000"/>
        <w:bottom w:val="single" w:sz="4" w:space="0" w:color="000000"/>
      </w:pBdr>
      <w:spacing w:before="100" w:beforeAutospacing="1" w:after="100" w:afterAutospacing="1" w:line="240" w:lineRule="auto"/>
      <w:textAlignment w:val="top"/>
    </w:pPr>
    <w:rPr>
      <w:rFonts w:ascii="Times New Roman" w:eastAsia="Times New Roman" w:hAnsi="Times New Roman"/>
      <w:sz w:val="16"/>
      <w:szCs w:val="16"/>
      <w:lang w:eastAsia="tr-TR"/>
    </w:rPr>
  </w:style>
  <w:style w:type="paragraph" w:customStyle="1" w:styleId="xl69">
    <w:name w:val="xl69"/>
    <w:basedOn w:val="Normal"/>
    <w:rsid w:val="00031596"/>
    <w:pPr>
      <w:pBdr>
        <w:top w:val="single" w:sz="4" w:space="0" w:color="000000"/>
        <w:left w:val="single" w:sz="4" w:space="0" w:color="000000"/>
      </w:pBdr>
      <w:spacing w:before="100" w:beforeAutospacing="1" w:after="100" w:afterAutospacing="1" w:line="240" w:lineRule="auto"/>
      <w:textAlignment w:val="top"/>
    </w:pPr>
    <w:rPr>
      <w:rFonts w:ascii="Times New Roman" w:eastAsia="Times New Roman" w:hAnsi="Times New Roman"/>
      <w:sz w:val="16"/>
      <w:szCs w:val="16"/>
      <w:lang w:eastAsia="tr-TR"/>
    </w:rPr>
  </w:style>
  <w:style w:type="paragraph" w:customStyle="1" w:styleId="xl70">
    <w:name w:val="xl70"/>
    <w:basedOn w:val="Normal"/>
    <w:rsid w:val="0003159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tr-TR"/>
    </w:rPr>
  </w:style>
  <w:style w:type="paragraph" w:customStyle="1" w:styleId="xl71">
    <w:name w:val="xl71"/>
    <w:basedOn w:val="Normal"/>
    <w:rsid w:val="00031596"/>
    <w:pPr>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xl72">
    <w:name w:val="xl72"/>
    <w:basedOn w:val="Normal"/>
    <w:uiPriority w:val="99"/>
    <w:rsid w:val="0003159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sz w:val="16"/>
      <w:szCs w:val="16"/>
      <w:lang w:eastAsia="tr-TR"/>
    </w:rPr>
  </w:style>
  <w:style w:type="paragraph" w:customStyle="1" w:styleId="xl73">
    <w:name w:val="xl73"/>
    <w:basedOn w:val="Normal"/>
    <w:uiPriority w:val="99"/>
    <w:rsid w:val="0003159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sz w:val="18"/>
      <w:szCs w:val="18"/>
      <w:lang w:eastAsia="tr-TR"/>
    </w:rPr>
  </w:style>
  <w:style w:type="paragraph" w:customStyle="1" w:styleId="xl74">
    <w:name w:val="xl74"/>
    <w:basedOn w:val="Normal"/>
    <w:uiPriority w:val="99"/>
    <w:rsid w:val="0003159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sz w:val="16"/>
      <w:szCs w:val="16"/>
      <w:lang w:eastAsia="tr-TR"/>
    </w:rPr>
  </w:style>
  <w:style w:type="paragraph" w:customStyle="1" w:styleId="xl75">
    <w:name w:val="xl75"/>
    <w:basedOn w:val="Normal"/>
    <w:uiPriority w:val="99"/>
    <w:rsid w:val="0003159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sz w:val="18"/>
      <w:szCs w:val="18"/>
      <w:lang w:eastAsia="tr-TR"/>
    </w:rPr>
  </w:style>
  <w:style w:type="paragraph" w:customStyle="1" w:styleId="xl76">
    <w:name w:val="xl76"/>
    <w:basedOn w:val="Normal"/>
    <w:uiPriority w:val="99"/>
    <w:rsid w:val="00031596"/>
    <w:pPr>
      <w:pBdr>
        <w:top w:val="single" w:sz="4" w:space="0" w:color="000000"/>
        <w:left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sz w:val="16"/>
      <w:szCs w:val="16"/>
      <w:lang w:eastAsia="tr-TR"/>
    </w:rPr>
  </w:style>
  <w:style w:type="paragraph" w:customStyle="1" w:styleId="xl77">
    <w:name w:val="xl77"/>
    <w:basedOn w:val="Normal"/>
    <w:uiPriority w:val="99"/>
    <w:rsid w:val="00031596"/>
    <w:pPr>
      <w:pBdr>
        <w:top w:val="single" w:sz="4" w:space="0" w:color="000000"/>
        <w:left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sz w:val="18"/>
      <w:szCs w:val="18"/>
      <w:lang w:eastAsia="tr-TR"/>
    </w:rPr>
  </w:style>
  <w:style w:type="paragraph" w:customStyle="1" w:styleId="xl78">
    <w:name w:val="xl78"/>
    <w:basedOn w:val="Normal"/>
    <w:uiPriority w:val="99"/>
    <w:rsid w:val="0003159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sz w:val="16"/>
      <w:szCs w:val="16"/>
      <w:lang w:eastAsia="tr-TR"/>
    </w:rPr>
  </w:style>
  <w:style w:type="paragraph" w:customStyle="1" w:styleId="xl79">
    <w:name w:val="xl79"/>
    <w:basedOn w:val="Normal"/>
    <w:uiPriority w:val="99"/>
    <w:rsid w:val="0003159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16"/>
      <w:szCs w:val="16"/>
      <w:lang w:eastAsia="tr-TR"/>
    </w:rPr>
  </w:style>
  <w:style w:type="paragraph" w:customStyle="1" w:styleId="xl80">
    <w:name w:val="xl80"/>
    <w:basedOn w:val="Normal"/>
    <w:uiPriority w:val="99"/>
    <w:rsid w:val="000315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tr-TR"/>
    </w:rPr>
  </w:style>
  <w:style w:type="paragraph" w:customStyle="1" w:styleId="xl81">
    <w:name w:val="xl81"/>
    <w:basedOn w:val="Normal"/>
    <w:uiPriority w:val="99"/>
    <w:rsid w:val="000315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18"/>
      <w:szCs w:val="18"/>
      <w:lang w:eastAsia="tr-TR"/>
    </w:rPr>
  </w:style>
  <w:style w:type="paragraph" w:customStyle="1" w:styleId="xl82">
    <w:name w:val="xl82"/>
    <w:basedOn w:val="Normal"/>
    <w:uiPriority w:val="99"/>
    <w:rsid w:val="0003159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18"/>
      <w:szCs w:val="18"/>
      <w:lang w:eastAsia="tr-TR"/>
    </w:rPr>
  </w:style>
  <w:style w:type="paragraph" w:customStyle="1" w:styleId="xl83">
    <w:name w:val="xl83"/>
    <w:basedOn w:val="Normal"/>
    <w:uiPriority w:val="99"/>
    <w:rsid w:val="00031596"/>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16"/>
      <w:szCs w:val="16"/>
      <w:lang w:eastAsia="tr-TR"/>
    </w:rPr>
  </w:style>
  <w:style w:type="paragraph" w:customStyle="1" w:styleId="xl84">
    <w:name w:val="xl84"/>
    <w:basedOn w:val="Normal"/>
    <w:uiPriority w:val="99"/>
    <w:rsid w:val="00031596"/>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tr-TR"/>
    </w:rPr>
  </w:style>
  <w:style w:type="paragraph" w:customStyle="1" w:styleId="xl85">
    <w:name w:val="xl85"/>
    <w:basedOn w:val="Normal"/>
    <w:uiPriority w:val="99"/>
    <w:rsid w:val="00031596"/>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18"/>
      <w:szCs w:val="18"/>
      <w:lang w:eastAsia="tr-TR"/>
    </w:rPr>
  </w:style>
  <w:style w:type="paragraph" w:customStyle="1" w:styleId="xl86">
    <w:name w:val="xl86"/>
    <w:basedOn w:val="Normal"/>
    <w:uiPriority w:val="99"/>
    <w:rsid w:val="00031596"/>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18"/>
      <w:szCs w:val="18"/>
      <w:lang w:eastAsia="tr-TR"/>
    </w:rPr>
  </w:style>
  <w:style w:type="paragraph" w:customStyle="1" w:styleId="xl87">
    <w:name w:val="xl87"/>
    <w:basedOn w:val="Normal"/>
    <w:uiPriority w:val="99"/>
    <w:rsid w:val="00031596"/>
    <w:pPr>
      <w:spacing w:before="100" w:beforeAutospacing="1" w:after="100" w:afterAutospacing="1" w:line="240" w:lineRule="auto"/>
      <w:textAlignment w:val="top"/>
    </w:pPr>
    <w:rPr>
      <w:rFonts w:ascii="Times New Roman" w:eastAsia="Times New Roman" w:hAnsi="Times New Roman"/>
      <w:sz w:val="24"/>
      <w:szCs w:val="24"/>
      <w:lang w:eastAsia="tr-TR"/>
    </w:rPr>
  </w:style>
  <w:style w:type="paragraph" w:customStyle="1" w:styleId="xl88">
    <w:name w:val="xl88"/>
    <w:basedOn w:val="Normal"/>
    <w:uiPriority w:val="99"/>
    <w:rsid w:val="000315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tr-TR"/>
    </w:rPr>
  </w:style>
  <w:style w:type="paragraph" w:customStyle="1" w:styleId="xl89">
    <w:name w:val="xl89"/>
    <w:basedOn w:val="Normal"/>
    <w:uiPriority w:val="99"/>
    <w:rsid w:val="000315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tr-TR"/>
    </w:rPr>
  </w:style>
  <w:style w:type="paragraph" w:customStyle="1" w:styleId="xl90">
    <w:name w:val="xl90"/>
    <w:basedOn w:val="Normal"/>
    <w:uiPriority w:val="99"/>
    <w:rsid w:val="00031596"/>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sz w:val="18"/>
      <w:szCs w:val="18"/>
      <w:lang w:eastAsia="tr-TR"/>
    </w:rPr>
  </w:style>
  <w:style w:type="paragraph" w:customStyle="1" w:styleId="xl91">
    <w:name w:val="xl91"/>
    <w:basedOn w:val="Normal"/>
    <w:uiPriority w:val="99"/>
    <w:rsid w:val="00031596"/>
    <w:pPr>
      <w:pBdr>
        <w:top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18"/>
      <w:szCs w:val="18"/>
      <w:lang w:eastAsia="tr-TR"/>
    </w:rPr>
  </w:style>
  <w:style w:type="paragraph" w:customStyle="1" w:styleId="xl92">
    <w:name w:val="xl92"/>
    <w:basedOn w:val="Normal"/>
    <w:uiPriority w:val="99"/>
    <w:rsid w:val="0003159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b/>
      <w:bCs/>
      <w:sz w:val="18"/>
      <w:szCs w:val="18"/>
      <w:lang w:eastAsia="tr-TR"/>
    </w:rPr>
  </w:style>
  <w:style w:type="paragraph" w:customStyle="1" w:styleId="font6">
    <w:name w:val="font6"/>
    <w:basedOn w:val="Normal"/>
    <w:uiPriority w:val="99"/>
    <w:rsid w:val="00031596"/>
    <w:pPr>
      <w:spacing w:before="100" w:beforeAutospacing="1" w:after="100" w:afterAutospacing="1" w:line="240" w:lineRule="auto"/>
    </w:pPr>
    <w:rPr>
      <w:rFonts w:ascii="Times New Roman" w:eastAsia="Times New Roman" w:hAnsi="Times New Roman"/>
      <w:color w:val="000000"/>
      <w:sz w:val="14"/>
      <w:szCs w:val="14"/>
      <w:lang w:eastAsia="tr-TR"/>
    </w:rPr>
  </w:style>
  <w:style w:type="paragraph" w:customStyle="1" w:styleId="font7">
    <w:name w:val="font7"/>
    <w:basedOn w:val="Normal"/>
    <w:uiPriority w:val="99"/>
    <w:rsid w:val="00031596"/>
    <w:pPr>
      <w:spacing w:before="100" w:beforeAutospacing="1" w:after="100" w:afterAutospacing="1" w:line="240" w:lineRule="auto"/>
    </w:pPr>
    <w:rPr>
      <w:rFonts w:ascii="Times New Roman" w:eastAsia="Times New Roman" w:hAnsi="Times New Roman"/>
      <w:color w:val="000000"/>
      <w:sz w:val="14"/>
      <w:szCs w:val="14"/>
      <w:lang w:eastAsia="tr-TR"/>
    </w:rPr>
  </w:style>
  <w:style w:type="paragraph" w:customStyle="1" w:styleId="font8">
    <w:name w:val="font8"/>
    <w:basedOn w:val="Normal"/>
    <w:uiPriority w:val="99"/>
    <w:rsid w:val="00031596"/>
    <w:pPr>
      <w:spacing w:before="100" w:beforeAutospacing="1" w:after="100" w:afterAutospacing="1" w:line="240" w:lineRule="auto"/>
    </w:pPr>
    <w:rPr>
      <w:rFonts w:ascii="Times New Roman" w:eastAsia="Times New Roman" w:hAnsi="Times New Roman"/>
      <w:color w:val="000000"/>
      <w:sz w:val="20"/>
      <w:szCs w:val="20"/>
      <w:lang w:eastAsia="tr-TR"/>
    </w:rPr>
  </w:style>
  <w:style w:type="paragraph" w:styleId="NormalWeb">
    <w:name w:val="Normal (Web)"/>
    <w:basedOn w:val="Normal"/>
    <w:uiPriority w:val="99"/>
    <w:unhideWhenUsed/>
    <w:rsid w:val="00031596"/>
    <w:pPr>
      <w:spacing w:before="100" w:beforeAutospacing="1" w:after="100" w:afterAutospacing="1" w:line="240" w:lineRule="auto"/>
    </w:pPr>
    <w:rPr>
      <w:rFonts w:ascii="Times New Roman" w:eastAsia="Times New Roman" w:hAnsi="Times New Roman"/>
      <w:sz w:val="21"/>
      <w:szCs w:val="21"/>
      <w:lang w:eastAsia="tr-TR"/>
    </w:rPr>
  </w:style>
  <w:style w:type="character" w:styleId="Gl">
    <w:name w:val="Strong"/>
    <w:uiPriority w:val="22"/>
    <w:qFormat/>
    <w:rsid w:val="00031596"/>
    <w:rPr>
      <w:b/>
      <w:bCs/>
    </w:rPr>
  </w:style>
  <w:style w:type="table" w:customStyle="1" w:styleId="TableGrid">
    <w:name w:val="TableGrid"/>
    <w:rsid w:val="00031596"/>
    <w:pPr>
      <w:spacing w:after="0" w:line="240" w:lineRule="auto"/>
    </w:pPr>
    <w:rPr>
      <w:rFonts w:ascii="Calibri" w:eastAsia="Times New Roman" w:hAnsi="Calibri" w:cs="Times New Roman"/>
      <w:lang w:eastAsia="tr-TR"/>
    </w:rPr>
    <w:tblPr>
      <w:tblCellMar>
        <w:top w:w="0" w:type="dxa"/>
        <w:left w:w="0" w:type="dxa"/>
        <w:bottom w:w="0" w:type="dxa"/>
        <w:right w:w="0" w:type="dxa"/>
      </w:tblCellMar>
    </w:tblPr>
  </w:style>
  <w:style w:type="numbering" w:customStyle="1" w:styleId="ListeYok2">
    <w:name w:val="Liste Yok2"/>
    <w:next w:val="ListeYok"/>
    <w:uiPriority w:val="99"/>
    <w:semiHidden/>
    <w:unhideWhenUsed/>
    <w:rsid w:val="00031596"/>
  </w:style>
  <w:style w:type="table" w:customStyle="1" w:styleId="TableGrid1">
    <w:name w:val="TableGrid1"/>
    <w:rsid w:val="00031596"/>
    <w:pPr>
      <w:spacing w:after="0" w:line="240" w:lineRule="auto"/>
    </w:pPr>
    <w:rPr>
      <w:rFonts w:ascii="Calibri" w:eastAsia="Times New Roman" w:hAnsi="Calibri" w:cs="Times New Roman"/>
      <w:lang w:eastAsia="tr-TR"/>
    </w:rPr>
    <w:tblPr>
      <w:tblCellMar>
        <w:top w:w="0" w:type="dxa"/>
        <w:left w:w="0" w:type="dxa"/>
        <w:bottom w:w="0" w:type="dxa"/>
        <w:right w:w="0" w:type="dxa"/>
      </w:tblCellMar>
    </w:tblPr>
  </w:style>
  <w:style w:type="numbering" w:customStyle="1" w:styleId="ListeYok3">
    <w:name w:val="Liste Yok3"/>
    <w:next w:val="ListeYok"/>
    <w:uiPriority w:val="99"/>
    <w:semiHidden/>
    <w:unhideWhenUsed/>
    <w:rsid w:val="00031596"/>
  </w:style>
  <w:style w:type="table" w:customStyle="1" w:styleId="TabloKlavuzu2">
    <w:name w:val="Tablo Kılavuzu2"/>
    <w:basedOn w:val="NormalTablo"/>
    <w:next w:val="TabloKlavuzu"/>
    <w:uiPriority w:val="59"/>
    <w:rsid w:val="00031596"/>
    <w:pPr>
      <w:spacing w:after="0" w:line="240" w:lineRule="auto"/>
    </w:pPr>
    <w:rPr>
      <w:rFonts w:ascii="Calibri" w:eastAsia="Times New Roman" w:hAnsi="Calibri"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OrtaGlgeleme1-Vurgu112">
    <w:name w:val="Orta Gölgeleme 1 - Vurgu 112"/>
    <w:basedOn w:val="NormalTablo"/>
    <w:uiPriority w:val="63"/>
    <w:rsid w:val="00031596"/>
    <w:pPr>
      <w:spacing w:after="0" w:line="240" w:lineRule="auto"/>
    </w:pPr>
    <w:rPr>
      <w:rFonts w:ascii="Calibri" w:eastAsia="Times New Roman" w:hAnsi="Calibri" w:cs="Times New Roman"/>
      <w:sz w:val="20"/>
      <w:szCs w:val="20"/>
      <w:lang w:val="en-US" w:eastAsia="tr-TR"/>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line="240" w:lineRule="auto"/>
      </w:pPr>
      <w:rPr>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b/>
        <w:bCs/>
      </w:rPr>
    </w:tblStylePr>
    <w:tblStylePr w:type="lastCol">
      <w:rPr>
        <w:b/>
        <w:bCs/>
      </w:r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 w:type="table" w:customStyle="1" w:styleId="AkGlgeleme12">
    <w:name w:val="Açık Gölgeleme12"/>
    <w:basedOn w:val="NormalTablo"/>
    <w:uiPriority w:val="60"/>
    <w:rsid w:val="00031596"/>
    <w:pPr>
      <w:spacing w:after="0" w:line="240" w:lineRule="auto"/>
    </w:pPr>
    <w:rPr>
      <w:rFonts w:ascii="Calibri" w:eastAsia="Times New Roman" w:hAnsi="Calibri" w:cs="Times New Roman"/>
      <w:color w:val="000000"/>
      <w:sz w:val="20"/>
      <w:szCs w:val="20"/>
      <w:lang w:eastAsia="tr-TR"/>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OrtaGlgeleme1-Vurgu51">
    <w:name w:val="Orta Gölgeleme 1 - Vurgu 51"/>
    <w:basedOn w:val="NormalTablo"/>
    <w:next w:val="OrtaGlgeleme1-Vurgu5"/>
    <w:uiPriority w:val="63"/>
    <w:rsid w:val="00031596"/>
    <w:pPr>
      <w:spacing w:after="0" w:line="240" w:lineRule="auto"/>
    </w:pPr>
    <w:rPr>
      <w:rFonts w:ascii="Calibri" w:eastAsia="Calibri" w:hAnsi="Calibri" w:cs="Times New Roman"/>
      <w:sz w:val="20"/>
      <w:szCs w:val="20"/>
      <w:lang w:eastAsia="tr-TR"/>
    </w:rPr>
    <w:tblPr>
      <w:tblStyleRowBandSize w:val="1"/>
      <w:tblStyleColBandSize w:val="1"/>
      <w:tblInd w:w="0" w:type="dxa"/>
      <w:tblBorders>
        <w:top w:val="single" w:sz="8" w:space="0" w:color="7295D2"/>
        <w:left w:val="single" w:sz="8" w:space="0" w:color="7295D2"/>
        <w:bottom w:val="single" w:sz="8" w:space="0" w:color="7295D2"/>
        <w:right w:val="single" w:sz="8" w:space="0" w:color="7295D2"/>
        <w:insideH w:val="single" w:sz="8" w:space="0" w:color="7295D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0" w:after="0" w:line="240" w:lineRule="auto"/>
      </w:pPr>
      <w:rPr>
        <w:b/>
        <w:bCs/>
      </w:r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firstCol">
      <w:rPr>
        <w:b/>
        <w:bCs/>
      </w:rPr>
    </w:tblStylePr>
    <w:tblStylePr w:type="lastCol">
      <w:rPr>
        <w:b/>
        <w:bCs/>
      </w:r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blPr/>
      <w:tcPr>
        <w:tcBorders>
          <w:insideH w:val="nil"/>
          <w:insideV w:val="nil"/>
        </w:tcBorders>
      </w:tcPr>
    </w:tblStylePr>
  </w:style>
  <w:style w:type="table" w:customStyle="1" w:styleId="OrtaGlgeleme1-Vurgu61">
    <w:name w:val="Orta Gölgeleme 1 - Vurgu 61"/>
    <w:basedOn w:val="NormalTablo"/>
    <w:next w:val="OrtaGlgeleme1-Vurgu6"/>
    <w:uiPriority w:val="63"/>
    <w:rsid w:val="00031596"/>
    <w:pPr>
      <w:spacing w:after="0" w:line="240" w:lineRule="auto"/>
    </w:pPr>
    <w:rPr>
      <w:rFonts w:ascii="Calibri" w:eastAsia="Calibri" w:hAnsi="Calibri" w:cs="Times New Roman"/>
      <w:sz w:val="20"/>
      <w:szCs w:val="20"/>
      <w:lang w:eastAsia="tr-TR"/>
    </w:rPr>
    <w:tblPr>
      <w:tblStyleRowBandSize w:val="1"/>
      <w:tblStyleColBandSize w:val="1"/>
      <w:tblInd w:w="0" w:type="dxa"/>
      <w:tblBorders>
        <w:top w:val="single" w:sz="8" w:space="0" w:color="93C571"/>
        <w:left w:val="single" w:sz="8" w:space="0" w:color="93C571"/>
        <w:bottom w:val="single" w:sz="8" w:space="0" w:color="93C571"/>
        <w:right w:val="single" w:sz="8" w:space="0" w:color="93C571"/>
        <w:insideH w:val="single" w:sz="8" w:space="0" w:color="93C571"/>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93C571"/>
          <w:left w:val="single" w:sz="8" w:space="0" w:color="93C571"/>
          <w:bottom w:val="single" w:sz="8" w:space="0" w:color="93C571"/>
          <w:right w:val="single" w:sz="8" w:space="0" w:color="93C571"/>
          <w:insideH w:val="nil"/>
          <w:insideV w:val="nil"/>
        </w:tcBorders>
        <w:shd w:val="clear" w:color="auto" w:fill="70AD47"/>
      </w:tcPr>
    </w:tblStylePr>
    <w:tblStylePr w:type="lastRow">
      <w:pPr>
        <w:spacing w:before="0" w:after="0" w:line="240" w:lineRule="auto"/>
      </w:pPr>
      <w:rPr>
        <w:b/>
        <w:bCs/>
      </w:rPr>
      <w:tblPr/>
      <w:tcPr>
        <w:tcBorders>
          <w:top w:val="double" w:sz="6" w:space="0" w:color="93C571"/>
          <w:left w:val="single" w:sz="8" w:space="0" w:color="93C571"/>
          <w:bottom w:val="single" w:sz="8" w:space="0" w:color="93C571"/>
          <w:right w:val="single" w:sz="8" w:space="0" w:color="93C571"/>
          <w:insideH w:val="nil"/>
          <w:insideV w:val="nil"/>
        </w:tcBorders>
      </w:tcPr>
    </w:tblStylePr>
    <w:tblStylePr w:type="firstCol">
      <w:rPr>
        <w:b/>
        <w:bCs/>
      </w:rPr>
    </w:tblStylePr>
    <w:tblStylePr w:type="lastCol">
      <w:rPr>
        <w:b/>
        <w:bCs/>
      </w:rPr>
    </w:tblStylePr>
    <w:tblStylePr w:type="band1Vert">
      <w:tblPr/>
      <w:tcPr>
        <w:shd w:val="clear" w:color="auto" w:fill="DBEBD0"/>
      </w:tcPr>
    </w:tblStylePr>
    <w:tblStylePr w:type="band1Horz">
      <w:tblPr/>
      <w:tcPr>
        <w:tcBorders>
          <w:insideH w:val="nil"/>
          <w:insideV w:val="nil"/>
        </w:tcBorders>
        <w:shd w:val="clear" w:color="auto" w:fill="DBEBD0"/>
      </w:tcPr>
    </w:tblStylePr>
    <w:tblStylePr w:type="band2Horz">
      <w:tblPr/>
      <w:tcPr>
        <w:tcBorders>
          <w:insideH w:val="nil"/>
          <w:insideV w:val="nil"/>
        </w:tcBorders>
      </w:tcPr>
    </w:tblStylePr>
  </w:style>
  <w:style w:type="table" w:customStyle="1" w:styleId="OrtaGlgeleme1-Vurgu21">
    <w:name w:val="Orta Gölgeleme 1 - Vurgu 21"/>
    <w:basedOn w:val="NormalTablo"/>
    <w:next w:val="OrtaGlgeleme1-Vurgu2"/>
    <w:uiPriority w:val="63"/>
    <w:rsid w:val="00031596"/>
    <w:pPr>
      <w:spacing w:after="0" w:line="240" w:lineRule="auto"/>
    </w:pPr>
    <w:rPr>
      <w:rFonts w:ascii="Calibri" w:eastAsia="Calibri" w:hAnsi="Calibri" w:cs="Times New Roman"/>
      <w:sz w:val="20"/>
      <w:szCs w:val="20"/>
      <w:lang w:eastAsia="tr-TR"/>
    </w:rPr>
    <w:tblPr>
      <w:tblStyleRowBandSize w:val="1"/>
      <w:tblStyleColBandSize w:val="1"/>
      <w:tblInd w:w="0" w:type="dxa"/>
      <w:tblBorders>
        <w:top w:val="single" w:sz="8" w:space="0" w:color="F19D64"/>
        <w:left w:val="single" w:sz="8" w:space="0" w:color="F19D64"/>
        <w:bottom w:val="single" w:sz="8" w:space="0" w:color="F19D64"/>
        <w:right w:val="single" w:sz="8" w:space="0" w:color="F19D64"/>
        <w:insideH w:val="single" w:sz="8" w:space="0" w:color="F19D6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F19D64"/>
          <w:left w:val="single" w:sz="8" w:space="0" w:color="F19D64"/>
          <w:bottom w:val="single" w:sz="8" w:space="0" w:color="F19D64"/>
          <w:right w:val="single" w:sz="8" w:space="0" w:color="F19D64"/>
          <w:insideH w:val="nil"/>
          <w:insideV w:val="nil"/>
        </w:tcBorders>
        <w:shd w:val="clear" w:color="auto" w:fill="ED7D31"/>
      </w:tcPr>
    </w:tblStylePr>
    <w:tblStylePr w:type="lastRow">
      <w:pPr>
        <w:spacing w:before="0" w:after="0" w:line="240" w:lineRule="auto"/>
      </w:pPr>
      <w:rPr>
        <w:b/>
        <w:bCs/>
      </w:rPr>
      <w:tblPr/>
      <w:tcPr>
        <w:tcBorders>
          <w:top w:val="double" w:sz="6" w:space="0" w:color="F19D64"/>
          <w:left w:val="single" w:sz="8" w:space="0" w:color="F19D64"/>
          <w:bottom w:val="single" w:sz="8" w:space="0" w:color="F19D64"/>
          <w:right w:val="single" w:sz="8" w:space="0" w:color="F19D64"/>
          <w:insideH w:val="nil"/>
          <w:insideV w:val="nil"/>
        </w:tcBorders>
      </w:tcPr>
    </w:tblStylePr>
    <w:tblStylePr w:type="firstCol">
      <w:rPr>
        <w:b/>
        <w:bCs/>
      </w:rPr>
    </w:tblStylePr>
    <w:tblStylePr w:type="lastCol">
      <w:rPr>
        <w:b/>
        <w:bCs/>
      </w:rPr>
    </w:tblStylePr>
    <w:tblStylePr w:type="band1Vert">
      <w:tblPr/>
      <w:tcPr>
        <w:shd w:val="clear" w:color="auto" w:fill="FADECB"/>
      </w:tcPr>
    </w:tblStylePr>
    <w:tblStylePr w:type="band1Horz">
      <w:tblPr/>
      <w:tcPr>
        <w:tcBorders>
          <w:insideH w:val="nil"/>
          <w:insideV w:val="nil"/>
        </w:tcBorders>
        <w:shd w:val="clear" w:color="auto" w:fill="FADECB"/>
      </w:tcPr>
    </w:tblStylePr>
    <w:tblStylePr w:type="band2Horz">
      <w:tblPr/>
      <w:tcPr>
        <w:tcBorders>
          <w:insideH w:val="nil"/>
          <w:insideV w:val="nil"/>
        </w:tcBorders>
      </w:tcPr>
    </w:tblStylePr>
  </w:style>
  <w:style w:type="table" w:customStyle="1" w:styleId="AkKlavuz-Vurgu61">
    <w:name w:val="Açık Kılavuz - Vurgu 61"/>
    <w:basedOn w:val="NormalTablo"/>
    <w:next w:val="AkKlavuz-Vurgu6"/>
    <w:uiPriority w:val="62"/>
    <w:rsid w:val="00031596"/>
    <w:pPr>
      <w:spacing w:after="0" w:line="240" w:lineRule="auto"/>
    </w:pPr>
    <w:rPr>
      <w:rFonts w:ascii="Calibri" w:eastAsia="Calibri" w:hAnsi="Calibri" w:cs="Times New Roman"/>
      <w:sz w:val="20"/>
      <w:szCs w:val="20"/>
      <w:lang w:eastAsia="tr-TR"/>
    </w:rPr>
    <w:tblPr>
      <w:tblStyleRowBandSize w:val="1"/>
      <w:tblStyleColBandSize w:val="1"/>
      <w:tblInd w:w="0" w:type="dxa"/>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CellMar>
        <w:top w:w="0" w:type="dxa"/>
        <w:left w:w="108" w:type="dxa"/>
        <w:bottom w:w="0" w:type="dxa"/>
        <w:right w:w="108" w:type="dxa"/>
      </w:tblCellMar>
    </w:tblPr>
    <w:tblStylePr w:type="firstRow">
      <w:pPr>
        <w:spacing w:before="0" w:after="0" w:line="240" w:lineRule="auto"/>
      </w:pPr>
      <w:rPr>
        <w:rFonts w:ascii="AGaramondPro-Bold" w:eastAsia="Times New Roman" w:hAnsi="AGaramondPro-Bold" w:cs="Times New Roman"/>
        <w:b/>
        <w:bCs/>
      </w:rPr>
      <w:tblPr/>
      <w:tcPr>
        <w:tcBorders>
          <w:top w:val="single" w:sz="8" w:space="0" w:color="70AD47"/>
          <w:left w:val="single" w:sz="8" w:space="0" w:color="70AD47"/>
          <w:bottom w:val="single" w:sz="18" w:space="0" w:color="70AD47"/>
          <w:right w:val="single" w:sz="8" w:space="0" w:color="70AD47"/>
          <w:insideH w:val="nil"/>
          <w:insideV w:val="single" w:sz="8" w:space="0" w:color="70AD47"/>
        </w:tcBorders>
      </w:tcPr>
    </w:tblStylePr>
    <w:tblStylePr w:type="lastRow">
      <w:pPr>
        <w:spacing w:before="0" w:after="0" w:line="240" w:lineRule="auto"/>
      </w:pPr>
      <w:rPr>
        <w:rFonts w:ascii="AGaramondPro-Bold" w:eastAsia="Times New Roman" w:hAnsi="AGaramondPro-Bold" w:cs="Times New Roman"/>
        <w:b/>
        <w:bCs/>
      </w:rPr>
      <w:tblPr/>
      <w:tcPr>
        <w:tcBorders>
          <w:top w:val="double" w:sz="6" w:space="0" w:color="70AD47"/>
          <w:left w:val="single" w:sz="8" w:space="0" w:color="70AD47"/>
          <w:bottom w:val="single" w:sz="8" w:space="0" w:color="70AD47"/>
          <w:right w:val="single" w:sz="8" w:space="0" w:color="70AD47"/>
          <w:insideH w:val="nil"/>
          <w:insideV w:val="single" w:sz="8" w:space="0" w:color="70AD47"/>
        </w:tcBorders>
      </w:tcPr>
    </w:tblStylePr>
    <w:tblStylePr w:type="firstCol">
      <w:rPr>
        <w:rFonts w:ascii="AGaramondPro-Bold" w:eastAsia="Times New Roman" w:hAnsi="AGaramondPro-Bold" w:cs="Times New Roman"/>
        <w:b/>
        <w:bCs/>
      </w:rPr>
    </w:tblStylePr>
    <w:tblStylePr w:type="lastCol">
      <w:rPr>
        <w:rFonts w:ascii="AGaramondPro-Bold" w:eastAsia="Times New Roman" w:hAnsi="AGaramondPro-Bold" w:cs="Times New Roman"/>
        <w:b/>
        <w:bCs/>
      </w:rPr>
      <w:tblPr/>
      <w:tcPr>
        <w:tcBorders>
          <w:top w:val="single" w:sz="8" w:space="0" w:color="70AD47"/>
          <w:left w:val="single" w:sz="8" w:space="0" w:color="70AD47"/>
          <w:bottom w:val="single" w:sz="8" w:space="0" w:color="70AD47"/>
          <w:right w:val="single" w:sz="8" w:space="0" w:color="70AD47"/>
        </w:tcBorders>
      </w:tcPr>
    </w:tblStylePr>
    <w:tblStylePr w:type="band1Vert">
      <w:tblPr/>
      <w:tcPr>
        <w:tcBorders>
          <w:top w:val="single" w:sz="8" w:space="0" w:color="70AD47"/>
          <w:left w:val="single" w:sz="8" w:space="0" w:color="70AD47"/>
          <w:bottom w:val="single" w:sz="8" w:space="0" w:color="70AD47"/>
          <w:right w:val="single" w:sz="8" w:space="0" w:color="70AD47"/>
        </w:tcBorders>
        <w:shd w:val="clear" w:color="auto" w:fill="DBEBD0"/>
      </w:tcPr>
    </w:tblStylePr>
    <w:tblStylePr w:type="band1Horz">
      <w:tblPr/>
      <w:tcPr>
        <w:tcBorders>
          <w:top w:val="single" w:sz="8" w:space="0" w:color="70AD47"/>
          <w:left w:val="single" w:sz="8" w:space="0" w:color="70AD47"/>
          <w:bottom w:val="single" w:sz="8" w:space="0" w:color="70AD47"/>
          <w:right w:val="single" w:sz="8" w:space="0" w:color="70AD47"/>
          <w:insideV w:val="single" w:sz="8" w:space="0" w:color="70AD47"/>
        </w:tcBorders>
        <w:shd w:val="clear" w:color="auto" w:fill="DBEBD0"/>
      </w:tcPr>
    </w:tblStylePr>
    <w:tblStylePr w:type="band2Horz">
      <w:tblPr/>
      <w:tcPr>
        <w:tcBorders>
          <w:top w:val="single" w:sz="8" w:space="0" w:color="70AD47"/>
          <w:left w:val="single" w:sz="8" w:space="0" w:color="70AD47"/>
          <w:bottom w:val="single" w:sz="8" w:space="0" w:color="70AD47"/>
          <w:right w:val="single" w:sz="8" w:space="0" w:color="70AD47"/>
          <w:insideV w:val="single" w:sz="8" w:space="0" w:color="70AD47"/>
        </w:tcBorders>
      </w:tcPr>
    </w:tblStylePr>
  </w:style>
  <w:style w:type="table" w:customStyle="1" w:styleId="OrtaGlgeleme1-Vurgu1111">
    <w:name w:val="Orta Gölgeleme 1 - Vurgu 1111"/>
    <w:basedOn w:val="NormalTablo"/>
    <w:uiPriority w:val="63"/>
    <w:rsid w:val="00031596"/>
    <w:pPr>
      <w:spacing w:after="0" w:line="240" w:lineRule="auto"/>
    </w:pPr>
    <w:rPr>
      <w:rFonts w:ascii="Calibri" w:eastAsia="Calibri" w:hAnsi="Calibri" w:cs="Times New Roman"/>
      <w:sz w:val="20"/>
      <w:szCs w:val="20"/>
      <w:lang w:val="en-US" w:eastAsia="tr-TR"/>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OrtaGlgeleme2-Vurgu111">
    <w:name w:val="Orta Gölgeleme 2 - Vurgu 111"/>
    <w:basedOn w:val="NormalTablo"/>
    <w:next w:val="OrtaGlgeleme2-Vurgu12"/>
    <w:uiPriority w:val="64"/>
    <w:rsid w:val="00031596"/>
    <w:pPr>
      <w:spacing w:after="0" w:line="240" w:lineRule="auto"/>
    </w:pPr>
    <w:rPr>
      <w:rFonts w:ascii="Calibri" w:eastAsia="Calibri" w:hAnsi="Calibri" w:cs="Times New Roman"/>
      <w:sz w:val="20"/>
      <w:szCs w:val="20"/>
      <w:lang w:eastAsia="tr-TR"/>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AkKlavuz-Vurgu111">
    <w:name w:val="Açık Kılavuz - Vurgu 111"/>
    <w:basedOn w:val="NormalTablo"/>
    <w:next w:val="AkKlavuz-Vurgu12"/>
    <w:uiPriority w:val="62"/>
    <w:rsid w:val="00031596"/>
    <w:pPr>
      <w:spacing w:after="0" w:line="240" w:lineRule="auto"/>
    </w:pPr>
    <w:rPr>
      <w:rFonts w:ascii="Calibri" w:eastAsia="Calibri" w:hAnsi="Calibri" w:cs="Times New Roman"/>
      <w:sz w:val="20"/>
      <w:szCs w:val="20"/>
      <w:lang w:eastAsia="tr-TR"/>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AkGlgeleme21">
    <w:name w:val="Açık Gölgeleme21"/>
    <w:basedOn w:val="NormalTablo"/>
    <w:next w:val="AkGlgeleme3"/>
    <w:uiPriority w:val="60"/>
    <w:rsid w:val="00031596"/>
    <w:pPr>
      <w:spacing w:after="0" w:line="240" w:lineRule="auto"/>
    </w:pPr>
    <w:rPr>
      <w:rFonts w:ascii="Calibri" w:eastAsia="Calibri" w:hAnsi="Calibri" w:cs="Times New Roman"/>
      <w:color w:val="000000"/>
      <w:sz w:val="20"/>
      <w:szCs w:val="20"/>
      <w:lang w:eastAsia="tr-TR"/>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OrtaGlgeleme1-Vurgu121">
    <w:name w:val="Orta Gölgeleme 1 - Vurgu 121"/>
    <w:basedOn w:val="NormalTablo"/>
    <w:next w:val="OrtaGlgeleme1-Vurgu13"/>
    <w:uiPriority w:val="63"/>
    <w:rsid w:val="00031596"/>
    <w:pPr>
      <w:spacing w:after="0" w:line="240" w:lineRule="auto"/>
    </w:pPr>
    <w:rPr>
      <w:rFonts w:ascii="Calibri" w:eastAsia="Calibri" w:hAnsi="Calibri" w:cs="Times New Roman"/>
      <w:sz w:val="20"/>
      <w:szCs w:val="20"/>
      <w:lang w:val="en-US" w:eastAsia="tr-TR"/>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AkGlgeleme111">
    <w:name w:val="Açık Gölgeleme111"/>
    <w:basedOn w:val="NormalTablo"/>
    <w:uiPriority w:val="60"/>
    <w:rsid w:val="00031596"/>
    <w:pPr>
      <w:spacing w:after="0" w:line="240" w:lineRule="auto"/>
    </w:pPr>
    <w:rPr>
      <w:rFonts w:ascii="Calibri" w:eastAsia="Times New Roman" w:hAnsi="Calibri" w:cs="Times New Roman"/>
      <w:color w:val="000000"/>
      <w:sz w:val="20"/>
      <w:szCs w:val="20"/>
      <w:lang w:eastAsia="tr-TR"/>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OrtaGlgeleme2-Vurgu121">
    <w:name w:val="Orta Gölgeleme 2 - Vurgu 121"/>
    <w:basedOn w:val="NormalTablo"/>
    <w:uiPriority w:val="64"/>
    <w:rsid w:val="00031596"/>
    <w:pPr>
      <w:spacing w:after="0" w:line="240" w:lineRule="auto"/>
    </w:pPr>
    <w:rPr>
      <w:rFonts w:ascii="Calibri" w:eastAsia="Calibri" w:hAnsi="Calibri" w:cs="Times New Roman"/>
      <w:sz w:val="20"/>
      <w:szCs w:val="20"/>
      <w:lang w:eastAsia="tr-TR"/>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AkKlavuz-Vurgu121">
    <w:name w:val="Açık Kılavuz - Vurgu 121"/>
    <w:basedOn w:val="NormalTablo"/>
    <w:uiPriority w:val="62"/>
    <w:rsid w:val="00031596"/>
    <w:pPr>
      <w:spacing w:after="0" w:line="240" w:lineRule="auto"/>
    </w:pPr>
    <w:rPr>
      <w:rFonts w:ascii="Calibri" w:eastAsia="Calibri" w:hAnsi="Calibri" w:cs="Times New Roman"/>
      <w:sz w:val="20"/>
      <w:szCs w:val="20"/>
      <w:lang w:eastAsia="tr-TR"/>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AGaramondPro-Bold" w:eastAsia="Times New Roman" w:hAnsi="AGaramondPro-Bold"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AGaramondPro-Bold" w:eastAsia="Times New Roman" w:hAnsi="AGaramondPro-Bold"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AGaramondPro-Bold" w:eastAsia="Times New Roman" w:hAnsi="AGaramondPro-Bold" w:cs="Times New Roman"/>
        <w:b/>
        <w:bCs/>
      </w:rPr>
    </w:tblStylePr>
    <w:tblStylePr w:type="lastCol">
      <w:rPr>
        <w:rFonts w:ascii="AGaramondPro-Bold" w:eastAsia="Times New Roman" w:hAnsi="AGaramondPro-Bold"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AkGlgeleme31">
    <w:name w:val="Açık Gölgeleme31"/>
    <w:basedOn w:val="NormalTablo"/>
    <w:uiPriority w:val="60"/>
    <w:rsid w:val="00031596"/>
    <w:pPr>
      <w:spacing w:after="0" w:line="240" w:lineRule="auto"/>
    </w:pPr>
    <w:rPr>
      <w:rFonts w:ascii="Calibri" w:eastAsia="Calibri" w:hAnsi="Calibri" w:cs="Times New Roman"/>
      <w:color w:val="000000"/>
      <w:sz w:val="20"/>
      <w:szCs w:val="20"/>
      <w:lang w:eastAsia="tr-TR"/>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OrtaGlgeleme1-Vurgu131">
    <w:name w:val="Orta Gölgeleme 1 - Vurgu 131"/>
    <w:basedOn w:val="NormalTablo"/>
    <w:uiPriority w:val="63"/>
    <w:rsid w:val="00031596"/>
    <w:pPr>
      <w:spacing w:after="0" w:line="240" w:lineRule="auto"/>
    </w:pPr>
    <w:rPr>
      <w:rFonts w:ascii="Calibri" w:eastAsia="Calibri" w:hAnsi="Calibri" w:cs="Times New Roman"/>
      <w:sz w:val="20"/>
      <w:szCs w:val="20"/>
      <w:lang w:eastAsia="tr-TR"/>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line="240" w:lineRule="auto"/>
      </w:pPr>
      <w:rPr>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b/>
        <w:bCs/>
      </w:rPr>
    </w:tblStylePr>
    <w:tblStylePr w:type="lastCol">
      <w:rPr>
        <w:b/>
        <w:bCs/>
      </w:r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 w:type="numbering" w:customStyle="1" w:styleId="ListeYok4">
    <w:name w:val="Liste Yok4"/>
    <w:next w:val="ListeYok"/>
    <w:uiPriority w:val="99"/>
    <w:semiHidden/>
    <w:unhideWhenUsed/>
    <w:rsid w:val="00031596"/>
  </w:style>
  <w:style w:type="table" w:customStyle="1" w:styleId="TabloKlavuzu3">
    <w:name w:val="Tablo Kılavuzu3"/>
    <w:basedOn w:val="NormalTablo"/>
    <w:next w:val="TabloKlavuzu"/>
    <w:uiPriority w:val="59"/>
    <w:rsid w:val="00031596"/>
    <w:pPr>
      <w:spacing w:after="0" w:line="240" w:lineRule="auto"/>
    </w:pPr>
    <w:rPr>
      <w:rFonts w:ascii="Calibri" w:eastAsia="Times New Roman" w:hAnsi="Calibri" w:cs="Times New Roman"/>
      <w:sz w:val="20"/>
      <w:szCs w:val="20"/>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ListeYok11">
    <w:name w:val="Liste Yok11"/>
    <w:next w:val="ListeYok"/>
    <w:uiPriority w:val="99"/>
    <w:semiHidden/>
    <w:unhideWhenUsed/>
    <w:rsid w:val="00031596"/>
  </w:style>
  <w:style w:type="numbering" w:customStyle="1" w:styleId="ListeYok21">
    <w:name w:val="Liste Yok21"/>
    <w:next w:val="ListeYok"/>
    <w:uiPriority w:val="99"/>
    <w:semiHidden/>
    <w:unhideWhenUsed/>
    <w:rsid w:val="00031596"/>
  </w:style>
  <w:style w:type="table" w:customStyle="1" w:styleId="TabloKlavuzu11">
    <w:name w:val="Tablo Kılavuzu11"/>
    <w:basedOn w:val="NormalTablo"/>
    <w:next w:val="TabloKlavuzu"/>
    <w:uiPriority w:val="59"/>
    <w:rsid w:val="0003159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31">
    <w:name w:val="Liste Yok31"/>
    <w:next w:val="ListeYok"/>
    <w:uiPriority w:val="99"/>
    <w:semiHidden/>
    <w:unhideWhenUsed/>
    <w:rsid w:val="00031596"/>
  </w:style>
  <w:style w:type="table" w:customStyle="1" w:styleId="TabloKlavuzu21">
    <w:name w:val="Tablo Kılavuzu21"/>
    <w:basedOn w:val="NormalTablo"/>
    <w:next w:val="TabloKlavuzu"/>
    <w:uiPriority w:val="59"/>
    <w:rsid w:val="00031596"/>
    <w:pPr>
      <w:spacing w:after="0" w:line="240" w:lineRule="auto"/>
    </w:pPr>
    <w:rPr>
      <w:rFonts w:ascii="Calibri" w:eastAsia="Times New Roman" w:hAnsi="Calibri" w:cs="Times New Roman"/>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5">
    <w:name w:val="Liste Yok5"/>
    <w:next w:val="ListeYok"/>
    <w:uiPriority w:val="99"/>
    <w:semiHidden/>
    <w:unhideWhenUsed/>
    <w:rsid w:val="00031596"/>
  </w:style>
  <w:style w:type="table" w:customStyle="1" w:styleId="TabloKlavuzu4">
    <w:name w:val="Tablo Kılavuzu4"/>
    <w:basedOn w:val="NormalTablo"/>
    <w:next w:val="TabloKlavuzu"/>
    <w:uiPriority w:val="59"/>
    <w:rsid w:val="00031596"/>
    <w:pPr>
      <w:spacing w:after="0" w:line="240" w:lineRule="auto"/>
    </w:pPr>
    <w:rPr>
      <w:rFonts w:ascii="Calibri" w:eastAsia="Times New Roman" w:hAnsi="Calibri" w:cs="Times New Roman"/>
      <w:sz w:val="20"/>
      <w:szCs w:val="20"/>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ListeYok12">
    <w:name w:val="Liste Yok12"/>
    <w:next w:val="ListeYok"/>
    <w:uiPriority w:val="99"/>
    <w:semiHidden/>
    <w:unhideWhenUsed/>
    <w:rsid w:val="00031596"/>
  </w:style>
  <w:style w:type="numbering" w:customStyle="1" w:styleId="ListeYok22">
    <w:name w:val="Liste Yok22"/>
    <w:next w:val="ListeYok"/>
    <w:uiPriority w:val="99"/>
    <w:semiHidden/>
    <w:unhideWhenUsed/>
    <w:rsid w:val="00031596"/>
  </w:style>
  <w:style w:type="table" w:customStyle="1" w:styleId="TabloKlavuzu12">
    <w:name w:val="Tablo Kılavuzu12"/>
    <w:basedOn w:val="NormalTablo"/>
    <w:next w:val="TabloKlavuzu"/>
    <w:uiPriority w:val="59"/>
    <w:rsid w:val="0003159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32">
    <w:name w:val="Liste Yok32"/>
    <w:next w:val="ListeYok"/>
    <w:uiPriority w:val="99"/>
    <w:semiHidden/>
    <w:unhideWhenUsed/>
    <w:rsid w:val="00031596"/>
  </w:style>
  <w:style w:type="table" w:customStyle="1" w:styleId="TabloKlavuzu22">
    <w:name w:val="Tablo Kılavuzu22"/>
    <w:basedOn w:val="NormalTablo"/>
    <w:next w:val="TabloKlavuzu"/>
    <w:uiPriority w:val="59"/>
    <w:rsid w:val="00031596"/>
    <w:pPr>
      <w:spacing w:after="0" w:line="240" w:lineRule="auto"/>
    </w:pPr>
    <w:rPr>
      <w:rFonts w:ascii="Calibri" w:eastAsia="Times New Roman" w:hAnsi="Calibri" w:cs="Times New Roman"/>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6">
    <w:name w:val="Liste Yok6"/>
    <w:next w:val="ListeYok"/>
    <w:uiPriority w:val="99"/>
    <w:semiHidden/>
    <w:unhideWhenUsed/>
    <w:rsid w:val="00031596"/>
  </w:style>
  <w:style w:type="table" w:customStyle="1" w:styleId="TabloKlavuzu5">
    <w:name w:val="Tablo Kılavuzu5"/>
    <w:basedOn w:val="NormalTablo"/>
    <w:next w:val="TabloKlavuzu"/>
    <w:uiPriority w:val="59"/>
    <w:rsid w:val="00031596"/>
    <w:pPr>
      <w:spacing w:after="0" w:line="240" w:lineRule="auto"/>
    </w:pPr>
    <w:rPr>
      <w:rFonts w:ascii="Calibri" w:eastAsia="Times New Roman" w:hAnsi="Calibri" w:cs="Times New Roman"/>
      <w:sz w:val="20"/>
      <w:szCs w:val="20"/>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ListeYok13">
    <w:name w:val="Liste Yok13"/>
    <w:next w:val="ListeYok"/>
    <w:uiPriority w:val="99"/>
    <w:semiHidden/>
    <w:unhideWhenUsed/>
    <w:rsid w:val="00031596"/>
  </w:style>
  <w:style w:type="numbering" w:customStyle="1" w:styleId="ListeYok23">
    <w:name w:val="Liste Yok23"/>
    <w:next w:val="ListeYok"/>
    <w:uiPriority w:val="99"/>
    <w:semiHidden/>
    <w:unhideWhenUsed/>
    <w:rsid w:val="00031596"/>
  </w:style>
  <w:style w:type="table" w:customStyle="1" w:styleId="TabloKlavuzu13">
    <w:name w:val="Tablo Kılavuzu13"/>
    <w:basedOn w:val="NormalTablo"/>
    <w:next w:val="TabloKlavuzu"/>
    <w:uiPriority w:val="59"/>
    <w:rsid w:val="0003159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33">
    <w:name w:val="Liste Yok33"/>
    <w:next w:val="ListeYok"/>
    <w:uiPriority w:val="99"/>
    <w:semiHidden/>
    <w:unhideWhenUsed/>
    <w:rsid w:val="00031596"/>
  </w:style>
  <w:style w:type="table" w:customStyle="1" w:styleId="TabloKlavuzu23">
    <w:name w:val="Tablo Kılavuzu23"/>
    <w:basedOn w:val="NormalTablo"/>
    <w:next w:val="TabloKlavuzu"/>
    <w:uiPriority w:val="59"/>
    <w:rsid w:val="00031596"/>
    <w:pPr>
      <w:spacing w:after="0" w:line="240" w:lineRule="auto"/>
    </w:pPr>
    <w:rPr>
      <w:rFonts w:ascii="Calibri" w:eastAsia="Times New Roman" w:hAnsi="Calibri" w:cs="Times New Roman"/>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7">
    <w:name w:val="Liste Yok7"/>
    <w:next w:val="ListeYok"/>
    <w:uiPriority w:val="99"/>
    <w:semiHidden/>
    <w:unhideWhenUsed/>
    <w:rsid w:val="00031596"/>
  </w:style>
  <w:style w:type="table" w:customStyle="1" w:styleId="TabloKlavuzu6">
    <w:name w:val="Tablo Kılavuzu6"/>
    <w:basedOn w:val="NormalTablo"/>
    <w:next w:val="TabloKlavuzu"/>
    <w:uiPriority w:val="59"/>
    <w:rsid w:val="00031596"/>
    <w:pPr>
      <w:spacing w:after="0" w:line="240" w:lineRule="auto"/>
    </w:pPr>
    <w:rPr>
      <w:rFonts w:ascii="Calibri" w:eastAsia="Times New Roman" w:hAnsi="Calibri" w:cs="Times New Roman"/>
      <w:sz w:val="20"/>
      <w:szCs w:val="20"/>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ListeYok14">
    <w:name w:val="Liste Yok14"/>
    <w:next w:val="ListeYok"/>
    <w:uiPriority w:val="99"/>
    <w:semiHidden/>
    <w:unhideWhenUsed/>
    <w:rsid w:val="00031596"/>
  </w:style>
  <w:style w:type="numbering" w:customStyle="1" w:styleId="ListeYok24">
    <w:name w:val="Liste Yok24"/>
    <w:next w:val="ListeYok"/>
    <w:uiPriority w:val="99"/>
    <w:semiHidden/>
    <w:unhideWhenUsed/>
    <w:rsid w:val="00031596"/>
  </w:style>
  <w:style w:type="table" w:customStyle="1" w:styleId="TabloKlavuzu14">
    <w:name w:val="Tablo Kılavuzu14"/>
    <w:basedOn w:val="NormalTablo"/>
    <w:next w:val="TabloKlavuzu"/>
    <w:uiPriority w:val="59"/>
    <w:rsid w:val="0003159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34">
    <w:name w:val="Liste Yok34"/>
    <w:next w:val="ListeYok"/>
    <w:uiPriority w:val="99"/>
    <w:semiHidden/>
    <w:unhideWhenUsed/>
    <w:rsid w:val="00031596"/>
  </w:style>
  <w:style w:type="table" w:customStyle="1" w:styleId="TabloKlavuzu24">
    <w:name w:val="Tablo Kılavuzu24"/>
    <w:basedOn w:val="NormalTablo"/>
    <w:next w:val="TabloKlavuzu"/>
    <w:uiPriority w:val="59"/>
    <w:rsid w:val="00031596"/>
    <w:pPr>
      <w:spacing w:after="0" w:line="240" w:lineRule="auto"/>
    </w:pPr>
    <w:rPr>
      <w:rFonts w:ascii="Calibri" w:eastAsia="Times New Roman" w:hAnsi="Calibri" w:cs="Times New Roman"/>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8">
    <w:name w:val="Liste Yok8"/>
    <w:next w:val="ListeYok"/>
    <w:uiPriority w:val="99"/>
    <w:semiHidden/>
    <w:unhideWhenUsed/>
    <w:rsid w:val="00031596"/>
  </w:style>
  <w:style w:type="table" w:customStyle="1" w:styleId="TabloKlavuzu7">
    <w:name w:val="Tablo Kılavuzu7"/>
    <w:basedOn w:val="NormalTablo"/>
    <w:next w:val="TabloKlavuzu"/>
    <w:uiPriority w:val="59"/>
    <w:rsid w:val="00031596"/>
    <w:pPr>
      <w:spacing w:after="0" w:line="240" w:lineRule="auto"/>
    </w:pPr>
    <w:rPr>
      <w:rFonts w:ascii="Calibri" w:eastAsia="Times New Roman" w:hAnsi="Calibri" w:cs="Times New Roman"/>
      <w:sz w:val="20"/>
      <w:szCs w:val="20"/>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ListeYok15">
    <w:name w:val="Liste Yok15"/>
    <w:next w:val="ListeYok"/>
    <w:uiPriority w:val="99"/>
    <w:semiHidden/>
    <w:unhideWhenUsed/>
    <w:rsid w:val="00031596"/>
  </w:style>
  <w:style w:type="numbering" w:customStyle="1" w:styleId="ListeYok25">
    <w:name w:val="Liste Yok25"/>
    <w:next w:val="ListeYok"/>
    <w:uiPriority w:val="99"/>
    <w:semiHidden/>
    <w:unhideWhenUsed/>
    <w:rsid w:val="00031596"/>
  </w:style>
  <w:style w:type="table" w:customStyle="1" w:styleId="TabloKlavuzu15">
    <w:name w:val="Tablo Kılavuzu15"/>
    <w:basedOn w:val="NormalTablo"/>
    <w:next w:val="TabloKlavuzu"/>
    <w:uiPriority w:val="59"/>
    <w:rsid w:val="0003159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35">
    <w:name w:val="Liste Yok35"/>
    <w:next w:val="ListeYok"/>
    <w:uiPriority w:val="99"/>
    <w:semiHidden/>
    <w:unhideWhenUsed/>
    <w:rsid w:val="00031596"/>
  </w:style>
  <w:style w:type="table" w:customStyle="1" w:styleId="TabloKlavuzu25">
    <w:name w:val="Tablo Kılavuzu25"/>
    <w:basedOn w:val="NormalTablo"/>
    <w:next w:val="TabloKlavuzu"/>
    <w:uiPriority w:val="59"/>
    <w:rsid w:val="00031596"/>
    <w:pPr>
      <w:spacing w:after="0" w:line="240" w:lineRule="auto"/>
    </w:pPr>
    <w:rPr>
      <w:rFonts w:ascii="Calibri" w:eastAsia="Times New Roman" w:hAnsi="Calibri" w:cs="Times New Roman"/>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OrtaGlgeleme1-Vurgu113">
    <w:name w:val="Orta Gölgeleme 1 - Vurgu 113"/>
    <w:basedOn w:val="NormalTablo"/>
    <w:uiPriority w:val="63"/>
    <w:rsid w:val="00031596"/>
    <w:pPr>
      <w:spacing w:after="0" w:line="240" w:lineRule="auto"/>
    </w:pPr>
    <w:rPr>
      <w:rFonts w:ascii="Calibri" w:eastAsia="Times New Roman" w:hAnsi="Calibri" w:cs="Times New Roman"/>
      <w:sz w:val="20"/>
      <w:szCs w:val="20"/>
      <w:lang w:val="en-US" w:eastAsia="tr-TR"/>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line="240" w:lineRule="auto"/>
      </w:pPr>
      <w:rPr>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b/>
        <w:bCs/>
      </w:rPr>
    </w:tblStylePr>
    <w:tblStylePr w:type="lastCol">
      <w:rPr>
        <w:b/>
        <w:bCs/>
      </w:r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 w:type="table" w:customStyle="1" w:styleId="AkGlgeleme13">
    <w:name w:val="Açık Gölgeleme13"/>
    <w:basedOn w:val="NormalTablo"/>
    <w:uiPriority w:val="60"/>
    <w:rsid w:val="00031596"/>
    <w:pPr>
      <w:spacing w:after="0" w:line="240" w:lineRule="auto"/>
    </w:pPr>
    <w:rPr>
      <w:rFonts w:ascii="Calibri" w:eastAsia="Times New Roman" w:hAnsi="Calibri" w:cs="Times New Roman"/>
      <w:color w:val="000000"/>
      <w:sz w:val="20"/>
      <w:szCs w:val="20"/>
      <w:lang w:eastAsia="tr-TR"/>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OrtaGlgeleme1-Vurgu52">
    <w:name w:val="Orta Gölgeleme 1 - Vurgu 52"/>
    <w:basedOn w:val="NormalTablo"/>
    <w:next w:val="OrtaGlgeleme1-Vurgu5"/>
    <w:uiPriority w:val="63"/>
    <w:rsid w:val="00031596"/>
    <w:pPr>
      <w:spacing w:after="0" w:line="240" w:lineRule="auto"/>
    </w:pPr>
    <w:rPr>
      <w:rFonts w:ascii="Calibri" w:eastAsia="Calibri" w:hAnsi="Calibri" w:cs="Times New Roman"/>
      <w:sz w:val="20"/>
      <w:szCs w:val="20"/>
      <w:lang w:eastAsia="tr-TR"/>
    </w:rPr>
    <w:tblPr>
      <w:tblStyleRowBandSize w:val="1"/>
      <w:tblStyleColBandSize w:val="1"/>
      <w:tblInd w:w="0" w:type="dxa"/>
      <w:tblBorders>
        <w:top w:val="single" w:sz="8" w:space="0" w:color="7295D2"/>
        <w:left w:val="single" w:sz="8" w:space="0" w:color="7295D2"/>
        <w:bottom w:val="single" w:sz="8" w:space="0" w:color="7295D2"/>
        <w:right w:val="single" w:sz="8" w:space="0" w:color="7295D2"/>
        <w:insideH w:val="single" w:sz="8" w:space="0" w:color="7295D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0" w:after="0" w:line="240" w:lineRule="auto"/>
      </w:pPr>
      <w:rPr>
        <w:b/>
        <w:bCs/>
      </w:r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firstCol">
      <w:rPr>
        <w:b/>
        <w:bCs/>
      </w:rPr>
    </w:tblStylePr>
    <w:tblStylePr w:type="lastCol">
      <w:rPr>
        <w:b/>
        <w:bCs/>
      </w:r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blPr/>
      <w:tcPr>
        <w:tcBorders>
          <w:insideH w:val="nil"/>
          <w:insideV w:val="nil"/>
        </w:tcBorders>
      </w:tcPr>
    </w:tblStylePr>
  </w:style>
  <w:style w:type="table" w:customStyle="1" w:styleId="OrtaGlgeleme1-Vurgu62">
    <w:name w:val="Orta Gölgeleme 1 - Vurgu 62"/>
    <w:basedOn w:val="NormalTablo"/>
    <w:next w:val="OrtaGlgeleme1-Vurgu6"/>
    <w:uiPriority w:val="63"/>
    <w:rsid w:val="00031596"/>
    <w:pPr>
      <w:spacing w:after="0" w:line="240" w:lineRule="auto"/>
    </w:pPr>
    <w:rPr>
      <w:rFonts w:ascii="Calibri" w:eastAsia="Calibri" w:hAnsi="Calibri" w:cs="Times New Roman"/>
      <w:sz w:val="20"/>
      <w:szCs w:val="20"/>
      <w:lang w:eastAsia="tr-TR"/>
    </w:rPr>
    <w:tblPr>
      <w:tblStyleRowBandSize w:val="1"/>
      <w:tblStyleColBandSize w:val="1"/>
      <w:tblInd w:w="0" w:type="dxa"/>
      <w:tblBorders>
        <w:top w:val="single" w:sz="8" w:space="0" w:color="93C571"/>
        <w:left w:val="single" w:sz="8" w:space="0" w:color="93C571"/>
        <w:bottom w:val="single" w:sz="8" w:space="0" w:color="93C571"/>
        <w:right w:val="single" w:sz="8" w:space="0" w:color="93C571"/>
        <w:insideH w:val="single" w:sz="8" w:space="0" w:color="93C571"/>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93C571"/>
          <w:left w:val="single" w:sz="8" w:space="0" w:color="93C571"/>
          <w:bottom w:val="single" w:sz="8" w:space="0" w:color="93C571"/>
          <w:right w:val="single" w:sz="8" w:space="0" w:color="93C571"/>
          <w:insideH w:val="nil"/>
          <w:insideV w:val="nil"/>
        </w:tcBorders>
        <w:shd w:val="clear" w:color="auto" w:fill="70AD47"/>
      </w:tcPr>
    </w:tblStylePr>
    <w:tblStylePr w:type="lastRow">
      <w:pPr>
        <w:spacing w:before="0" w:after="0" w:line="240" w:lineRule="auto"/>
      </w:pPr>
      <w:rPr>
        <w:b/>
        <w:bCs/>
      </w:rPr>
      <w:tblPr/>
      <w:tcPr>
        <w:tcBorders>
          <w:top w:val="double" w:sz="6" w:space="0" w:color="93C571"/>
          <w:left w:val="single" w:sz="8" w:space="0" w:color="93C571"/>
          <w:bottom w:val="single" w:sz="8" w:space="0" w:color="93C571"/>
          <w:right w:val="single" w:sz="8" w:space="0" w:color="93C571"/>
          <w:insideH w:val="nil"/>
          <w:insideV w:val="nil"/>
        </w:tcBorders>
      </w:tcPr>
    </w:tblStylePr>
    <w:tblStylePr w:type="firstCol">
      <w:rPr>
        <w:b/>
        <w:bCs/>
      </w:rPr>
    </w:tblStylePr>
    <w:tblStylePr w:type="lastCol">
      <w:rPr>
        <w:b/>
        <w:bCs/>
      </w:rPr>
    </w:tblStylePr>
    <w:tblStylePr w:type="band1Vert">
      <w:tblPr/>
      <w:tcPr>
        <w:shd w:val="clear" w:color="auto" w:fill="DBEBD0"/>
      </w:tcPr>
    </w:tblStylePr>
    <w:tblStylePr w:type="band1Horz">
      <w:tblPr/>
      <w:tcPr>
        <w:tcBorders>
          <w:insideH w:val="nil"/>
          <w:insideV w:val="nil"/>
        </w:tcBorders>
        <w:shd w:val="clear" w:color="auto" w:fill="DBEBD0"/>
      </w:tcPr>
    </w:tblStylePr>
    <w:tblStylePr w:type="band2Horz">
      <w:tblPr/>
      <w:tcPr>
        <w:tcBorders>
          <w:insideH w:val="nil"/>
          <w:insideV w:val="nil"/>
        </w:tcBorders>
      </w:tcPr>
    </w:tblStylePr>
  </w:style>
  <w:style w:type="table" w:customStyle="1" w:styleId="OrtaGlgeleme1-Vurgu22">
    <w:name w:val="Orta Gölgeleme 1 - Vurgu 22"/>
    <w:basedOn w:val="NormalTablo"/>
    <w:next w:val="OrtaGlgeleme1-Vurgu2"/>
    <w:uiPriority w:val="63"/>
    <w:rsid w:val="00031596"/>
    <w:pPr>
      <w:spacing w:after="0" w:line="240" w:lineRule="auto"/>
    </w:pPr>
    <w:rPr>
      <w:rFonts w:ascii="Calibri" w:eastAsia="Calibri" w:hAnsi="Calibri" w:cs="Times New Roman"/>
      <w:sz w:val="20"/>
      <w:szCs w:val="20"/>
      <w:lang w:eastAsia="tr-TR"/>
    </w:rPr>
    <w:tblPr>
      <w:tblStyleRowBandSize w:val="1"/>
      <w:tblStyleColBandSize w:val="1"/>
      <w:tblInd w:w="0" w:type="dxa"/>
      <w:tblBorders>
        <w:top w:val="single" w:sz="8" w:space="0" w:color="F19D64"/>
        <w:left w:val="single" w:sz="8" w:space="0" w:color="F19D64"/>
        <w:bottom w:val="single" w:sz="8" w:space="0" w:color="F19D64"/>
        <w:right w:val="single" w:sz="8" w:space="0" w:color="F19D64"/>
        <w:insideH w:val="single" w:sz="8" w:space="0" w:color="F19D6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F19D64"/>
          <w:left w:val="single" w:sz="8" w:space="0" w:color="F19D64"/>
          <w:bottom w:val="single" w:sz="8" w:space="0" w:color="F19D64"/>
          <w:right w:val="single" w:sz="8" w:space="0" w:color="F19D64"/>
          <w:insideH w:val="nil"/>
          <w:insideV w:val="nil"/>
        </w:tcBorders>
        <w:shd w:val="clear" w:color="auto" w:fill="ED7D31"/>
      </w:tcPr>
    </w:tblStylePr>
    <w:tblStylePr w:type="lastRow">
      <w:pPr>
        <w:spacing w:before="0" w:after="0" w:line="240" w:lineRule="auto"/>
      </w:pPr>
      <w:rPr>
        <w:b/>
        <w:bCs/>
      </w:rPr>
      <w:tblPr/>
      <w:tcPr>
        <w:tcBorders>
          <w:top w:val="double" w:sz="6" w:space="0" w:color="F19D64"/>
          <w:left w:val="single" w:sz="8" w:space="0" w:color="F19D64"/>
          <w:bottom w:val="single" w:sz="8" w:space="0" w:color="F19D64"/>
          <w:right w:val="single" w:sz="8" w:space="0" w:color="F19D64"/>
          <w:insideH w:val="nil"/>
          <w:insideV w:val="nil"/>
        </w:tcBorders>
      </w:tcPr>
    </w:tblStylePr>
    <w:tblStylePr w:type="firstCol">
      <w:rPr>
        <w:b/>
        <w:bCs/>
      </w:rPr>
    </w:tblStylePr>
    <w:tblStylePr w:type="lastCol">
      <w:rPr>
        <w:b/>
        <w:bCs/>
      </w:rPr>
    </w:tblStylePr>
    <w:tblStylePr w:type="band1Vert">
      <w:tblPr/>
      <w:tcPr>
        <w:shd w:val="clear" w:color="auto" w:fill="FADECB"/>
      </w:tcPr>
    </w:tblStylePr>
    <w:tblStylePr w:type="band1Horz">
      <w:tblPr/>
      <w:tcPr>
        <w:tcBorders>
          <w:insideH w:val="nil"/>
          <w:insideV w:val="nil"/>
        </w:tcBorders>
        <w:shd w:val="clear" w:color="auto" w:fill="FADECB"/>
      </w:tcPr>
    </w:tblStylePr>
    <w:tblStylePr w:type="band2Horz">
      <w:tblPr/>
      <w:tcPr>
        <w:tcBorders>
          <w:insideH w:val="nil"/>
          <w:insideV w:val="nil"/>
        </w:tcBorders>
      </w:tcPr>
    </w:tblStylePr>
  </w:style>
  <w:style w:type="table" w:customStyle="1" w:styleId="AkKlavuz-Vurgu62">
    <w:name w:val="Açık Kılavuz - Vurgu 62"/>
    <w:basedOn w:val="NormalTablo"/>
    <w:next w:val="AkKlavuz-Vurgu6"/>
    <w:uiPriority w:val="62"/>
    <w:rsid w:val="00031596"/>
    <w:pPr>
      <w:spacing w:after="0" w:line="240" w:lineRule="auto"/>
    </w:pPr>
    <w:rPr>
      <w:rFonts w:ascii="Calibri" w:eastAsia="Calibri" w:hAnsi="Calibri" w:cs="Times New Roman"/>
      <w:sz w:val="20"/>
      <w:szCs w:val="20"/>
      <w:lang w:eastAsia="tr-TR"/>
    </w:rPr>
    <w:tblPr>
      <w:tblStyleRowBandSize w:val="1"/>
      <w:tblStyleColBandSize w:val="1"/>
      <w:tblInd w:w="0" w:type="dxa"/>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CellMar>
        <w:top w:w="0" w:type="dxa"/>
        <w:left w:w="108" w:type="dxa"/>
        <w:bottom w:w="0" w:type="dxa"/>
        <w:right w:w="108" w:type="dxa"/>
      </w:tblCellMar>
    </w:tblPr>
    <w:tblStylePr w:type="firstRow">
      <w:pPr>
        <w:spacing w:before="0" w:after="0" w:line="240" w:lineRule="auto"/>
      </w:pPr>
      <w:rPr>
        <w:rFonts w:ascii="AGaramondPro-Bold" w:eastAsia="Times New Roman" w:hAnsi="AGaramondPro-Bold" w:cs="Times New Roman"/>
        <w:b/>
        <w:bCs/>
      </w:rPr>
      <w:tblPr/>
      <w:tcPr>
        <w:tcBorders>
          <w:top w:val="single" w:sz="8" w:space="0" w:color="70AD47"/>
          <w:left w:val="single" w:sz="8" w:space="0" w:color="70AD47"/>
          <w:bottom w:val="single" w:sz="18" w:space="0" w:color="70AD47"/>
          <w:right w:val="single" w:sz="8" w:space="0" w:color="70AD47"/>
          <w:insideH w:val="nil"/>
          <w:insideV w:val="single" w:sz="8" w:space="0" w:color="70AD47"/>
        </w:tcBorders>
      </w:tcPr>
    </w:tblStylePr>
    <w:tblStylePr w:type="lastRow">
      <w:pPr>
        <w:spacing w:before="0" w:after="0" w:line="240" w:lineRule="auto"/>
      </w:pPr>
      <w:rPr>
        <w:rFonts w:ascii="AGaramondPro-Bold" w:eastAsia="Times New Roman" w:hAnsi="AGaramondPro-Bold" w:cs="Times New Roman"/>
        <w:b/>
        <w:bCs/>
      </w:rPr>
      <w:tblPr/>
      <w:tcPr>
        <w:tcBorders>
          <w:top w:val="double" w:sz="6" w:space="0" w:color="70AD47"/>
          <w:left w:val="single" w:sz="8" w:space="0" w:color="70AD47"/>
          <w:bottom w:val="single" w:sz="8" w:space="0" w:color="70AD47"/>
          <w:right w:val="single" w:sz="8" w:space="0" w:color="70AD47"/>
          <w:insideH w:val="nil"/>
          <w:insideV w:val="single" w:sz="8" w:space="0" w:color="70AD47"/>
        </w:tcBorders>
      </w:tcPr>
    </w:tblStylePr>
    <w:tblStylePr w:type="firstCol">
      <w:rPr>
        <w:rFonts w:ascii="AGaramondPro-Bold" w:eastAsia="Times New Roman" w:hAnsi="AGaramondPro-Bold" w:cs="Times New Roman"/>
        <w:b/>
        <w:bCs/>
      </w:rPr>
    </w:tblStylePr>
    <w:tblStylePr w:type="lastCol">
      <w:rPr>
        <w:rFonts w:ascii="AGaramondPro-Bold" w:eastAsia="Times New Roman" w:hAnsi="AGaramondPro-Bold" w:cs="Times New Roman"/>
        <w:b/>
        <w:bCs/>
      </w:rPr>
      <w:tblPr/>
      <w:tcPr>
        <w:tcBorders>
          <w:top w:val="single" w:sz="8" w:space="0" w:color="70AD47"/>
          <w:left w:val="single" w:sz="8" w:space="0" w:color="70AD47"/>
          <w:bottom w:val="single" w:sz="8" w:space="0" w:color="70AD47"/>
          <w:right w:val="single" w:sz="8" w:space="0" w:color="70AD47"/>
        </w:tcBorders>
      </w:tcPr>
    </w:tblStylePr>
    <w:tblStylePr w:type="band1Vert">
      <w:tblPr/>
      <w:tcPr>
        <w:tcBorders>
          <w:top w:val="single" w:sz="8" w:space="0" w:color="70AD47"/>
          <w:left w:val="single" w:sz="8" w:space="0" w:color="70AD47"/>
          <w:bottom w:val="single" w:sz="8" w:space="0" w:color="70AD47"/>
          <w:right w:val="single" w:sz="8" w:space="0" w:color="70AD47"/>
        </w:tcBorders>
        <w:shd w:val="clear" w:color="auto" w:fill="DBEBD0"/>
      </w:tcPr>
    </w:tblStylePr>
    <w:tblStylePr w:type="band1Horz">
      <w:tblPr/>
      <w:tcPr>
        <w:tcBorders>
          <w:top w:val="single" w:sz="8" w:space="0" w:color="70AD47"/>
          <w:left w:val="single" w:sz="8" w:space="0" w:color="70AD47"/>
          <w:bottom w:val="single" w:sz="8" w:space="0" w:color="70AD47"/>
          <w:right w:val="single" w:sz="8" w:space="0" w:color="70AD47"/>
          <w:insideV w:val="single" w:sz="8" w:space="0" w:color="70AD47"/>
        </w:tcBorders>
        <w:shd w:val="clear" w:color="auto" w:fill="DBEBD0"/>
      </w:tcPr>
    </w:tblStylePr>
    <w:tblStylePr w:type="band2Horz">
      <w:tblPr/>
      <w:tcPr>
        <w:tcBorders>
          <w:top w:val="single" w:sz="8" w:space="0" w:color="70AD47"/>
          <w:left w:val="single" w:sz="8" w:space="0" w:color="70AD47"/>
          <w:bottom w:val="single" w:sz="8" w:space="0" w:color="70AD47"/>
          <w:right w:val="single" w:sz="8" w:space="0" w:color="70AD47"/>
          <w:insideV w:val="single" w:sz="8" w:space="0" w:color="70AD47"/>
        </w:tcBorders>
      </w:tcPr>
    </w:tblStylePr>
  </w:style>
  <w:style w:type="table" w:customStyle="1" w:styleId="OrtaGlgeleme1-Vurgu1112">
    <w:name w:val="Orta Gölgeleme 1 - Vurgu 1112"/>
    <w:basedOn w:val="NormalTablo"/>
    <w:uiPriority w:val="63"/>
    <w:rsid w:val="00031596"/>
    <w:pPr>
      <w:spacing w:after="0" w:line="240" w:lineRule="auto"/>
    </w:pPr>
    <w:rPr>
      <w:rFonts w:ascii="Calibri" w:eastAsia="Calibri" w:hAnsi="Calibri" w:cs="Times New Roman"/>
      <w:sz w:val="20"/>
      <w:szCs w:val="20"/>
      <w:lang w:val="en-US" w:eastAsia="tr-TR"/>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OrtaGlgeleme2-Vurgu112">
    <w:name w:val="Orta Gölgeleme 2 - Vurgu 112"/>
    <w:basedOn w:val="NormalTablo"/>
    <w:next w:val="OrtaGlgeleme2-Vurgu12"/>
    <w:uiPriority w:val="64"/>
    <w:rsid w:val="00031596"/>
    <w:pPr>
      <w:spacing w:after="0" w:line="240" w:lineRule="auto"/>
    </w:pPr>
    <w:rPr>
      <w:rFonts w:ascii="Calibri" w:eastAsia="Calibri" w:hAnsi="Calibri" w:cs="Times New Roman"/>
      <w:sz w:val="20"/>
      <w:szCs w:val="20"/>
      <w:lang w:eastAsia="tr-TR"/>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AkKlavuz-Vurgu112">
    <w:name w:val="Açık Kılavuz - Vurgu 112"/>
    <w:basedOn w:val="NormalTablo"/>
    <w:next w:val="AkKlavuz-Vurgu12"/>
    <w:uiPriority w:val="62"/>
    <w:rsid w:val="00031596"/>
    <w:pPr>
      <w:spacing w:after="0" w:line="240" w:lineRule="auto"/>
    </w:pPr>
    <w:rPr>
      <w:rFonts w:ascii="Calibri" w:eastAsia="Calibri" w:hAnsi="Calibri" w:cs="Times New Roman"/>
      <w:sz w:val="20"/>
      <w:szCs w:val="20"/>
      <w:lang w:eastAsia="tr-TR"/>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AkGlgeleme22">
    <w:name w:val="Açık Gölgeleme22"/>
    <w:basedOn w:val="NormalTablo"/>
    <w:next w:val="AkGlgeleme3"/>
    <w:uiPriority w:val="60"/>
    <w:rsid w:val="00031596"/>
    <w:pPr>
      <w:spacing w:after="0" w:line="240" w:lineRule="auto"/>
    </w:pPr>
    <w:rPr>
      <w:rFonts w:ascii="Calibri" w:eastAsia="Calibri" w:hAnsi="Calibri" w:cs="Times New Roman"/>
      <w:color w:val="000000"/>
      <w:sz w:val="20"/>
      <w:szCs w:val="20"/>
      <w:lang w:eastAsia="tr-TR"/>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OrtaGlgeleme1-Vurgu122">
    <w:name w:val="Orta Gölgeleme 1 - Vurgu 122"/>
    <w:basedOn w:val="NormalTablo"/>
    <w:next w:val="OrtaGlgeleme1-Vurgu13"/>
    <w:uiPriority w:val="63"/>
    <w:rsid w:val="00031596"/>
    <w:pPr>
      <w:spacing w:after="0" w:line="240" w:lineRule="auto"/>
    </w:pPr>
    <w:rPr>
      <w:rFonts w:ascii="Calibri" w:eastAsia="Calibri" w:hAnsi="Calibri" w:cs="Times New Roman"/>
      <w:sz w:val="20"/>
      <w:szCs w:val="20"/>
      <w:lang w:val="en-US" w:eastAsia="tr-TR"/>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AkGlgeleme112">
    <w:name w:val="Açık Gölgeleme112"/>
    <w:basedOn w:val="NormalTablo"/>
    <w:uiPriority w:val="60"/>
    <w:rsid w:val="00031596"/>
    <w:pPr>
      <w:spacing w:after="0" w:line="240" w:lineRule="auto"/>
    </w:pPr>
    <w:rPr>
      <w:rFonts w:ascii="Calibri" w:eastAsia="Times New Roman" w:hAnsi="Calibri" w:cs="Times New Roman"/>
      <w:color w:val="000000"/>
      <w:sz w:val="20"/>
      <w:szCs w:val="20"/>
      <w:lang w:eastAsia="tr-TR"/>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OrtaGlgeleme2-Vurgu122">
    <w:name w:val="Orta Gölgeleme 2 - Vurgu 122"/>
    <w:basedOn w:val="NormalTablo"/>
    <w:uiPriority w:val="64"/>
    <w:rsid w:val="00031596"/>
    <w:pPr>
      <w:spacing w:after="0" w:line="240" w:lineRule="auto"/>
    </w:pPr>
    <w:rPr>
      <w:rFonts w:ascii="Calibri" w:eastAsia="Calibri" w:hAnsi="Calibri" w:cs="Times New Roman"/>
      <w:sz w:val="20"/>
      <w:szCs w:val="20"/>
      <w:lang w:eastAsia="tr-TR"/>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AkKlavuz-Vurgu122">
    <w:name w:val="Açık Kılavuz - Vurgu 122"/>
    <w:basedOn w:val="NormalTablo"/>
    <w:uiPriority w:val="62"/>
    <w:rsid w:val="00031596"/>
    <w:pPr>
      <w:spacing w:after="0" w:line="240" w:lineRule="auto"/>
    </w:pPr>
    <w:rPr>
      <w:rFonts w:ascii="Calibri" w:eastAsia="Calibri" w:hAnsi="Calibri" w:cs="Times New Roman"/>
      <w:sz w:val="20"/>
      <w:szCs w:val="20"/>
      <w:lang w:eastAsia="tr-TR"/>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AGaramondPro-Bold" w:eastAsia="Times New Roman" w:hAnsi="AGaramondPro-Bold"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AGaramondPro-Bold" w:eastAsia="Times New Roman" w:hAnsi="AGaramondPro-Bold"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AGaramondPro-Bold" w:eastAsia="Times New Roman" w:hAnsi="AGaramondPro-Bold" w:cs="Times New Roman"/>
        <w:b/>
        <w:bCs/>
      </w:rPr>
    </w:tblStylePr>
    <w:tblStylePr w:type="lastCol">
      <w:rPr>
        <w:rFonts w:ascii="AGaramondPro-Bold" w:eastAsia="Times New Roman" w:hAnsi="AGaramondPro-Bold"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AkGlgeleme32">
    <w:name w:val="Açık Gölgeleme32"/>
    <w:basedOn w:val="NormalTablo"/>
    <w:uiPriority w:val="60"/>
    <w:rsid w:val="00031596"/>
    <w:pPr>
      <w:spacing w:after="0" w:line="240" w:lineRule="auto"/>
    </w:pPr>
    <w:rPr>
      <w:rFonts w:ascii="Calibri" w:eastAsia="Calibri" w:hAnsi="Calibri" w:cs="Times New Roman"/>
      <w:color w:val="000000"/>
      <w:sz w:val="20"/>
      <w:szCs w:val="20"/>
      <w:lang w:eastAsia="tr-TR"/>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OrtaGlgeleme1-Vurgu132">
    <w:name w:val="Orta Gölgeleme 1 - Vurgu 132"/>
    <w:basedOn w:val="NormalTablo"/>
    <w:uiPriority w:val="63"/>
    <w:rsid w:val="00031596"/>
    <w:pPr>
      <w:spacing w:after="0" w:line="240" w:lineRule="auto"/>
    </w:pPr>
    <w:rPr>
      <w:rFonts w:ascii="Calibri" w:eastAsia="Calibri" w:hAnsi="Calibri" w:cs="Times New Roman"/>
      <w:sz w:val="20"/>
      <w:szCs w:val="20"/>
      <w:lang w:eastAsia="tr-TR"/>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line="240" w:lineRule="auto"/>
      </w:pPr>
      <w:rPr>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b/>
        <w:bCs/>
      </w:rPr>
    </w:tblStylePr>
    <w:tblStylePr w:type="lastCol">
      <w:rPr>
        <w:b/>
        <w:bCs/>
      </w:r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 w:type="table" w:customStyle="1" w:styleId="OrtaGlgeleme1-Vurgu114">
    <w:name w:val="Orta Gölgeleme 1 - Vurgu 114"/>
    <w:basedOn w:val="NormalTablo"/>
    <w:uiPriority w:val="63"/>
    <w:rsid w:val="00031596"/>
    <w:pPr>
      <w:spacing w:after="0" w:line="240" w:lineRule="auto"/>
    </w:pPr>
    <w:rPr>
      <w:rFonts w:ascii="Calibri" w:eastAsia="Times New Roman" w:hAnsi="Calibri" w:cs="Times New Roman"/>
      <w:sz w:val="20"/>
      <w:szCs w:val="20"/>
      <w:lang w:val="en-US" w:eastAsia="tr-TR"/>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line="240" w:lineRule="auto"/>
      </w:pPr>
      <w:rPr>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b/>
        <w:bCs/>
      </w:rPr>
    </w:tblStylePr>
    <w:tblStylePr w:type="lastCol">
      <w:rPr>
        <w:b/>
        <w:bCs/>
      </w:r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 w:type="table" w:customStyle="1" w:styleId="AkGlgeleme14">
    <w:name w:val="Açık Gölgeleme14"/>
    <w:basedOn w:val="NormalTablo"/>
    <w:uiPriority w:val="60"/>
    <w:rsid w:val="00031596"/>
    <w:pPr>
      <w:spacing w:after="0" w:line="240" w:lineRule="auto"/>
    </w:pPr>
    <w:rPr>
      <w:rFonts w:ascii="Calibri" w:eastAsia="Times New Roman" w:hAnsi="Calibri" w:cs="Times New Roman"/>
      <w:color w:val="000000"/>
      <w:sz w:val="20"/>
      <w:szCs w:val="20"/>
      <w:lang w:eastAsia="tr-TR"/>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OrtaGlgeleme1-Vurgu53">
    <w:name w:val="Orta Gölgeleme 1 - Vurgu 53"/>
    <w:basedOn w:val="NormalTablo"/>
    <w:next w:val="OrtaGlgeleme1-Vurgu5"/>
    <w:uiPriority w:val="63"/>
    <w:rsid w:val="00031596"/>
    <w:pPr>
      <w:spacing w:after="0" w:line="240" w:lineRule="auto"/>
    </w:pPr>
    <w:rPr>
      <w:rFonts w:ascii="Calibri" w:eastAsia="Calibri" w:hAnsi="Calibri" w:cs="Times New Roman"/>
      <w:sz w:val="20"/>
      <w:szCs w:val="20"/>
      <w:lang w:eastAsia="tr-TR"/>
    </w:rPr>
    <w:tblPr>
      <w:tblStyleRowBandSize w:val="1"/>
      <w:tblStyleColBandSize w:val="1"/>
      <w:tblInd w:w="0" w:type="dxa"/>
      <w:tblBorders>
        <w:top w:val="single" w:sz="8" w:space="0" w:color="7295D2"/>
        <w:left w:val="single" w:sz="8" w:space="0" w:color="7295D2"/>
        <w:bottom w:val="single" w:sz="8" w:space="0" w:color="7295D2"/>
        <w:right w:val="single" w:sz="8" w:space="0" w:color="7295D2"/>
        <w:insideH w:val="single" w:sz="8" w:space="0" w:color="7295D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0" w:after="0" w:line="240" w:lineRule="auto"/>
      </w:pPr>
      <w:rPr>
        <w:b/>
        <w:bCs/>
      </w:r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firstCol">
      <w:rPr>
        <w:b/>
        <w:bCs/>
      </w:rPr>
    </w:tblStylePr>
    <w:tblStylePr w:type="lastCol">
      <w:rPr>
        <w:b/>
        <w:bCs/>
      </w:r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blPr/>
      <w:tcPr>
        <w:tcBorders>
          <w:insideH w:val="nil"/>
          <w:insideV w:val="nil"/>
        </w:tcBorders>
      </w:tcPr>
    </w:tblStylePr>
  </w:style>
  <w:style w:type="table" w:customStyle="1" w:styleId="OrtaGlgeleme1-Vurgu63">
    <w:name w:val="Orta Gölgeleme 1 - Vurgu 63"/>
    <w:basedOn w:val="NormalTablo"/>
    <w:next w:val="OrtaGlgeleme1-Vurgu6"/>
    <w:uiPriority w:val="63"/>
    <w:rsid w:val="00031596"/>
    <w:pPr>
      <w:spacing w:after="0" w:line="240" w:lineRule="auto"/>
    </w:pPr>
    <w:rPr>
      <w:rFonts w:ascii="Calibri" w:eastAsia="Calibri" w:hAnsi="Calibri" w:cs="Times New Roman"/>
      <w:sz w:val="20"/>
      <w:szCs w:val="20"/>
      <w:lang w:eastAsia="tr-TR"/>
    </w:rPr>
    <w:tblPr>
      <w:tblStyleRowBandSize w:val="1"/>
      <w:tblStyleColBandSize w:val="1"/>
      <w:tblInd w:w="0" w:type="dxa"/>
      <w:tblBorders>
        <w:top w:val="single" w:sz="8" w:space="0" w:color="93C571"/>
        <w:left w:val="single" w:sz="8" w:space="0" w:color="93C571"/>
        <w:bottom w:val="single" w:sz="8" w:space="0" w:color="93C571"/>
        <w:right w:val="single" w:sz="8" w:space="0" w:color="93C571"/>
        <w:insideH w:val="single" w:sz="8" w:space="0" w:color="93C571"/>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93C571"/>
          <w:left w:val="single" w:sz="8" w:space="0" w:color="93C571"/>
          <w:bottom w:val="single" w:sz="8" w:space="0" w:color="93C571"/>
          <w:right w:val="single" w:sz="8" w:space="0" w:color="93C571"/>
          <w:insideH w:val="nil"/>
          <w:insideV w:val="nil"/>
        </w:tcBorders>
        <w:shd w:val="clear" w:color="auto" w:fill="70AD47"/>
      </w:tcPr>
    </w:tblStylePr>
    <w:tblStylePr w:type="lastRow">
      <w:pPr>
        <w:spacing w:before="0" w:after="0" w:line="240" w:lineRule="auto"/>
      </w:pPr>
      <w:rPr>
        <w:b/>
        <w:bCs/>
      </w:rPr>
      <w:tblPr/>
      <w:tcPr>
        <w:tcBorders>
          <w:top w:val="double" w:sz="6" w:space="0" w:color="93C571"/>
          <w:left w:val="single" w:sz="8" w:space="0" w:color="93C571"/>
          <w:bottom w:val="single" w:sz="8" w:space="0" w:color="93C571"/>
          <w:right w:val="single" w:sz="8" w:space="0" w:color="93C571"/>
          <w:insideH w:val="nil"/>
          <w:insideV w:val="nil"/>
        </w:tcBorders>
      </w:tcPr>
    </w:tblStylePr>
    <w:tblStylePr w:type="firstCol">
      <w:rPr>
        <w:b/>
        <w:bCs/>
      </w:rPr>
    </w:tblStylePr>
    <w:tblStylePr w:type="lastCol">
      <w:rPr>
        <w:b/>
        <w:bCs/>
      </w:rPr>
    </w:tblStylePr>
    <w:tblStylePr w:type="band1Vert">
      <w:tblPr/>
      <w:tcPr>
        <w:shd w:val="clear" w:color="auto" w:fill="DBEBD0"/>
      </w:tcPr>
    </w:tblStylePr>
    <w:tblStylePr w:type="band1Horz">
      <w:tblPr/>
      <w:tcPr>
        <w:tcBorders>
          <w:insideH w:val="nil"/>
          <w:insideV w:val="nil"/>
        </w:tcBorders>
        <w:shd w:val="clear" w:color="auto" w:fill="DBEBD0"/>
      </w:tcPr>
    </w:tblStylePr>
    <w:tblStylePr w:type="band2Horz">
      <w:tblPr/>
      <w:tcPr>
        <w:tcBorders>
          <w:insideH w:val="nil"/>
          <w:insideV w:val="nil"/>
        </w:tcBorders>
      </w:tcPr>
    </w:tblStylePr>
  </w:style>
  <w:style w:type="table" w:customStyle="1" w:styleId="OrtaGlgeleme1-Vurgu23">
    <w:name w:val="Orta Gölgeleme 1 - Vurgu 23"/>
    <w:basedOn w:val="NormalTablo"/>
    <w:next w:val="OrtaGlgeleme1-Vurgu2"/>
    <w:uiPriority w:val="63"/>
    <w:rsid w:val="00031596"/>
    <w:pPr>
      <w:spacing w:after="0" w:line="240" w:lineRule="auto"/>
    </w:pPr>
    <w:rPr>
      <w:rFonts w:ascii="Calibri" w:eastAsia="Calibri" w:hAnsi="Calibri" w:cs="Times New Roman"/>
      <w:sz w:val="20"/>
      <w:szCs w:val="20"/>
      <w:lang w:eastAsia="tr-TR"/>
    </w:rPr>
    <w:tblPr>
      <w:tblStyleRowBandSize w:val="1"/>
      <w:tblStyleColBandSize w:val="1"/>
      <w:tblInd w:w="0" w:type="dxa"/>
      <w:tblBorders>
        <w:top w:val="single" w:sz="8" w:space="0" w:color="F19D64"/>
        <w:left w:val="single" w:sz="8" w:space="0" w:color="F19D64"/>
        <w:bottom w:val="single" w:sz="8" w:space="0" w:color="F19D64"/>
        <w:right w:val="single" w:sz="8" w:space="0" w:color="F19D64"/>
        <w:insideH w:val="single" w:sz="8" w:space="0" w:color="F19D6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F19D64"/>
          <w:left w:val="single" w:sz="8" w:space="0" w:color="F19D64"/>
          <w:bottom w:val="single" w:sz="8" w:space="0" w:color="F19D64"/>
          <w:right w:val="single" w:sz="8" w:space="0" w:color="F19D64"/>
          <w:insideH w:val="nil"/>
          <w:insideV w:val="nil"/>
        </w:tcBorders>
        <w:shd w:val="clear" w:color="auto" w:fill="ED7D31"/>
      </w:tcPr>
    </w:tblStylePr>
    <w:tblStylePr w:type="lastRow">
      <w:pPr>
        <w:spacing w:before="0" w:after="0" w:line="240" w:lineRule="auto"/>
      </w:pPr>
      <w:rPr>
        <w:b/>
        <w:bCs/>
      </w:rPr>
      <w:tblPr/>
      <w:tcPr>
        <w:tcBorders>
          <w:top w:val="double" w:sz="6" w:space="0" w:color="F19D64"/>
          <w:left w:val="single" w:sz="8" w:space="0" w:color="F19D64"/>
          <w:bottom w:val="single" w:sz="8" w:space="0" w:color="F19D64"/>
          <w:right w:val="single" w:sz="8" w:space="0" w:color="F19D64"/>
          <w:insideH w:val="nil"/>
          <w:insideV w:val="nil"/>
        </w:tcBorders>
      </w:tcPr>
    </w:tblStylePr>
    <w:tblStylePr w:type="firstCol">
      <w:rPr>
        <w:b/>
        <w:bCs/>
      </w:rPr>
    </w:tblStylePr>
    <w:tblStylePr w:type="lastCol">
      <w:rPr>
        <w:b/>
        <w:bCs/>
      </w:rPr>
    </w:tblStylePr>
    <w:tblStylePr w:type="band1Vert">
      <w:tblPr/>
      <w:tcPr>
        <w:shd w:val="clear" w:color="auto" w:fill="FADECB"/>
      </w:tcPr>
    </w:tblStylePr>
    <w:tblStylePr w:type="band1Horz">
      <w:tblPr/>
      <w:tcPr>
        <w:tcBorders>
          <w:insideH w:val="nil"/>
          <w:insideV w:val="nil"/>
        </w:tcBorders>
        <w:shd w:val="clear" w:color="auto" w:fill="FADECB"/>
      </w:tcPr>
    </w:tblStylePr>
    <w:tblStylePr w:type="band2Horz">
      <w:tblPr/>
      <w:tcPr>
        <w:tcBorders>
          <w:insideH w:val="nil"/>
          <w:insideV w:val="nil"/>
        </w:tcBorders>
      </w:tcPr>
    </w:tblStylePr>
  </w:style>
  <w:style w:type="table" w:customStyle="1" w:styleId="AkKlavuz-Vurgu63">
    <w:name w:val="Açık Kılavuz - Vurgu 63"/>
    <w:basedOn w:val="NormalTablo"/>
    <w:next w:val="AkKlavuz-Vurgu6"/>
    <w:uiPriority w:val="62"/>
    <w:rsid w:val="00031596"/>
    <w:pPr>
      <w:spacing w:after="0" w:line="240" w:lineRule="auto"/>
    </w:pPr>
    <w:rPr>
      <w:rFonts w:ascii="Calibri" w:eastAsia="Calibri" w:hAnsi="Calibri" w:cs="Times New Roman"/>
      <w:sz w:val="20"/>
      <w:szCs w:val="20"/>
      <w:lang w:eastAsia="tr-TR"/>
    </w:rPr>
    <w:tblPr>
      <w:tblStyleRowBandSize w:val="1"/>
      <w:tblStyleColBandSize w:val="1"/>
      <w:tblInd w:w="0" w:type="dxa"/>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CellMar>
        <w:top w:w="0" w:type="dxa"/>
        <w:left w:w="108" w:type="dxa"/>
        <w:bottom w:w="0" w:type="dxa"/>
        <w:right w:w="108" w:type="dxa"/>
      </w:tblCellMar>
    </w:tblPr>
    <w:tblStylePr w:type="firstRow">
      <w:pPr>
        <w:spacing w:before="0" w:after="0" w:line="240" w:lineRule="auto"/>
      </w:pPr>
      <w:rPr>
        <w:rFonts w:ascii="AGaramondPro-Bold" w:eastAsia="Times New Roman" w:hAnsi="AGaramondPro-Bold" w:cs="Times New Roman"/>
        <w:b/>
        <w:bCs/>
      </w:rPr>
      <w:tblPr/>
      <w:tcPr>
        <w:tcBorders>
          <w:top w:val="single" w:sz="8" w:space="0" w:color="70AD47"/>
          <w:left w:val="single" w:sz="8" w:space="0" w:color="70AD47"/>
          <w:bottom w:val="single" w:sz="18" w:space="0" w:color="70AD47"/>
          <w:right w:val="single" w:sz="8" w:space="0" w:color="70AD47"/>
          <w:insideH w:val="nil"/>
          <w:insideV w:val="single" w:sz="8" w:space="0" w:color="70AD47"/>
        </w:tcBorders>
      </w:tcPr>
    </w:tblStylePr>
    <w:tblStylePr w:type="lastRow">
      <w:pPr>
        <w:spacing w:before="0" w:after="0" w:line="240" w:lineRule="auto"/>
      </w:pPr>
      <w:rPr>
        <w:rFonts w:ascii="AGaramondPro-Bold" w:eastAsia="Times New Roman" w:hAnsi="AGaramondPro-Bold" w:cs="Times New Roman"/>
        <w:b/>
        <w:bCs/>
      </w:rPr>
      <w:tblPr/>
      <w:tcPr>
        <w:tcBorders>
          <w:top w:val="double" w:sz="6" w:space="0" w:color="70AD47"/>
          <w:left w:val="single" w:sz="8" w:space="0" w:color="70AD47"/>
          <w:bottom w:val="single" w:sz="8" w:space="0" w:color="70AD47"/>
          <w:right w:val="single" w:sz="8" w:space="0" w:color="70AD47"/>
          <w:insideH w:val="nil"/>
          <w:insideV w:val="single" w:sz="8" w:space="0" w:color="70AD47"/>
        </w:tcBorders>
      </w:tcPr>
    </w:tblStylePr>
    <w:tblStylePr w:type="firstCol">
      <w:rPr>
        <w:rFonts w:ascii="AGaramondPro-Bold" w:eastAsia="Times New Roman" w:hAnsi="AGaramondPro-Bold" w:cs="Times New Roman"/>
        <w:b/>
        <w:bCs/>
      </w:rPr>
    </w:tblStylePr>
    <w:tblStylePr w:type="lastCol">
      <w:rPr>
        <w:rFonts w:ascii="AGaramondPro-Bold" w:eastAsia="Times New Roman" w:hAnsi="AGaramondPro-Bold" w:cs="Times New Roman"/>
        <w:b/>
        <w:bCs/>
      </w:rPr>
      <w:tblPr/>
      <w:tcPr>
        <w:tcBorders>
          <w:top w:val="single" w:sz="8" w:space="0" w:color="70AD47"/>
          <w:left w:val="single" w:sz="8" w:space="0" w:color="70AD47"/>
          <w:bottom w:val="single" w:sz="8" w:space="0" w:color="70AD47"/>
          <w:right w:val="single" w:sz="8" w:space="0" w:color="70AD47"/>
        </w:tcBorders>
      </w:tcPr>
    </w:tblStylePr>
    <w:tblStylePr w:type="band1Vert">
      <w:tblPr/>
      <w:tcPr>
        <w:tcBorders>
          <w:top w:val="single" w:sz="8" w:space="0" w:color="70AD47"/>
          <w:left w:val="single" w:sz="8" w:space="0" w:color="70AD47"/>
          <w:bottom w:val="single" w:sz="8" w:space="0" w:color="70AD47"/>
          <w:right w:val="single" w:sz="8" w:space="0" w:color="70AD47"/>
        </w:tcBorders>
        <w:shd w:val="clear" w:color="auto" w:fill="DBEBD0"/>
      </w:tcPr>
    </w:tblStylePr>
    <w:tblStylePr w:type="band1Horz">
      <w:tblPr/>
      <w:tcPr>
        <w:tcBorders>
          <w:top w:val="single" w:sz="8" w:space="0" w:color="70AD47"/>
          <w:left w:val="single" w:sz="8" w:space="0" w:color="70AD47"/>
          <w:bottom w:val="single" w:sz="8" w:space="0" w:color="70AD47"/>
          <w:right w:val="single" w:sz="8" w:space="0" w:color="70AD47"/>
          <w:insideV w:val="single" w:sz="8" w:space="0" w:color="70AD47"/>
        </w:tcBorders>
        <w:shd w:val="clear" w:color="auto" w:fill="DBEBD0"/>
      </w:tcPr>
    </w:tblStylePr>
    <w:tblStylePr w:type="band2Horz">
      <w:tblPr/>
      <w:tcPr>
        <w:tcBorders>
          <w:top w:val="single" w:sz="8" w:space="0" w:color="70AD47"/>
          <w:left w:val="single" w:sz="8" w:space="0" w:color="70AD47"/>
          <w:bottom w:val="single" w:sz="8" w:space="0" w:color="70AD47"/>
          <w:right w:val="single" w:sz="8" w:space="0" w:color="70AD47"/>
          <w:insideV w:val="single" w:sz="8" w:space="0" w:color="70AD47"/>
        </w:tcBorders>
      </w:tcPr>
    </w:tblStylePr>
  </w:style>
  <w:style w:type="table" w:customStyle="1" w:styleId="OrtaGlgeleme1-Vurgu1113">
    <w:name w:val="Orta Gölgeleme 1 - Vurgu 1113"/>
    <w:basedOn w:val="NormalTablo"/>
    <w:uiPriority w:val="63"/>
    <w:rsid w:val="00031596"/>
    <w:pPr>
      <w:spacing w:after="0" w:line="240" w:lineRule="auto"/>
    </w:pPr>
    <w:rPr>
      <w:rFonts w:ascii="Calibri" w:eastAsia="Calibri" w:hAnsi="Calibri" w:cs="Times New Roman"/>
      <w:sz w:val="20"/>
      <w:szCs w:val="20"/>
      <w:lang w:val="en-US" w:eastAsia="tr-TR"/>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OrtaGlgeleme2-Vurgu113">
    <w:name w:val="Orta Gölgeleme 2 - Vurgu 113"/>
    <w:basedOn w:val="NormalTablo"/>
    <w:next w:val="OrtaGlgeleme2-Vurgu12"/>
    <w:uiPriority w:val="64"/>
    <w:rsid w:val="00031596"/>
    <w:pPr>
      <w:spacing w:after="0" w:line="240" w:lineRule="auto"/>
    </w:pPr>
    <w:rPr>
      <w:rFonts w:ascii="Calibri" w:eastAsia="Calibri" w:hAnsi="Calibri" w:cs="Times New Roman"/>
      <w:sz w:val="20"/>
      <w:szCs w:val="20"/>
      <w:lang w:eastAsia="tr-TR"/>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AkKlavuz-Vurgu113">
    <w:name w:val="Açık Kılavuz - Vurgu 113"/>
    <w:basedOn w:val="NormalTablo"/>
    <w:next w:val="AkKlavuz-Vurgu12"/>
    <w:uiPriority w:val="62"/>
    <w:rsid w:val="00031596"/>
    <w:pPr>
      <w:spacing w:after="0" w:line="240" w:lineRule="auto"/>
    </w:pPr>
    <w:rPr>
      <w:rFonts w:ascii="Calibri" w:eastAsia="Calibri" w:hAnsi="Calibri" w:cs="Times New Roman"/>
      <w:sz w:val="20"/>
      <w:szCs w:val="20"/>
      <w:lang w:eastAsia="tr-TR"/>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AkGlgeleme23">
    <w:name w:val="Açık Gölgeleme23"/>
    <w:basedOn w:val="NormalTablo"/>
    <w:next w:val="AkGlgeleme3"/>
    <w:uiPriority w:val="60"/>
    <w:rsid w:val="00031596"/>
    <w:pPr>
      <w:spacing w:after="0" w:line="240" w:lineRule="auto"/>
    </w:pPr>
    <w:rPr>
      <w:rFonts w:ascii="Calibri" w:eastAsia="Calibri" w:hAnsi="Calibri" w:cs="Times New Roman"/>
      <w:color w:val="000000"/>
      <w:sz w:val="20"/>
      <w:szCs w:val="20"/>
      <w:lang w:eastAsia="tr-TR"/>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OrtaGlgeleme1-Vurgu123">
    <w:name w:val="Orta Gölgeleme 1 - Vurgu 123"/>
    <w:basedOn w:val="NormalTablo"/>
    <w:next w:val="OrtaGlgeleme1-Vurgu13"/>
    <w:uiPriority w:val="63"/>
    <w:rsid w:val="00031596"/>
    <w:pPr>
      <w:spacing w:after="0" w:line="240" w:lineRule="auto"/>
    </w:pPr>
    <w:rPr>
      <w:rFonts w:ascii="Calibri" w:eastAsia="Calibri" w:hAnsi="Calibri" w:cs="Times New Roman"/>
      <w:sz w:val="20"/>
      <w:szCs w:val="20"/>
      <w:lang w:val="en-US" w:eastAsia="tr-TR"/>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AkGlgeleme113">
    <w:name w:val="Açık Gölgeleme113"/>
    <w:basedOn w:val="NormalTablo"/>
    <w:uiPriority w:val="60"/>
    <w:rsid w:val="00031596"/>
    <w:pPr>
      <w:spacing w:after="0" w:line="240" w:lineRule="auto"/>
    </w:pPr>
    <w:rPr>
      <w:rFonts w:ascii="Calibri" w:eastAsia="Times New Roman" w:hAnsi="Calibri" w:cs="Times New Roman"/>
      <w:color w:val="000000"/>
      <w:sz w:val="20"/>
      <w:szCs w:val="20"/>
      <w:lang w:eastAsia="tr-TR"/>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OrtaGlgeleme2-Vurgu123">
    <w:name w:val="Orta Gölgeleme 2 - Vurgu 123"/>
    <w:basedOn w:val="NormalTablo"/>
    <w:uiPriority w:val="64"/>
    <w:rsid w:val="00031596"/>
    <w:pPr>
      <w:spacing w:after="0" w:line="240" w:lineRule="auto"/>
    </w:pPr>
    <w:rPr>
      <w:rFonts w:ascii="Calibri" w:eastAsia="Calibri" w:hAnsi="Calibri" w:cs="Times New Roman"/>
      <w:sz w:val="20"/>
      <w:szCs w:val="20"/>
      <w:lang w:eastAsia="tr-TR"/>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AkKlavuz-Vurgu123">
    <w:name w:val="Açık Kılavuz - Vurgu 123"/>
    <w:basedOn w:val="NormalTablo"/>
    <w:uiPriority w:val="62"/>
    <w:rsid w:val="00031596"/>
    <w:pPr>
      <w:spacing w:after="0" w:line="240" w:lineRule="auto"/>
    </w:pPr>
    <w:rPr>
      <w:rFonts w:ascii="Calibri" w:eastAsia="Calibri" w:hAnsi="Calibri" w:cs="Times New Roman"/>
      <w:sz w:val="20"/>
      <w:szCs w:val="20"/>
      <w:lang w:eastAsia="tr-TR"/>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AGaramondPro-Bold" w:eastAsia="Times New Roman" w:hAnsi="AGaramondPro-Bold"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AGaramondPro-Bold" w:eastAsia="Times New Roman" w:hAnsi="AGaramondPro-Bold"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AGaramondPro-Bold" w:eastAsia="Times New Roman" w:hAnsi="AGaramondPro-Bold" w:cs="Times New Roman"/>
        <w:b/>
        <w:bCs/>
      </w:rPr>
    </w:tblStylePr>
    <w:tblStylePr w:type="lastCol">
      <w:rPr>
        <w:rFonts w:ascii="AGaramondPro-Bold" w:eastAsia="Times New Roman" w:hAnsi="AGaramondPro-Bold"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AkGlgeleme33">
    <w:name w:val="Açık Gölgeleme33"/>
    <w:basedOn w:val="NormalTablo"/>
    <w:uiPriority w:val="60"/>
    <w:rsid w:val="00031596"/>
    <w:pPr>
      <w:spacing w:after="0" w:line="240" w:lineRule="auto"/>
    </w:pPr>
    <w:rPr>
      <w:rFonts w:ascii="Calibri" w:eastAsia="Calibri" w:hAnsi="Calibri" w:cs="Times New Roman"/>
      <w:color w:val="000000"/>
      <w:sz w:val="20"/>
      <w:szCs w:val="20"/>
      <w:lang w:eastAsia="tr-TR"/>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OrtaGlgeleme1-Vurgu133">
    <w:name w:val="Orta Gölgeleme 1 - Vurgu 133"/>
    <w:basedOn w:val="NormalTablo"/>
    <w:uiPriority w:val="63"/>
    <w:rsid w:val="00031596"/>
    <w:pPr>
      <w:spacing w:after="0" w:line="240" w:lineRule="auto"/>
    </w:pPr>
    <w:rPr>
      <w:rFonts w:ascii="Calibri" w:eastAsia="Calibri" w:hAnsi="Calibri" w:cs="Times New Roman"/>
      <w:sz w:val="20"/>
      <w:szCs w:val="20"/>
      <w:lang w:eastAsia="tr-TR"/>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line="240" w:lineRule="auto"/>
      </w:pPr>
      <w:rPr>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b/>
        <w:bCs/>
      </w:rPr>
    </w:tblStylePr>
    <w:tblStylePr w:type="lastCol">
      <w:rPr>
        <w:b/>
        <w:bCs/>
      </w:r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 w:type="table" w:styleId="AkListe-Vurgu5">
    <w:name w:val="Light List Accent 5"/>
    <w:basedOn w:val="NormalTablo"/>
    <w:uiPriority w:val="61"/>
    <w:rsid w:val="0007335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AkKlavuz-Vurgu5">
    <w:name w:val="Light Grid Accent 5"/>
    <w:basedOn w:val="NormalTablo"/>
    <w:uiPriority w:val="62"/>
    <w:rsid w:val="0007335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OrtaKlavuz3-Vurgu5">
    <w:name w:val="Medium Grid 3 Accent 5"/>
    <w:basedOn w:val="NormalTablo"/>
    <w:uiPriority w:val="69"/>
    <w:rsid w:val="0007335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paragraph" w:customStyle="1" w:styleId="ecxmsonormal">
    <w:name w:val="ecxmsonormal"/>
    <w:basedOn w:val="Normal"/>
    <w:rsid w:val="007D0CDC"/>
    <w:pPr>
      <w:spacing w:before="100" w:beforeAutospacing="1" w:after="100" w:afterAutospacing="1" w:line="240" w:lineRule="auto"/>
    </w:pPr>
    <w:rPr>
      <w:rFonts w:ascii="Times New Roman" w:eastAsia="Times New Roman" w:hAnsi="Times New Roman"/>
      <w:sz w:val="24"/>
      <w:szCs w:val="24"/>
      <w:lang w:eastAsia="tr-TR"/>
    </w:rPr>
  </w:style>
  <w:style w:type="table" w:customStyle="1" w:styleId="AkGlgeleme-Vurgu12">
    <w:name w:val="Açık Gölgeleme - Vurgu 12"/>
    <w:basedOn w:val="NormalTablo"/>
    <w:uiPriority w:val="60"/>
    <w:rsid w:val="00B53E84"/>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AltKonuBal">
    <w:name w:val="Subtitle"/>
    <w:basedOn w:val="Normal"/>
    <w:next w:val="Normal"/>
    <w:link w:val="AltKonuBalChar"/>
    <w:uiPriority w:val="11"/>
    <w:qFormat/>
    <w:rsid w:val="00B53E84"/>
    <w:pPr>
      <w:numPr>
        <w:ilvl w:val="1"/>
      </w:numPr>
      <w:spacing w:before="120" w:after="120" w:line="240" w:lineRule="auto"/>
      <w:ind w:firstLine="709"/>
      <w:jc w:val="both"/>
    </w:pPr>
    <w:rPr>
      <w:rFonts w:asciiTheme="majorHAnsi" w:eastAsiaTheme="majorEastAsia" w:hAnsiTheme="majorHAnsi" w:cstheme="majorBidi"/>
      <w:i/>
      <w:iCs/>
      <w:color w:val="4F81BD" w:themeColor="accent1"/>
      <w:spacing w:val="15"/>
      <w:sz w:val="24"/>
      <w:szCs w:val="24"/>
    </w:rPr>
  </w:style>
  <w:style w:type="character" w:customStyle="1" w:styleId="AltKonuBalChar">
    <w:name w:val="Alt Konu Başlığı Char"/>
    <w:basedOn w:val="VarsaylanParagrafYazTipi"/>
    <w:link w:val="AltKonuBal"/>
    <w:uiPriority w:val="11"/>
    <w:rsid w:val="00B53E84"/>
    <w:rPr>
      <w:rFonts w:asciiTheme="majorHAnsi" w:eastAsiaTheme="majorEastAsia" w:hAnsiTheme="majorHAnsi" w:cstheme="majorBidi"/>
      <w:i/>
      <w:iCs/>
      <w:color w:val="4F81BD" w:themeColor="accent1"/>
      <w:spacing w:val="15"/>
      <w:sz w:val="24"/>
      <w:szCs w:val="24"/>
    </w:rPr>
  </w:style>
  <w:style w:type="paragraph" w:customStyle="1" w:styleId="Char">
    <w:name w:val="Char"/>
    <w:basedOn w:val="Normal"/>
    <w:rsid w:val="000A21A1"/>
    <w:pPr>
      <w:spacing w:before="120" w:after="160" w:line="240" w:lineRule="exact"/>
      <w:ind w:firstLine="709"/>
      <w:jc w:val="both"/>
    </w:pPr>
    <w:rPr>
      <w:rFonts w:ascii="Verdana" w:eastAsia="Times New Roman" w:hAnsi="Verdana"/>
      <w:sz w:val="20"/>
      <w:szCs w:val="20"/>
    </w:rPr>
  </w:style>
  <w:style w:type="table" w:customStyle="1" w:styleId="AkListe1">
    <w:name w:val="Açık Liste1"/>
    <w:basedOn w:val="NormalTablo"/>
    <w:uiPriority w:val="61"/>
    <w:rsid w:val="000A21A1"/>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AkListe-Vurgu11">
    <w:name w:val="Açık Liste - Vurgu 11"/>
    <w:basedOn w:val="NormalTablo"/>
    <w:uiPriority w:val="61"/>
    <w:rsid w:val="000A21A1"/>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AkListe-Vurgu2">
    <w:name w:val="Light List Accent 2"/>
    <w:basedOn w:val="NormalTablo"/>
    <w:uiPriority w:val="61"/>
    <w:rsid w:val="000A21A1"/>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AkKlavuz-Vurgu2">
    <w:name w:val="Light Grid Accent 2"/>
    <w:basedOn w:val="NormalTablo"/>
    <w:uiPriority w:val="62"/>
    <w:rsid w:val="000A21A1"/>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AkKlavuz-Vurgu3">
    <w:name w:val="Light Grid Accent 3"/>
    <w:basedOn w:val="NormalTablo"/>
    <w:uiPriority w:val="62"/>
    <w:rsid w:val="000A21A1"/>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AkListe-Vurgu4">
    <w:name w:val="Light List Accent 4"/>
    <w:basedOn w:val="NormalTablo"/>
    <w:uiPriority w:val="61"/>
    <w:rsid w:val="000A21A1"/>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OrtaGlgeleme2-Vurgu2">
    <w:name w:val="Medium Shading 2 Accent 2"/>
    <w:basedOn w:val="NormalTablo"/>
    <w:uiPriority w:val="64"/>
    <w:rsid w:val="000A21A1"/>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OrtaGlgeleme2-Vurgu6">
    <w:name w:val="Medium Shading 2 Accent 6"/>
    <w:basedOn w:val="NormalTablo"/>
    <w:uiPriority w:val="64"/>
    <w:rsid w:val="000A21A1"/>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OrtaGlgeleme2-Vurgu5">
    <w:name w:val="Medium Shading 2 Accent 5"/>
    <w:basedOn w:val="NormalTablo"/>
    <w:uiPriority w:val="64"/>
    <w:rsid w:val="000A21A1"/>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OrtaListe2-Vurgu2">
    <w:name w:val="Medium List 2 Accent 2"/>
    <w:basedOn w:val="NormalTablo"/>
    <w:uiPriority w:val="66"/>
    <w:rsid w:val="000A21A1"/>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OrtaKlavuz11">
    <w:name w:val="Orta Kılavuz 11"/>
    <w:basedOn w:val="NormalTablo"/>
    <w:uiPriority w:val="67"/>
    <w:rsid w:val="000A21A1"/>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OrtaKlavuz1-Vurgu2">
    <w:name w:val="Medium Grid 1 Accent 2"/>
    <w:basedOn w:val="NormalTablo"/>
    <w:uiPriority w:val="67"/>
    <w:rsid w:val="000A21A1"/>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OrtaKlavuz1-Vurgu3">
    <w:name w:val="Medium Grid 1 Accent 3"/>
    <w:basedOn w:val="NormalTablo"/>
    <w:uiPriority w:val="67"/>
    <w:rsid w:val="000A21A1"/>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OrtaKlavuz1-Vurgu5">
    <w:name w:val="Medium Grid 1 Accent 5"/>
    <w:basedOn w:val="NormalTablo"/>
    <w:uiPriority w:val="67"/>
    <w:rsid w:val="000A21A1"/>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OrtaKlavuz2-Vurgu6">
    <w:name w:val="Medium Grid 2 Accent 6"/>
    <w:basedOn w:val="NormalTablo"/>
    <w:uiPriority w:val="68"/>
    <w:rsid w:val="000A21A1"/>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OrtaKlavuz3-Vurgu3">
    <w:name w:val="Medium Grid 3 Accent 3"/>
    <w:basedOn w:val="NormalTablo"/>
    <w:uiPriority w:val="69"/>
    <w:rsid w:val="000A21A1"/>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KoyuListe-Vurgu3">
    <w:name w:val="Dark List Accent 3"/>
    <w:basedOn w:val="NormalTablo"/>
    <w:uiPriority w:val="70"/>
    <w:rsid w:val="000A21A1"/>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RenkliGlgeleme-Vurgu3">
    <w:name w:val="Colorful Shading Accent 3"/>
    <w:basedOn w:val="NormalTablo"/>
    <w:uiPriority w:val="71"/>
    <w:rsid w:val="000A21A1"/>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RenkliKlavuz-Vurgu6">
    <w:name w:val="Colorful Grid Accent 6"/>
    <w:basedOn w:val="NormalTablo"/>
    <w:uiPriority w:val="73"/>
    <w:rsid w:val="000A21A1"/>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OrtaKlavuz21">
    <w:name w:val="Orta Kılavuz 21"/>
    <w:basedOn w:val="NormalTablo"/>
    <w:uiPriority w:val="68"/>
    <w:rsid w:val="000A21A1"/>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character" w:customStyle="1" w:styleId="Balk1Char1">
    <w:name w:val="Başlık 1 Char1"/>
    <w:aliases w:val="Başlık 1 Char Char Char1,Başlık 1 Char Char1,Başlık 1 Char Char Char Char Char1,Başlık 1 Char Char Char Char Char Char1,Başlık 1 Char Char Char Char Char Char Char1,Başlık 1 Char Char Char Char Char Char Char Char1"/>
    <w:rsid w:val="000A21A1"/>
    <w:rPr>
      <w:rFonts w:ascii="Arial" w:hAnsi="Arial"/>
      <w:b/>
      <w:sz w:val="28"/>
      <w:szCs w:val="28"/>
      <w:lang w:val="tr-TR" w:eastAsia="tr-TR" w:bidi="ar-SA"/>
    </w:rPr>
  </w:style>
  <w:style w:type="table" w:customStyle="1" w:styleId="TabloKlavuzu8">
    <w:name w:val="Tablo Kılavuzu8"/>
    <w:basedOn w:val="NormalTablo"/>
    <w:next w:val="TabloKlavuzu"/>
    <w:uiPriority w:val="59"/>
    <w:rsid w:val="000A21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9">
    <w:name w:val="Tablo Kılavuzu9"/>
    <w:basedOn w:val="NormalTablo"/>
    <w:next w:val="TabloKlavuzu"/>
    <w:uiPriority w:val="59"/>
    <w:rsid w:val="000A21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0">
    <w:name w:val="Tablo Kılavuzu10"/>
    <w:basedOn w:val="NormalTablo"/>
    <w:next w:val="TabloKlavuzu"/>
    <w:uiPriority w:val="59"/>
    <w:rsid w:val="000A21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kGlgeleme-Vurgu2">
    <w:name w:val="Light Shading Accent 2"/>
    <w:basedOn w:val="NormalTablo"/>
    <w:uiPriority w:val="60"/>
    <w:rsid w:val="000A21A1"/>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AkKlavuz-Vurgu13">
    <w:name w:val="Açık Kılavuz - Vurgu 13"/>
    <w:basedOn w:val="NormalTablo"/>
    <w:uiPriority w:val="62"/>
    <w:rsid w:val="000A21A1"/>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ekillerTablosu">
    <w:name w:val="table of figures"/>
    <w:basedOn w:val="Normal"/>
    <w:next w:val="Normal"/>
    <w:uiPriority w:val="99"/>
    <w:unhideWhenUsed/>
    <w:rsid w:val="000A21A1"/>
    <w:pPr>
      <w:spacing w:before="120" w:after="0" w:line="240" w:lineRule="auto"/>
      <w:ind w:firstLine="709"/>
      <w:jc w:val="both"/>
    </w:pPr>
    <w:rPr>
      <w:rFonts w:asciiTheme="minorHAnsi" w:eastAsiaTheme="minorHAnsi" w:hAnsiTheme="minorHAnsi" w:cstheme="minorBidi"/>
      <w:sz w:val="24"/>
    </w:rPr>
  </w:style>
  <w:style w:type="table" w:customStyle="1" w:styleId="AkListe12">
    <w:name w:val="Açık Liste12"/>
    <w:basedOn w:val="NormalTablo"/>
    <w:uiPriority w:val="61"/>
    <w:rsid w:val="000A21A1"/>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AkListe-Vurgu112">
    <w:name w:val="Açık Liste - Vurgu 112"/>
    <w:basedOn w:val="NormalTablo"/>
    <w:uiPriority w:val="61"/>
    <w:rsid w:val="000A21A1"/>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OrtaKlavuz112">
    <w:name w:val="Orta Kılavuz 112"/>
    <w:basedOn w:val="NormalTablo"/>
    <w:uiPriority w:val="67"/>
    <w:rsid w:val="000A21A1"/>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OrtaKlavuz212">
    <w:name w:val="Orta Kılavuz 212"/>
    <w:basedOn w:val="NormalTablo"/>
    <w:uiPriority w:val="68"/>
    <w:rsid w:val="000A21A1"/>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paragraph" w:customStyle="1" w:styleId="meb">
    <w:name w:val="meb"/>
    <w:basedOn w:val="Normal"/>
    <w:rsid w:val="000A21A1"/>
    <w:pPr>
      <w:spacing w:before="100" w:beforeAutospacing="1" w:after="100" w:afterAutospacing="1" w:line="240" w:lineRule="auto"/>
    </w:pPr>
    <w:rPr>
      <w:rFonts w:ascii="Times New Roman" w:eastAsia="Times New Roman" w:hAnsi="Times New Roman"/>
      <w:sz w:val="24"/>
      <w:szCs w:val="24"/>
      <w:lang w:eastAsia="tr-TR"/>
    </w:rPr>
  </w:style>
  <w:style w:type="table" w:customStyle="1" w:styleId="TabloKlavuzu16">
    <w:name w:val="Tablo Kılavuzu16"/>
    <w:basedOn w:val="NormalTablo"/>
    <w:next w:val="TabloKlavuzu"/>
    <w:uiPriority w:val="59"/>
    <w:rsid w:val="000A21A1"/>
    <w:pPr>
      <w:spacing w:after="0" w:line="240" w:lineRule="auto"/>
    </w:pPr>
    <w:rPr>
      <w:rFonts w:ascii="Calibri" w:eastAsia="Times New Roman" w:hAnsi="Calibri" w:cs="Times New Roman"/>
      <w:sz w:val="20"/>
      <w:szCs w:val="20"/>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
    <w:name w:val="TableGrid2"/>
    <w:rsid w:val="000A21A1"/>
    <w:pPr>
      <w:spacing w:after="0" w:line="240" w:lineRule="auto"/>
    </w:pPr>
    <w:rPr>
      <w:rFonts w:ascii="Calibri" w:eastAsia="Times New Roman" w:hAnsi="Calibri" w:cs="Times New Roman"/>
      <w:lang w:eastAsia="tr-TR"/>
    </w:rPr>
    <w:tblPr>
      <w:tblCellMar>
        <w:top w:w="0" w:type="dxa"/>
        <w:left w:w="0" w:type="dxa"/>
        <w:bottom w:w="0" w:type="dxa"/>
        <w:right w:w="0" w:type="dxa"/>
      </w:tblCellMar>
    </w:tblPr>
  </w:style>
  <w:style w:type="table" w:customStyle="1" w:styleId="TableGrid11">
    <w:name w:val="TableGrid11"/>
    <w:rsid w:val="000A21A1"/>
    <w:pPr>
      <w:spacing w:after="0" w:line="240" w:lineRule="auto"/>
    </w:pPr>
    <w:rPr>
      <w:rFonts w:ascii="Calibri" w:eastAsia="Times New Roman" w:hAnsi="Calibri" w:cs="Times New Roman"/>
      <w:lang w:eastAsia="tr-TR"/>
    </w:rPr>
    <w:tblPr>
      <w:tblCellMar>
        <w:top w:w="0" w:type="dxa"/>
        <w:left w:w="0" w:type="dxa"/>
        <w:bottom w:w="0" w:type="dxa"/>
        <w:right w:w="0" w:type="dxa"/>
      </w:tblCellMar>
    </w:tblPr>
  </w:style>
  <w:style w:type="table" w:customStyle="1" w:styleId="TabloKlavuzu17">
    <w:name w:val="Tablo Kılavuzu17"/>
    <w:basedOn w:val="NormalTablo"/>
    <w:next w:val="TabloKlavuzu"/>
    <w:uiPriority w:val="59"/>
    <w:rsid w:val="000A21A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8">
    <w:name w:val="Tablo Kılavuzu18"/>
    <w:basedOn w:val="NormalTablo"/>
    <w:next w:val="TabloKlavuzu"/>
    <w:uiPriority w:val="59"/>
    <w:rsid w:val="000A21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9">
    <w:name w:val="Tablo Kılavuzu19"/>
    <w:basedOn w:val="NormalTablo"/>
    <w:next w:val="TabloKlavuzu"/>
    <w:uiPriority w:val="59"/>
    <w:rsid w:val="000A21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AkListe2">
    <w:name w:val="Açık Liste2"/>
    <w:basedOn w:val="NormalTablo"/>
    <w:next w:val="AkListe1"/>
    <w:uiPriority w:val="61"/>
    <w:rsid w:val="000A21A1"/>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AkListe-Vurgu12">
    <w:name w:val="Açık Liste - Vurgu 12"/>
    <w:basedOn w:val="NormalTablo"/>
    <w:next w:val="AkListe-Vurgu11"/>
    <w:uiPriority w:val="61"/>
    <w:rsid w:val="000A21A1"/>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AkListe-Vurgu21">
    <w:name w:val="Açık Liste - Vurgu 21"/>
    <w:basedOn w:val="NormalTablo"/>
    <w:next w:val="AkListe-Vurgu2"/>
    <w:uiPriority w:val="61"/>
    <w:rsid w:val="000A21A1"/>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AkKlavuz-Vurgu21">
    <w:name w:val="Açık Kılavuz - Vurgu 21"/>
    <w:basedOn w:val="NormalTablo"/>
    <w:next w:val="AkKlavuz-Vurgu2"/>
    <w:uiPriority w:val="62"/>
    <w:rsid w:val="000A21A1"/>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customStyle="1" w:styleId="AkKlavuz-Vurgu31">
    <w:name w:val="Açık Kılavuz - Vurgu 31"/>
    <w:basedOn w:val="NormalTablo"/>
    <w:next w:val="AkKlavuz-Vurgu3"/>
    <w:uiPriority w:val="62"/>
    <w:rsid w:val="000A21A1"/>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customStyle="1" w:styleId="AkListe-Vurgu41">
    <w:name w:val="Açık Liste - Vurgu 41"/>
    <w:basedOn w:val="NormalTablo"/>
    <w:next w:val="AkListe-Vurgu4"/>
    <w:uiPriority w:val="61"/>
    <w:rsid w:val="000A21A1"/>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OrtaGlgeleme2-Vurgu21">
    <w:name w:val="Orta Gölgeleme 2 - Vurgu 21"/>
    <w:basedOn w:val="NormalTablo"/>
    <w:next w:val="OrtaGlgeleme2-Vurgu2"/>
    <w:uiPriority w:val="64"/>
    <w:rsid w:val="000A21A1"/>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OrtaGlgeleme2-Vurgu61">
    <w:name w:val="Orta Gölgeleme 2 - Vurgu 61"/>
    <w:basedOn w:val="NormalTablo"/>
    <w:next w:val="OrtaGlgeleme2-Vurgu6"/>
    <w:uiPriority w:val="64"/>
    <w:rsid w:val="000A21A1"/>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OrtaGlgeleme2-Vurgu51">
    <w:name w:val="Orta Gölgeleme 2 - Vurgu 51"/>
    <w:basedOn w:val="NormalTablo"/>
    <w:next w:val="OrtaGlgeleme2-Vurgu5"/>
    <w:uiPriority w:val="64"/>
    <w:rsid w:val="000A21A1"/>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OrtaListe2-Vurgu21">
    <w:name w:val="Orta Liste 2 - Vurgu 21"/>
    <w:basedOn w:val="NormalTablo"/>
    <w:next w:val="OrtaListe2-Vurgu2"/>
    <w:uiPriority w:val="66"/>
    <w:rsid w:val="000A21A1"/>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OrtaKlavuz12">
    <w:name w:val="Orta Kılavuz 12"/>
    <w:basedOn w:val="NormalTablo"/>
    <w:next w:val="OrtaKlavuz11"/>
    <w:uiPriority w:val="67"/>
    <w:rsid w:val="000A21A1"/>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OrtaKlavuz1-Vurgu11">
    <w:name w:val="Orta Kılavuz 1 - Vurgu 11"/>
    <w:basedOn w:val="NormalTablo"/>
    <w:next w:val="OrtaKlavuz1-Vurgu1"/>
    <w:uiPriority w:val="67"/>
    <w:rsid w:val="000A21A1"/>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OrtaKlavuz1-Vurgu21">
    <w:name w:val="Orta Kılavuz 1 - Vurgu 21"/>
    <w:basedOn w:val="NormalTablo"/>
    <w:next w:val="OrtaKlavuz1-Vurgu2"/>
    <w:uiPriority w:val="67"/>
    <w:rsid w:val="000A21A1"/>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OrtaKlavuz1-Vurgu31">
    <w:name w:val="Orta Kılavuz 1 - Vurgu 31"/>
    <w:basedOn w:val="NormalTablo"/>
    <w:next w:val="OrtaKlavuz1-Vurgu3"/>
    <w:uiPriority w:val="67"/>
    <w:rsid w:val="000A21A1"/>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OrtaKlavuz1-Vurgu61">
    <w:name w:val="Orta Kılavuz 1 - Vurgu 61"/>
    <w:basedOn w:val="NormalTablo"/>
    <w:next w:val="OrtaKlavuz1-Vurgu6"/>
    <w:uiPriority w:val="67"/>
    <w:rsid w:val="000A21A1"/>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OrtaKlavuz1-Vurgu51">
    <w:name w:val="Orta Kılavuz 1 - Vurgu 51"/>
    <w:basedOn w:val="NormalTablo"/>
    <w:next w:val="OrtaKlavuz1-Vurgu5"/>
    <w:uiPriority w:val="67"/>
    <w:rsid w:val="000A21A1"/>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OrtaKlavuz2-Vurgu61">
    <w:name w:val="Orta Kılavuz 2 - Vurgu 61"/>
    <w:basedOn w:val="NormalTablo"/>
    <w:next w:val="OrtaKlavuz2-Vurgu6"/>
    <w:uiPriority w:val="68"/>
    <w:rsid w:val="000A21A1"/>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OrtaKlavuz3-Vurgu31">
    <w:name w:val="Orta Kılavuz 3 - Vurgu 31"/>
    <w:basedOn w:val="NormalTablo"/>
    <w:next w:val="OrtaKlavuz3-Vurgu3"/>
    <w:uiPriority w:val="69"/>
    <w:rsid w:val="000A21A1"/>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customStyle="1" w:styleId="KoyuListe-Vurgu31">
    <w:name w:val="Koyu Liste - Vurgu 31"/>
    <w:basedOn w:val="NormalTablo"/>
    <w:next w:val="KoyuListe-Vurgu3"/>
    <w:uiPriority w:val="70"/>
    <w:rsid w:val="000A21A1"/>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customStyle="1" w:styleId="RenkliGlgeleme-Vurgu31">
    <w:name w:val="Renkli Gölgeleme - Vurgu 31"/>
    <w:basedOn w:val="NormalTablo"/>
    <w:next w:val="RenkliGlgeleme-Vurgu3"/>
    <w:uiPriority w:val="71"/>
    <w:rsid w:val="000A21A1"/>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customStyle="1" w:styleId="RenkliKlavuz-Vurgu61">
    <w:name w:val="Renkli Kılavuz - Vurgu 61"/>
    <w:basedOn w:val="NormalTablo"/>
    <w:next w:val="RenkliKlavuz-Vurgu6"/>
    <w:uiPriority w:val="73"/>
    <w:rsid w:val="000A21A1"/>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OrtaKlavuz22">
    <w:name w:val="Orta Kılavuz 22"/>
    <w:basedOn w:val="NormalTablo"/>
    <w:next w:val="OrtaKlavuz21"/>
    <w:uiPriority w:val="68"/>
    <w:rsid w:val="000A21A1"/>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customStyle="1" w:styleId="TabloKlavuzu31">
    <w:name w:val="Tablo Kılavuzu31"/>
    <w:basedOn w:val="NormalTablo"/>
    <w:next w:val="TabloKlavuzu"/>
    <w:uiPriority w:val="59"/>
    <w:rsid w:val="000A21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41">
    <w:name w:val="Tablo Kılavuzu41"/>
    <w:basedOn w:val="NormalTablo"/>
    <w:next w:val="TabloKlavuzu"/>
    <w:uiPriority w:val="59"/>
    <w:rsid w:val="000A21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51">
    <w:name w:val="Tablo Kılavuzu51"/>
    <w:basedOn w:val="NormalTablo"/>
    <w:next w:val="TabloKlavuzu"/>
    <w:uiPriority w:val="59"/>
    <w:rsid w:val="000A21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61">
    <w:name w:val="Tablo Kılavuzu61"/>
    <w:basedOn w:val="NormalTablo"/>
    <w:next w:val="TabloKlavuzu"/>
    <w:uiPriority w:val="59"/>
    <w:rsid w:val="000A21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71">
    <w:name w:val="Tablo Kılavuzu71"/>
    <w:basedOn w:val="NormalTablo"/>
    <w:next w:val="TabloKlavuzu"/>
    <w:uiPriority w:val="59"/>
    <w:rsid w:val="000A21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81">
    <w:name w:val="Tablo Kılavuzu81"/>
    <w:basedOn w:val="NormalTablo"/>
    <w:next w:val="TabloKlavuzu"/>
    <w:uiPriority w:val="59"/>
    <w:rsid w:val="000A21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91">
    <w:name w:val="Tablo Kılavuzu91"/>
    <w:basedOn w:val="NormalTablo"/>
    <w:next w:val="TabloKlavuzu"/>
    <w:uiPriority w:val="59"/>
    <w:rsid w:val="000A21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01">
    <w:name w:val="Tablo Kılavuzu101"/>
    <w:basedOn w:val="NormalTablo"/>
    <w:next w:val="TabloKlavuzu"/>
    <w:uiPriority w:val="59"/>
    <w:rsid w:val="000A21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11">
    <w:name w:val="Tablo Kılavuzu111"/>
    <w:basedOn w:val="NormalTablo"/>
    <w:next w:val="TabloKlavuzu"/>
    <w:uiPriority w:val="59"/>
    <w:rsid w:val="000A21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21">
    <w:name w:val="Tablo Kılavuzu121"/>
    <w:basedOn w:val="NormalTablo"/>
    <w:next w:val="TabloKlavuzu"/>
    <w:uiPriority w:val="59"/>
    <w:rsid w:val="000A21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31">
    <w:name w:val="Tablo Kılavuzu131"/>
    <w:basedOn w:val="NormalTablo"/>
    <w:next w:val="TabloKlavuzu"/>
    <w:uiPriority w:val="59"/>
    <w:rsid w:val="000A21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AkGlgeleme-Vurgu121">
    <w:name w:val="Açık Gölgeleme - Vurgu 121"/>
    <w:basedOn w:val="NormalTablo"/>
    <w:next w:val="AkGlgeleme-Vurgu12"/>
    <w:uiPriority w:val="60"/>
    <w:rsid w:val="000A21A1"/>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AkGlgeleme-Vurgu21">
    <w:name w:val="Açık Gölgeleme - Vurgu 21"/>
    <w:basedOn w:val="NormalTablo"/>
    <w:next w:val="AkGlgeleme-Vurgu2"/>
    <w:uiPriority w:val="60"/>
    <w:rsid w:val="000A21A1"/>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TabloKlavuzu141">
    <w:name w:val="Tablo Kılavuzu141"/>
    <w:basedOn w:val="NormalTablo"/>
    <w:next w:val="TabloKlavuzu"/>
    <w:uiPriority w:val="59"/>
    <w:rsid w:val="000A21A1"/>
    <w:pPr>
      <w:spacing w:after="0" w:line="240" w:lineRule="auto"/>
    </w:pPr>
    <w:rPr>
      <w:rFonts w:ascii="Calibri" w:eastAsia="Times New Roman" w:hAnsi="Calibri" w:cs="Times New Roman"/>
      <w:sz w:val="20"/>
      <w:szCs w:val="20"/>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ListeYok111">
    <w:name w:val="Liste Yok111"/>
    <w:next w:val="ListeYok"/>
    <w:uiPriority w:val="99"/>
    <w:semiHidden/>
    <w:unhideWhenUsed/>
    <w:rsid w:val="000A21A1"/>
  </w:style>
  <w:style w:type="table" w:customStyle="1" w:styleId="TableGrid3">
    <w:name w:val="TableGrid3"/>
    <w:rsid w:val="000A21A1"/>
    <w:pPr>
      <w:spacing w:after="0" w:line="240" w:lineRule="auto"/>
    </w:pPr>
    <w:rPr>
      <w:rFonts w:ascii="Calibri" w:eastAsia="Times New Roman" w:hAnsi="Calibri" w:cs="Times New Roman"/>
      <w:lang w:eastAsia="tr-TR"/>
    </w:rPr>
    <w:tblPr>
      <w:tblCellMar>
        <w:top w:w="0" w:type="dxa"/>
        <w:left w:w="0" w:type="dxa"/>
        <w:bottom w:w="0" w:type="dxa"/>
        <w:right w:w="0" w:type="dxa"/>
      </w:tblCellMar>
    </w:tblPr>
  </w:style>
  <w:style w:type="table" w:customStyle="1" w:styleId="TableGrid12">
    <w:name w:val="TableGrid12"/>
    <w:rsid w:val="000A21A1"/>
    <w:pPr>
      <w:spacing w:after="0" w:line="240" w:lineRule="auto"/>
    </w:pPr>
    <w:rPr>
      <w:rFonts w:ascii="Calibri" w:eastAsia="Times New Roman" w:hAnsi="Calibri" w:cs="Times New Roman"/>
      <w:lang w:eastAsia="tr-TR"/>
    </w:rPr>
    <w:tblPr>
      <w:tblCellMar>
        <w:top w:w="0" w:type="dxa"/>
        <w:left w:w="0" w:type="dxa"/>
        <w:bottom w:w="0" w:type="dxa"/>
        <w:right w:w="0" w:type="dxa"/>
      </w:tblCellMar>
    </w:tblPr>
  </w:style>
  <w:style w:type="table" w:customStyle="1" w:styleId="TabloKlavuzu151">
    <w:name w:val="Tablo Kılavuzu151"/>
    <w:basedOn w:val="NormalTablo"/>
    <w:next w:val="TabloKlavuzu"/>
    <w:uiPriority w:val="59"/>
    <w:rsid w:val="000A21A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11">
    <w:name w:val="Tablo Kılavuzu211"/>
    <w:basedOn w:val="NormalTablo"/>
    <w:next w:val="TabloKlavuzu"/>
    <w:uiPriority w:val="59"/>
    <w:rsid w:val="000A21A1"/>
    <w:pPr>
      <w:spacing w:after="0" w:line="240" w:lineRule="auto"/>
    </w:pPr>
    <w:rPr>
      <w:rFonts w:ascii="Calibri" w:eastAsia="Times New Roman" w:hAnsi="Calibri" w:cs="Times New Roman"/>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AkGlgeleme-Vurgu111">
    <w:name w:val="Açık Gölgeleme - Vurgu 111"/>
    <w:basedOn w:val="NormalTablo"/>
    <w:uiPriority w:val="60"/>
    <w:rsid w:val="000A21A1"/>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AkListe11">
    <w:name w:val="Açık Liste11"/>
    <w:basedOn w:val="NormalTablo"/>
    <w:uiPriority w:val="61"/>
    <w:rsid w:val="000A21A1"/>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AkListe-Vurgu111">
    <w:name w:val="Açık Liste - Vurgu 111"/>
    <w:basedOn w:val="NormalTablo"/>
    <w:uiPriority w:val="61"/>
    <w:rsid w:val="000A21A1"/>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OrtaKlavuz111">
    <w:name w:val="Orta Kılavuz 111"/>
    <w:basedOn w:val="NormalTablo"/>
    <w:uiPriority w:val="67"/>
    <w:rsid w:val="000A21A1"/>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OrtaKlavuz211">
    <w:name w:val="Orta Kılavuz 211"/>
    <w:basedOn w:val="NormalTablo"/>
    <w:uiPriority w:val="68"/>
    <w:rsid w:val="000A21A1"/>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numbering" w:customStyle="1" w:styleId="ListeYok41">
    <w:name w:val="Liste Yok41"/>
    <w:next w:val="ListeYok"/>
    <w:uiPriority w:val="99"/>
    <w:semiHidden/>
    <w:unhideWhenUsed/>
    <w:rsid w:val="000A21A1"/>
  </w:style>
  <w:style w:type="table" w:customStyle="1" w:styleId="TabloKlavuzu161">
    <w:name w:val="Tablo Kılavuzu161"/>
    <w:basedOn w:val="NormalTablo"/>
    <w:next w:val="TabloKlavuzu"/>
    <w:uiPriority w:val="59"/>
    <w:rsid w:val="000A21A1"/>
    <w:pPr>
      <w:spacing w:after="0" w:line="240" w:lineRule="auto"/>
    </w:pPr>
    <w:rPr>
      <w:rFonts w:ascii="Calibri" w:eastAsia="Times New Roman" w:hAnsi="Calibri" w:cs="Times New Roman"/>
      <w:sz w:val="20"/>
      <w:szCs w:val="20"/>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ListeYok121">
    <w:name w:val="Liste Yok121"/>
    <w:next w:val="ListeYok"/>
    <w:uiPriority w:val="99"/>
    <w:semiHidden/>
    <w:unhideWhenUsed/>
    <w:rsid w:val="000A21A1"/>
  </w:style>
  <w:style w:type="table" w:customStyle="1" w:styleId="TableGrid21">
    <w:name w:val="TableGrid21"/>
    <w:rsid w:val="000A21A1"/>
    <w:pPr>
      <w:spacing w:after="0" w:line="240" w:lineRule="auto"/>
    </w:pPr>
    <w:rPr>
      <w:rFonts w:ascii="Calibri" w:eastAsia="Times New Roman" w:hAnsi="Calibri" w:cs="Times New Roman"/>
      <w:lang w:eastAsia="tr-TR"/>
    </w:rPr>
    <w:tblPr>
      <w:tblCellMar>
        <w:top w:w="0" w:type="dxa"/>
        <w:left w:w="0" w:type="dxa"/>
        <w:bottom w:w="0" w:type="dxa"/>
        <w:right w:w="0" w:type="dxa"/>
      </w:tblCellMar>
    </w:tblPr>
  </w:style>
  <w:style w:type="numbering" w:customStyle="1" w:styleId="ListeYok211">
    <w:name w:val="Liste Yok211"/>
    <w:next w:val="ListeYok"/>
    <w:uiPriority w:val="99"/>
    <w:semiHidden/>
    <w:unhideWhenUsed/>
    <w:rsid w:val="000A21A1"/>
  </w:style>
  <w:style w:type="table" w:customStyle="1" w:styleId="TableGrid111">
    <w:name w:val="TableGrid111"/>
    <w:rsid w:val="000A21A1"/>
    <w:pPr>
      <w:spacing w:after="0" w:line="240" w:lineRule="auto"/>
    </w:pPr>
    <w:rPr>
      <w:rFonts w:ascii="Calibri" w:eastAsia="Times New Roman" w:hAnsi="Calibri" w:cs="Times New Roman"/>
      <w:lang w:eastAsia="tr-TR"/>
    </w:rPr>
    <w:tblPr>
      <w:tblCellMar>
        <w:top w:w="0" w:type="dxa"/>
        <w:left w:w="0" w:type="dxa"/>
        <w:bottom w:w="0" w:type="dxa"/>
        <w:right w:w="0" w:type="dxa"/>
      </w:tblCellMar>
    </w:tblPr>
  </w:style>
  <w:style w:type="table" w:customStyle="1" w:styleId="TabloKlavuzu171">
    <w:name w:val="Tablo Kılavuzu171"/>
    <w:basedOn w:val="NormalTablo"/>
    <w:next w:val="TabloKlavuzu"/>
    <w:uiPriority w:val="59"/>
    <w:rsid w:val="000A21A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311">
    <w:name w:val="Liste Yok311"/>
    <w:next w:val="ListeYok"/>
    <w:uiPriority w:val="99"/>
    <w:semiHidden/>
    <w:unhideWhenUsed/>
    <w:rsid w:val="000A21A1"/>
  </w:style>
  <w:style w:type="table" w:customStyle="1" w:styleId="TabloKlavuzu221">
    <w:name w:val="Tablo Kılavuzu221"/>
    <w:basedOn w:val="NormalTablo"/>
    <w:next w:val="TabloKlavuzu"/>
    <w:uiPriority w:val="59"/>
    <w:rsid w:val="000A21A1"/>
    <w:pPr>
      <w:spacing w:after="0" w:line="240" w:lineRule="auto"/>
    </w:pPr>
    <w:rPr>
      <w:rFonts w:ascii="Calibri" w:eastAsia="Times New Roman" w:hAnsi="Calibri" w:cs="Times New Roman"/>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0">
    <w:name w:val="Tablo Kılavuzu20"/>
    <w:basedOn w:val="NormalTablo"/>
    <w:next w:val="TabloKlavuzu"/>
    <w:uiPriority w:val="59"/>
    <w:rsid w:val="000A21A1"/>
    <w:pPr>
      <w:spacing w:after="0" w:line="240" w:lineRule="auto"/>
    </w:pPr>
    <w:rPr>
      <w:rFonts w:eastAsiaTheme="minorEastAsia"/>
      <w:lang w:eastAsia="tr-T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oKlavuzu26">
    <w:name w:val="Tablo Kılavuzu26"/>
    <w:basedOn w:val="NormalTablo"/>
    <w:next w:val="TabloKlavuzu"/>
    <w:uiPriority w:val="59"/>
    <w:rsid w:val="000A21A1"/>
    <w:pPr>
      <w:spacing w:after="0" w:line="240" w:lineRule="auto"/>
    </w:pPr>
    <w:rPr>
      <w:rFonts w:eastAsiaTheme="minorEastAsia"/>
      <w:lang w:eastAsia="tr-T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oKlavuzu27">
    <w:name w:val="Tablo Kılavuzu27"/>
    <w:basedOn w:val="NormalTablo"/>
    <w:next w:val="TabloKlavuzu"/>
    <w:uiPriority w:val="59"/>
    <w:rsid w:val="00F86249"/>
    <w:pPr>
      <w:spacing w:after="0" w:line="240" w:lineRule="auto"/>
    </w:pPr>
    <w:rPr>
      <w:rFonts w:eastAsiaTheme="minorEastAsia"/>
      <w:lang w:eastAsia="tr-T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AkListe-Vurgu42">
    <w:name w:val="Açık Liste - Vurgu 42"/>
    <w:basedOn w:val="NormalTablo"/>
    <w:next w:val="AkListe-Vurgu4"/>
    <w:uiPriority w:val="61"/>
    <w:rsid w:val="001360D1"/>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character" w:customStyle="1" w:styleId="st1">
    <w:name w:val="st1"/>
    <w:basedOn w:val="VarsaylanParagrafYazTipi"/>
    <w:rsid w:val="007531BB"/>
  </w:style>
  <w:style w:type="table" w:customStyle="1" w:styleId="AkGlgeleme-Vurgu13">
    <w:name w:val="Açık Gölgeleme - Vurgu 13"/>
    <w:basedOn w:val="NormalTablo"/>
    <w:uiPriority w:val="60"/>
    <w:rsid w:val="002C3111"/>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paraf">
    <w:name w:val="paraf"/>
    <w:basedOn w:val="Normal"/>
    <w:rsid w:val="00EC03C6"/>
    <w:pPr>
      <w:spacing w:before="100" w:beforeAutospacing="1" w:after="100" w:afterAutospacing="1" w:line="240" w:lineRule="auto"/>
      <w:ind w:firstLine="600"/>
      <w:jc w:val="both"/>
    </w:pPr>
    <w:rPr>
      <w:rFonts w:ascii="Verdana" w:eastAsia="Times New Roman" w:hAnsi="Verdana"/>
      <w:sz w:val="16"/>
      <w:szCs w:val="16"/>
      <w:lang w:eastAsia="tr-TR"/>
    </w:rPr>
  </w:style>
  <w:style w:type="character" w:customStyle="1" w:styleId="koyuleft1">
    <w:name w:val="koyuleft1"/>
    <w:basedOn w:val="VarsaylanParagrafYazTipi"/>
    <w:rsid w:val="00EC03C6"/>
    <w:rPr>
      <w:rFonts w:ascii="Verdana" w:hAnsi="Verdana" w:hint="default"/>
      <w:b/>
      <w:bCs/>
      <w:caps w:val="0"/>
      <w:sz w:val="16"/>
      <w:szCs w:val="16"/>
    </w:rPr>
  </w:style>
  <w:style w:type="table" w:styleId="OrtaGlgeleme1-Vurgu4">
    <w:name w:val="Medium Shading 1 Accent 4"/>
    <w:basedOn w:val="NormalTablo"/>
    <w:uiPriority w:val="99"/>
    <w:rsid w:val="000D0E3C"/>
    <w:pPr>
      <w:spacing w:after="0" w:line="240" w:lineRule="auto"/>
    </w:pPr>
    <w:rPr>
      <w:rFonts w:ascii="Calibri" w:eastAsia="Calibri" w:hAnsi="Calibri" w:cs="Calibri"/>
      <w:sz w:val="20"/>
      <w:szCs w:val="20"/>
      <w:lang w:eastAsia="tr-TR"/>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tblStylePr w:type="firstRow">
      <w:pPr>
        <w:spacing w:before="0" w:after="0"/>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AkListe-Vurgu3">
    <w:name w:val="Light List Accent 3"/>
    <w:basedOn w:val="NormalTablo"/>
    <w:uiPriority w:val="99"/>
    <w:rsid w:val="000D0E3C"/>
    <w:pPr>
      <w:spacing w:after="0" w:line="240" w:lineRule="auto"/>
    </w:pPr>
    <w:rPr>
      <w:rFonts w:ascii="Calibri" w:eastAsia="Calibri" w:hAnsi="Calibri" w:cs="Calibri"/>
      <w:sz w:val="20"/>
      <w:szCs w:val="20"/>
      <w:lang w:eastAsia="tr-TR"/>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pPr>
      <w:rPr>
        <w:b/>
        <w:bCs/>
        <w:color w:val="FFFFFF"/>
      </w:rPr>
      <w:tblPr/>
      <w:tcPr>
        <w:shd w:val="clear" w:color="auto" w:fill="9BBB59"/>
      </w:tcPr>
    </w:tblStylePr>
    <w:tblStylePr w:type="lastRow">
      <w:pPr>
        <w:spacing w:before="0" w:after="0"/>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KoyuListe-Vurgu5">
    <w:name w:val="Dark List Accent 5"/>
    <w:basedOn w:val="NormalTablo"/>
    <w:uiPriority w:val="70"/>
    <w:rsid w:val="000D0E3C"/>
    <w:pPr>
      <w:spacing w:after="0" w:line="240" w:lineRule="auto"/>
    </w:pPr>
    <w:rPr>
      <w:rFonts w:ascii="Calibri" w:eastAsia="Calibri" w:hAnsi="Calibri" w:cs="Times New Roman"/>
      <w:color w:val="FFFFFF" w:themeColor="background1"/>
      <w:lang w:eastAsia="tr-TR"/>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KoyuListe-Vurgu1">
    <w:name w:val="Dark List Accent 1"/>
    <w:basedOn w:val="NormalTablo"/>
    <w:uiPriority w:val="70"/>
    <w:rsid w:val="000D0E3C"/>
    <w:pPr>
      <w:spacing w:after="0" w:line="240" w:lineRule="auto"/>
    </w:pPr>
    <w:rPr>
      <w:rFonts w:ascii="Calibri" w:eastAsia="Calibri" w:hAnsi="Calibri" w:cs="Times New Roman"/>
      <w:color w:val="FFFFFF" w:themeColor="background1"/>
      <w:lang w:eastAsia="tr-TR"/>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paragraph" w:customStyle="1" w:styleId="3-NormalYaz0">
    <w:name w:val="3-Normal Yazı"/>
    <w:rsid w:val="000D0E3C"/>
    <w:pPr>
      <w:tabs>
        <w:tab w:val="left" w:pos="566"/>
      </w:tabs>
      <w:spacing w:after="0" w:line="240" w:lineRule="auto"/>
      <w:jc w:val="both"/>
    </w:pPr>
    <w:rPr>
      <w:rFonts w:ascii="Times New Roman" w:eastAsia="ヒラギノ明朝 Pro W3" w:hAnsi="Times" w:cs="Times New Roman"/>
      <w:sz w:val="19"/>
      <w:szCs w:val="20"/>
    </w:rPr>
  </w:style>
  <w:style w:type="paragraph" w:customStyle="1" w:styleId="2-OrtaBaslk">
    <w:name w:val="2-Orta Baslık"/>
    <w:rsid w:val="000D0E3C"/>
    <w:pPr>
      <w:spacing w:after="0" w:line="240" w:lineRule="auto"/>
      <w:jc w:val="center"/>
    </w:pPr>
    <w:rPr>
      <w:rFonts w:ascii="Times New Roman" w:eastAsia="ヒラギノ明朝 Pro W3" w:hAnsi="Times" w:cs="Times New Roman"/>
      <w:b/>
      <w:sz w:val="19"/>
      <w:szCs w:val="20"/>
    </w:rPr>
  </w:style>
  <w:style w:type="character" w:customStyle="1" w:styleId="st">
    <w:name w:val="st"/>
    <w:basedOn w:val="VarsaylanParagrafYazTipi"/>
    <w:rsid w:val="000D0E3C"/>
  </w:style>
  <w:style w:type="paragraph" w:styleId="T6">
    <w:name w:val="toc 6"/>
    <w:basedOn w:val="Normal"/>
    <w:next w:val="Normal"/>
    <w:autoRedefine/>
    <w:uiPriority w:val="39"/>
    <w:unhideWhenUsed/>
    <w:rsid w:val="00E01D82"/>
    <w:pPr>
      <w:spacing w:after="0"/>
      <w:ind w:left="1100"/>
    </w:pPr>
    <w:rPr>
      <w:rFonts w:asciiTheme="minorHAnsi" w:hAnsiTheme="minorHAnsi"/>
      <w:sz w:val="18"/>
      <w:szCs w:val="18"/>
    </w:rPr>
  </w:style>
  <w:style w:type="paragraph" w:styleId="T7">
    <w:name w:val="toc 7"/>
    <w:basedOn w:val="Normal"/>
    <w:next w:val="Normal"/>
    <w:autoRedefine/>
    <w:uiPriority w:val="39"/>
    <w:unhideWhenUsed/>
    <w:rsid w:val="00E01D82"/>
    <w:pPr>
      <w:spacing w:after="0"/>
      <w:ind w:left="1320"/>
    </w:pPr>
    <w:rPr>
      <w:rFonts w:asciiTheme="minorHAnsi" w:hAnsiTheme="minorHAnsi"/>
      <w:sz w:val="18"/>
      <w:szCs w:val="18"/>
    </w:rPr>
  </w:style>
  <w:style w:type="paragraph" w:styleId="T8">
    <w:name w:val="toc 8"/>
    <w:basedOn w:val="Normal"/>
    <w:next w:val="Normal"/>
    <w:autoRedefine/>
    <w:uiPriority w:val="39"/>
    <w:unhideWhenUsed/>
    <w:rsid w:val="00E01D82"/>
    <w:pPr>
      <w:spacing w:after="0"/>
      <w:ind w:left="1540"/>
    </w:pPr>
    <w:rPr>
      <w:rFonts w:asciiTheme="minorHAnsi" w:hAnsiTheme="minorHAnsi"/>
      <w:sz w:val="18"/>
      <w:szCs w:val="18"/>
    </w:rPr>
  </w:style>
  <w:style w:type="paragraph" w:styleId="T9">
    <w:name w:val="toc 9"/>
    <w:basedOn w:val="Normal"/>
    <w:next w:val="Normal"/>
    <w:autoRedefine/>
    <w:uiPriority w:val="39"/>
    <w:unhideWhenUsed/>
    <w:rsid w:val="00E01D82"/>
    <w:pPr>
      <w:spacing w:after="0"/>
      <w:ind w:left="1760"/>
    </w:pPr>
    <w:rPr>
      <w:rFonts w:asciiTheme="minorHAnsi" w:hAnsiTheme="minorHAnsi"/>
      <w:sz w:val="18"/>
      <w:szCs w:val="18"/>
    </w:rPr>
  </w:style>
  <w:style w:type="table" w:customStyle="1" w:styleId="TabloKlavuzu29">
    <w:name w:val="Tablo Kılavuzu29"/>
    <w:basedOn w:val="NormalTablo"/>
    <w:next w:val="TabloKlavuzu"/>
    <w:uiPriority w:val="39"/>
    <w:rsid w:val="00436B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AkGlgeleme-Vurgu131">
    <w:name w:val="Açık Gölgeleme - Vurgu 131"/>
    <w:basedOn w:val="NormalTablo"/>
    <w:uiPriority w:val="60"/>
    <w:rsid w:val="00221B28"/>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AkGlgeleme-Vurgu132">
    <w:name w:val="Açık Gölgeleme - Vurgu 132"/>
    <w:basedOn w:val="NormalTablo"/>
    <w:uiPriority w:val="60"/>
    <w:rsid w:val="004F50E7"/>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AkGlgeleme-Vurgu133">
    <w:name w:val="Açık Gölgeleme - Vurgu 133"/>
    <w:basedOn w:val="NormalTablo"/>
    <w:uiPriority w:val="60"/>
    <w:rsid w:val="004F50E7"/>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AkGlgeleme-Vurgu134">
    <w:name w:val="Açık Gölgeleme - Vurgu 134"/>
    <w:basedOn w:val="NormalTablo"/>
    <w:uiPriority w:val="60"/>
    <w:rsid w:val="006E20B4"/>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86639">
      <w:bodyDiv w:val="1"/>
      <w:marLeft w:val="0"/>
      <w:marRight w:val="0"/>
      <w:marTop w:val="0"/>
      <w:marBottom w:val="0"/>
      <w:divBdr>
        <w:top w:val="none" w:sz="0" w:space="0" w:color="auto"/>
        <w:left w:val="none" w:sz="0" w:space="0" w:color="auto"/>
        <w:bottom w:val="none" w:sz="0" w:space="0" w:color="auto"/>
        <w:right w:val="none" w:sz="0" w:space="0" w:color="auto"/>
      </w:divBdr>
    </w:div>
    <w:div w:id="100150599">
      <w:bodyDiv w:val="1"/>
      <w:marLeft w:val="0"/>
      <w:marRight w:val="0"/>
      <w:marTop w:val="0"/>
      <w:marBottom w:val="0"/>
      <w:divBdr>
        <w:top w:val="none" w:sz="0" w:space="0" w:color="auto"/>
        <w:left w:val="none" w:sz="0" w:space="0" w:color="auto"/>
        <w:bottom w:val="none" w:sz="0" w:space="0" w:color="auto"/>
        <w:right w:val="none" w:sz="0" w:space="0" w:color="auto"/>
      </w:divBdr>
    </w:div>
    <w:div w:id="135150003">
      <w:bodyDiv w:val="1"/>
      <w:marLeft w:val="0"/>
      <w:marRight w:val="0"/>
      <w:marTop w:val="0"/>
      <w:marBottom w:val="0"/>
      <w:divBdr>
        <w:top w:val="none" w:sz="0" w:space="0" w:color="auto"/>
        <w:left w:val="none" w:sz="0" w:space="0" w:color="auto"/>
        <w:bottom w:val="none" w:sz="0" w:space="0" w:color="auto"/>
        <w:right w:val="none" w:sz="0" w:space="0" w:color="auto"/>
      </w:divBdr>
      <w:divsChild>
        <w:div w:id="492643203">
          <w:marLeft w:val="0"/>
          <w:marRight w:val="0"/>
          <w:marTop w:val="0"/>
          <w:marBottom w:val="0"/>
          <w:divBdr>
            <w:top w:val="none" w:sz="0" w:space="0" w:color="auto"/>
            <w:left w:val="none" w:sz="0" w:space="0" w:color="auto"/>
            <w:bottom w:val="none" w:sz="0" w:space="0" w:color="auto"/>
            <w:right w:val="none" w:sz="0" w:space="0" w:color="auto"/>
          </w:divBdr>
        </w:div>
        <w:div w:id="1849170268">
          <w:marLeft w:val="0"/>
          <w:marRight w:val="0"/>
          <w:marTop w:val="0"/>
          <w:marBottom w:val="0"/>
          <w:divBdr>
            <w:top w:val="none" w:sz="0" w:space="0" w:color="auto"/>
            <w:left w:val="none" w:sz="0" w:space="0" w:color="auto"/>
            <w:bottom w:val="none" w:sz="0" w:space="0" w:color="auto"/>
            <w:right w:val="none" w:sz="0" w:space="0" w:color="auto"/>
          </w:divBdr>
        </w:div>
        <w:div w:id="1910067709">
          <w:marLeft w:val="0"/>
          <w:marRight w:val="0"/>
          <w:marTop w:val="0"/>
          <w:marBottom w:val="0"/>
          <w:divBdr>
            <w:top w:val="none" w:sz="0" w:space="0" w:color="auto"/>
            <w:left w:val="none" w:sz="0" w:space="0" w:color="auto"/>
            <w:bottom w:val="none" w:sz="0" w:space="0" w:color="auto"/>
            <w:right w:val="none" w:sz="0" w:space="0" w:color="auto"/>
          </w:divBdr>
        </w:div>
        <w:div w:id="1806578993">
          <w:marLeft w:val="0"/>
          <w:marRight w:val="0"/>
          <w:marTop w:val="0"/>
          <w:marBottom w:val="0"/>
          <w:divBdr>
            <w:top w:val="none" w:sz="0" w:space="0" w:color="auto"/>
            <w:left w:val="none" w:sz="0" w:space="0" w:color="auto"/>
            <w:bottom w:val="none" w:sz="0" w:space="0" w:color="auto"/>
            <w:right w:val="none" w:sz="0" w:space="0" w:color="auto"/>
          </w:divBdr>
        </w:div>
        <w:div w:id="687683398">
          <w:marLeft w:val="0"/>
          <w:marRight w:val="0"/>
          <w:marTop w:val="0"/>
          <w:marBottom w:val="0"/>
          <w:divBdr>
            <w:top w:val="none" w:sz="0" w:space="0" w:color="auto"/>
            <w:left w:val="none" w:sz="0" w:space="0" w:color="auto"/>
            <w:bottom w:val="none" w:sz="0" w:space="0" w:color="auto"/>
            <w:right w:val="none" w:sz="0" w:space="0" w:color="auto"/>
          </w:divBdr>
        </w:div>
      </w:divsChild>
    </w:div>
    <w:div w:id="280577185">
      <w:bodyDiv w:val="1"/>
      <w:marLeft w:val="0"/>
      <w:marRight w:val="0"/>
      <w:marTop w:val="0"/>
      <w:marBottom w:val="0"/>
      <w:divBdr>
        <w:top w:val="none" w:sz="0" w:space="0" w:color="auto"/>
        <w:left w:val="none" w:sz="0" w:space="0" w:color="auto"/>
        <w:bottom w:val="none" w:sz="0" w:space="0" w:color="auto"/>
        <w:right w:val="none" w:sz="0" w:space="0" w:color="auto"/>
      </w:divBdr>
    </w:div>
    <w:div w:id="294795295">
      <w:bodyDiv w:val="1"/>
      <w:marLeft w:val="0"/>
      <w:marRight w:val="0"/>
      <w:marTop w:val="0"/>
      <w:marBottom w:val="0"/>
      <w:divBdr>
        <w:top w:val="none" w:sz="0" w:space="0" w:color="auto"/>
        <w:left w:val="none" w:sz="0" w:space="0" w:color="auto"/>
        <w:bottom w:val="none" w:sz="0" w:space="0" w:color="auto"/>
        <w:right w:val="none" w:sz="0" w:space="0" w:color="auto"/>
      </w:divBdr>
      <w:divsChild>
        <w:div w:id="257256756">
          <w:marLeft w:val="547"/>
          <w:marRight w:val="0"/>
          <w:marTop w:val="0"/>
          <w:marBottom w:val="0"/>
          <w:divBdr>
            <w:top w:val="none" w:sz="0" w:space="0" w:color="auto"/>
            <w:left w:val="none" w:sz="0" w:space="0" w:color="auto"/>
            <w:bottom w:val="none" w:sz="0" w:space="0" w:color="auto"/>
            <w:right w:val="none" w:sz="0" w:space="0" w:color="auto"/>
          </w:divBdr>
        </w:div>
      </w:divsChild>
    </w:div>
    <w:div w:id="565186734">
      <w:bodyDiv w:val="1"/>
      <w:marLeft w:val="0"/>
      <w:marRight w:val="0"/>
      <w:marTop w:val="0"/>
      <w:marBottom w:val="0"/>
      <w:divBdr>
        <w:top w:val="none" w:sz="0" w:space="0" w:color="auto"/>
        <w:left w:val="none" w:sz="0" w:space="0" w:color="auto"/>
        <w:bottom w:val="none" w:sz="0" w:space="0" w:color="auto"/>
        <w:right w:val="none" w:sz="0" w:space="0" w:color="auto"/>
      </w:divBdr>
    </w:div>
    <w:div w:id="1184588659">
      <w:bodyDiv w:val="1"/>
      <w:marLeft w:val="0"/>
      <w:marRight w:val="0"/>
      <w:marTop w:val="0"/>
      <w:marBottom w:val="0"/>
      <w:divBdr>
        <w:top w:val="none" w:sz="0" w:space="0" w:color="auto"/>
        <w:left w:val="none" w:sz="0" w:space="0" w:color="auto"/>
        <w:bottom w:val="none" w:sz="0" w:space="0" w:color="auto"/>
        <w:right w:val="none" w:sz="0" w:space="0" w:color="auto"/>
      </w:divBdr>
    </w:div>
    <w:div w:id="1301812860">
      <w:bodyDiv w:val="1"/>
      <w:marLeft w:val="0"/>
      <w:marRight w:val="0"/>
      <w:marTop w:val="0"/>
      <w:marBottom w:val="0"/>
      <w:divBdr>
        <w:top w:val="none" w:sz="0" w:space="0" w:color="auto"/>
        <w:left w:val="none" w:sz="0" w:space="0" w:color="auto"/>
        <w:bottom w:val="none" w:sz="0" w:space="0" w:color="auto"/>
        <w:right w:val="none" w:sz="0" w:space="0" w:color="auto"/>
      </w:divBdr>
    </w:div>
    <w:div w:id="1339238058">
      <w:bodyDiv w:val="1"/>
      <w:marLeft w:val="0"/>
      <w:marRight w:val="0"/>
      <w:marTop w:val="0"/>
      <w:marBottom w:val="0"/>
      <w:divBdr>
        <w:top w:val="none" w:sz="0" w:space="0" w:color="auto"/>
        <w:left w:val="none" w:sz="0" w:space="0" w:color="auto"/>
        <w:bottom w:val="none" w:sz="0" w:space="0" w:color="auto"/>
        <w:right w:val="none" w:sz="0" w:space="0" w:color="auto"/>
      </w:divBdr>
    </w:div>
    <w:div w:id="1351566138">
      <w:bodyDiv w:val="1"/>
      <w:marLeft w:val="0"/>
      <w:marRight w:val="0"/>
      <w:marTop w:val="0"/>
      <w:marBottom w:val="0"/>
      <w:divBdr>
        <w:top w:val="none" w:sz="0" w:space="0" w:color="auto"/>
        <w:left w:val="none" w:sz="0" w:space="0" w:color="auto"/>
        <w:bottom w:val="none" w:sz="0" w:space="0" w:color="auto"/>
        <w:right w:val="none" w:sz="0" w:space="0" w:color="auto"/>
      </w:divBdr>
    </w:div>
    <w:div w:id="1357928510">
      <w:bodyDiv w:val="1"/>
      <w:marLeft w:val="0"/>
      <w:marRight w:val="0"/>
      <w:marTop w:val="0"/>
      <w:marBottom w:val="0"/>
      <w:divBdr>
        <w:top w:val="none" w:sz="0" w:space="0" w:color="auto"/>
        <w:left w:val="none" w:sz="0" w:space="0" w:color="auto"/>
        <w:bottom w:val="none" w:sz="0" w:space="0" w:color="auto"/>
        <w:right w:val="none" w:sz="0" w:space="0" w:color="auto"/>
      </w:divBdr>
    </w:div>
    <w:div w:id="1639919746">
      <w:bodyDiv w:val="1"/>
      <w:marLeft w:val="0"/>
      <w:marRight w:val="0"/>
      <w:marTop w:val="0"/>
      <w:marBottom w:val="0"/>
      <w:divBdr>
        <w:top w:val="none" w:sz="0" w:space="0" w:color="auto"/>
        <w:left w:val="none" w:sz="0" w:space="0" w:color="auto"/>
        <w:bottom w:val="none" w:sz="0" w:space="0" w:color="auto"/>
        <w:right w:val="none" w:sz="0" w:space="0" w:color="auto"/>
      </w:divBdr>
    </w:div>
    <w:div w:id="1719350945">
      <w:bodyDiv w:val="1"/>
      <w:marLeft w:val="0"/>
      <w:marRight w:val="0"/>
      <w:marTop w:val="0"/>
      <w:marBottom w:val="0"/>
      <w:divBdr>
        <w:top w:val="none" w:sz="0" w:space="0" w:color="auto"/>
        <w:left w:val="none" w:sz="0" w:space="0" w:color="auto"/>
        <w:bottom w:val="none" w:sz="0" w:space="0" w:color="auto"/>
        <w:right w:val="none" w:sz="0" w:space="0" w:color="auto"/>
      </w:divBdr>
    </w:div>
    <w:div w:id="1761944094">
      <w:bodyDiv w:val="1"/>
      <w:marLeft w:val="0"/>
      <w:marRight w:val="0"/>
      <w:marTop w:val="0"/>
      <w:marBottom w:val="0"/>
      <w:divBdr>
        <w:top w:val="none" w:sz="0" w:space="0" w:color="auto"/>
        <w:left w:val="none" w:sz="0" w:space="0" w:color="auto"/>
        <w:bottom w:val="none" w:sz="0" w:space="0" w:color="auto"/>
        <w:right w:val="none" w:sz="0" w:space="0" w:color="auto"/>
      </w:divBdr>
      <w:divsChild>
        <w:div w:id="129135180">
          <w:marLeft w:val="0"/>
          <w:marRight w:val="0"/>
          <w:marTop w:val="0"/>
          <w:marBottom w:val="0"/>
          <w:divBdr>
            <w:top w:val="none" w:sz="0" w:space="0" w:color="auto"/>
            <w:left w:val="none" w:sz="0" w:space="0" w:color="auto"/>
            <w:bottom w:val="none" w:sz="0" w:space="0" w:color="auto"/>
            <w:right w:val="none" w:sz="0" w:space="0" w:color="auto"/>
          </w:divBdr>
        </w:div>
        <w:div w:id="1762919486">
          <w:marLeft w:val="0"/>
          <w:marRight w:val="0"/>
          <w:marTop w:val="0"/>
          <w:marBottom w:val="0"/>
          <w:divBdr>
            <w:top w:val="none" w:sz="0" w:space="0" w:color="auto"/>
            <w:left w:val="none" w:sz="0" w:space="0" w:color="auto"/>
            <w:bottom w:val="none" w:sz="0" w:space="0" w:color="auto"/>
            <w:right w:val="none" w:sz="0" w:space="0" w:color="auto"/>
          </w:divBdr>
        </w:div>
        <w:div w:id="1393772972">
          <w:marLeft w:val="0"/>
          <w:marRight w:val="0"/>
          <w:marTop w:val="0"/>
          <w:marBottom w:val="0"/>
          <w:divBdr>
            <w:top w:val="none" w:sz="0" w:space="0" w:color="auto"/>
            <w:left w:val="none" w:sz="0" w:space="0" w:color="auto"/>
            <w:bottom w:val="none" w:sz="0" w:space="0" w:color="auto"/>
            <w:right w:val="none" w:sz="0" w:space="0" w:color="auto"/>
          </w:divBdr>
        </w:div>
        <w:div w:id="1522089836">
          <w:marLeft w:val="0"/>
          <w:marRight w:val="0"/>
          <w:marTop w:val="0"/>
          <w:marBottom w:val="0"/>
          <w:divBdr>
            <w:top w:val="none" w:sz="0" w:space="0" w:color="auto"/>
            <w:left w:val="none" w:sz="0" w:space="0" w:color="auto"/>
            <w:bottom w:val="none" w:sz="0" w:space="0" w:color="auto"/>
            <w:right w:val="none" w:sz="0" w:space="0" w:color="auto"/>
          </w:divBdr>
        </w:div>
        <w:div w:id="969435326">
          <w:marLeft w:val="0"/>
          <w:marRight w:val="0"/>
          <w:marTop w:val="0"/>
          <w:marBottom w:val="0"/>
          <w:divBdr>
            <w:top w:val="none" w:sz="0" w:space="0" w:color="auto"/>
            <w:left w:val="none" w:sz="0" w:space="0" w:color="auto"/>
            <w:bottom w:val="none" w:sz="0" w:space="0" w:color="auto"/>
            <w:right w:val="none" w:sz="0" w:space="0" w:color="auto"/>
          </w:divBdr>
        </w:div>
      </w:divsChild>
    </w:div>
    <w:div w:id="2083066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hyperlink" Target="https://mebbis.meb.gov.tr/" TargetMode="Externa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132651-39D0-4562-AF50-D0FB583D89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40</Pages>
  <Words>10580</Words>
  <Characters>60311</Characters>
  <Application>Microsoft Office Word</Application>
  <DocSecurity>0</DocSecurity>
  <Lines>502</Lines>
  <Paragraphs>141</Paragraphs>
  <ScaleCrop>false</ScaleCrop>
  <HeadingPairs>
    <vt:vector size="2" baseType="variant">
      <vt:variant>
        <vt:lpstr>Konu Başlığı</vt:lpstr>
      </vt:variant>
      <vt:variant>
        <vt:i4>1</vt:i4>
      </vt:variant>
    </vt:vector>
  </HeadingPairs>
  <TitlesOfParts>
    <vt:vector size="1" baseType="lpstr">
      <vt:lpstr>TRABZON İL MİLLİ EĞİTİM MÜDÜRLÜĞÜ</vt:lpstr>
    </vt:vector>
  </TitlesOfParts>
  <Company>By NeC ® 2010 | Katilimsiz.Com</Company>
  <LinksUpToDate>false</LinksUpToDate>
  <CharactersWithSpaces>70750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TRABZON İL MİLLİ EĞİTİM MÜDÜRLÜĞÜ</dc:title>
  <dc:creator>Lenovo</dc:creator>
  <cp:lastModifiedBy>Fujitsu</cp:lastModifiedBy>
  <cp:revision>31</cp:revision>
  <cp:lastPrinted>2015-11-23T08:29:00Z</cp:lastPrinted>
  <dcterms:created xsi:type="dcterms:W3CDTF">2015-11-22T11:46:00Z</dcterms:created>
  <dcterms:modified xsi:type="dcterms:W3CDTF">2015-12-08T13:05:00Z</dcterms:modified>
</cp:coreProperties>
</file>